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4BFE" w14:textId="18CFE7A1" w:rsidR="00F86754" w:rsidRPr="004C70A4" w:rsidRDefault="006D3D7B" w:rsidP="001206C8">
      <w:pPr>
        <w:jc w:val="center"/>
        <w:rPr>
          <w:b/>
          <w:color w:val="000000" w:themeColor="text1"/>
        </w:rPr>
      </w:pPr>
      <w:r w:rsidRPr="004C70A4">
        <w:rPr>
          <w:b/>
          <w:color w:val="000000" w:themeColor="text1"/>
        </w:rPr>
        <w:t>GRAD</w:t>
      </w:r>
      <w:r w:rsidR="00B07599" w:rsidRPr="004C70A4">
        <w:rPr>
          <w:b/>
          <w:color w:val="000000" w:themeColor="text1"/>
        </w:rPr>
        <w:t xml:space="preserve"> PULA</w:t>
      </w:r>
      <w:r w:rsidR="00D14CFC" w:rsidRPr="004C70A4">
        <w:rPr>
          <w:b/>
          <w:color w:val="000000" w:themeColor="text1"/>
        </w:rPr>
        <w:t xml:space="preserve"> </w:t>
      </w:r>
      <w:r w:rsidR="001C4D5E" w:rsidRPr="004C70A4">
        <w:rPr>
          <w:b/>
          <w:color w:val="000000" w:themeColor="text1"/>
        </w:rPr>
        <w:t>-</w:t>
      </w:r>
      <w:r w:rsidR="00D14CFC" w:rsidRPr="004C70A4">
        <w:rPr>
          <w:b/>
          <w:color w:val="000000" w:themeColor="text1"/>
        </w:rPr>
        <w:t xml:space="preserve"> </w:t>
      </w:r>
      <w:r w:rsidR="001C4D5E" w:rsidRPr="004C70A4">
        <w:rPr>
          <w:b/>
          <w:color w:val="000000" w:themeColor="text1"/>
        </w:rPr>
        <w:t>POLA</w:t>
      </w:r>
    </w:p>
    <w:p w14:paraId="7153C66D" w14:textId="0CA8F63F" w:rsidR="00B07599" w:rsidRPr="004C70A4" w:rsidRDefault="00F86754" w:rsidP="00D77601">
      <w:pPr>
        <w:jc w:val="center"/>
        <w:rPr>
          <w:b/>
        </w:rPr>
      </w:pPr>
      <w:r w:rsidRPr="004C70A4">
        <w:rPr>
          <w:b/>
        </w:rPr>
        <w:t xml:space="preserve">UPRAVNI ODJEL ZA </w:t>
      </w:r>
      <w:r w:rsidR="00D14CFC" w:rsidRPr="004C70A4">
        <w:rPr>
          <w:b/>
        </w:rPr>
        <w:t>URBANIZAM, INVESTICIJE I RAZVOJNE PROJEKTE</w:t>
      </w:r>
    </w:p>
    <w:p w14:paraId="1356022B" w14:textId="77777777" w:rsidR="00F25189" w:rsidRPr="004C70A4" w:rsidRDefault="00F25189" w:rsidP="00D77601">
      <w:pPr>
        <w:jc w:val="center"/>
        <w:rPr>
          <w:b/>
        </w:rPr>
      </w:pPr>
    </w:p>
    <w:p w14:paraId="5B047CA3" w14:textId="384848DB" w:rsidR="00522F59" w:rsidRPr="004C70A4" w:rsidRDefault="00284B3B" w:rsidP="00F86754">
      <w:pPr>
        <w:ind w:firstLine="708"/>
        <w:jc w:val="both"/>
        <w:rPr>
          <w:bCs/>
        </w:rPr>
      </w:pPr>
      <w:r w:rsidRPr="004C70A4">
        <w:rPr>
          <w:lang w:eastAsia="en-US"/>
        </w:rPr>
        <w:t>Temeljem članka 28. i 29., a u svezi s člankom 19. Zakona o službenicima i namještenicima u lokalnoj i područnoj (regionalnoj) samoupravi (</w:t>
      </w:r>
      <w:r w:rsidRPr="004C70A4">
        <w:rPr>
          <w:bCs/>
          <w:iCs/>
          <w:lang w:eastAsia="en-US"/>
        </w:rPr>
        <w:t>„Narodne novine” br. 86/08, 61/11, 04/18 i 112/19</w:t>
      </w:r>
      <w:r w:rsidRPr="004C70A4">
        <w:rPr>
          <w:lang w:eastAsia="en-US"/>
        </w:rPr>
        <w:t>, dalje u tekstu ZSN),</w:t>
      </w:r>
      <w:r w:rsidR="009762D1" w:rsidRPr="004C70A4">
        <w:rPr>
          <w:lang w:eastAsia="en-US"/>
        </w:rPr>
        <w:t xml:space="preserve"> pročelni</w:t>
      </w:r>
      <w:r w:rsidR="00675CA7">
        <w:rPr>
          <w:lang w:eastAsia="en-US"/>
        </w:rPr>
        <w:t>c</w:t>
      </w:r>
      <w:r w:rsidR="009762D1" w:rsidRPr="004C70A4">
        <w:rPr>
          <w:lang w:eastAsia="en-US"/>
        </w:rPr>
        <w:t>a</w:t>
      </w:r>
      <w:r w:rsidRPr="004C70A4">
        <w:rPr>
          <w:bCs/>
          <w:lang w:eastAsia="en-US"/>
        </w:rPr>
        <w:t xml:space="preserve"> Upravnog odjela za </w:t>
      </w:r>
      <w:r w:rsidR="00D14CFC" w:rsidRPr="004C70A4">
        <w:rPr>
          <w:bCs/>
          <w:lang w:eastAsia="en-US"/>
        </w:rPr>
        <w:t>urbanizam, investicije i razvojne projekte</w:t>
      </w:r>
      <w:r w:rsidRPr="004C70A4">
        <w:rPr>
          <w:bCs/>
          <w:lang w:eastAsia="en-US"/>
        </w:rPr>
        <w:t xml:space="preserve"> Grada Pula</w:t>
      </w:r>
      <w:r w:rsidR="00D14CFC" w:rsidRPr="004C70A4">
        <w:rPr>
          <w:bCs/>
          <w:lang w:eastAsia="en-US"/>
        </w:rPr>
        <w:t xml:space="preserve"> </w:t>
      </w:r>
      <w:r w:rsidRPr="004C70A4">
        <w:rPr>
          <w:bCs/>
          <w:lang w:eastAsia="en-US"/>
        </w:rPr>
        <w:t>-</w:t>
      </w:r>
      <w:r w:rsidR="00D14CFC" w:rsidRPr="004C70A4">
        <w:rPr>
          <w:bCs/>
          <w:lang w:eastAsia="en-US"/>
        </w:rPr>
        <w:t xml:space="preserve"> </w:t>
      </w:r>
      <w:r w:rsidRPr="004C70A4">
        <w:rPr>
          <w:bCs/>
          <w:lang w:eastAsia="en-US"/>
        </w:rPr>
        <w:t xml:space="preserve">Pola </w:t>
      </w:r>
      <w:r w:rsidR="006C6A17" w:rsidRPr="004C70A4">
        <w:t>raspisa</w:t>
      </w:r>
      <w:r w:rsidR="00BC2920" w:rsidRPr="004C70A4">
        <w:t>la</w:t>
      </w:r>
      <w:r w:rsidR="006C6A17" w:rsidRPr="004C70A4">
        <w:t xml:space="preserve"> je </w:t>
      </w:r>
      <w:r w:rsidR="008A1F42" w:rsidRPr="004C70A4">
        <w:t>oglas</w:t>
      </w:r>
      <w:r w:rsidR="006C6A17" w:rsidRPr="004C70A4">
        <w:t xml:space="preserve"> objavljen </w:t>
      </w:r>
      <w:r w:rsidR="008A1F42" w:rsidRPr="004C70A4">
        <w:t>na</w:t>
      </w:r>
      <w:r w:rsidR="002C346D" w:rsidRPr="004C70A4">
        <w:t xml:space="preserve"> oglasnoj ploči</w:t>
      </w:r>
      <w:r w:rsidR="006C6A17" w:rsidRPr="004C70A4">
        <w:t xml:space="preserve"> Hrvatsko</w:t>
      </w:r>
      <w:r w:rsidR="002C346D" w:rsidRPr="004C70A4">
        <w:t>g</w:t>
      </w:r>
      <w:r w:rsidR="006C6A17" w:rsidRPr="004C70A4">
        <w:t xml:space="preserve"> zavod</w:t>
      </w:r>
      <w:r w:rsidR="002C346D" w:rsidRPr="004C70A4">
        <w:t>a</w:t>
      </w:r>
      <w:r w:rsidR="006C6A17" w:rsidRPr="004C70A4">
        <w:t xml:space="preserve"> za zapošljavanj</w:t>
      </w:r>
      <w:r w:rsidR="002C346D" w:rsidRPr="004C70A4">
        <w:t>e</w:t>
      </w:r>
      <w:r w:rsidR="006C6A17" w:rsidRPr="004C70A4">
        <w:t xml:space="preserve"> i web stranic</w:t>
      </w:r>
      <w:r w:rsidR="00404C68" w:rsidRPr="004C70A4">
        <w:t>i</w:t>
      </w:r>
      <w:r w:rsidR="006C6A17" w:rsidRPr="004C70A4">
        <w:t xml:space="preserve"> Grada Pula</w:t>
      </w:r>
      <w:r w:rsidR="00D14CFC" w:rsidRPr="004C70A4">
        <w:t xml:space="preserve"> </w:t>
      </w:r>
      <w:r w:rsidR="006C6A17" w:rsidRPr="004C70A4">
        <w:t>-</w:t>
      </w:r>
      <w:r w:rsidR="00D14CFC" w:rsidRPr="004C70A4">
        <w:t xml:space="preserve"> </w:t>
      </w:r>
      <w:r w:rsidR="006C6A17" w:rsidRPr="004C70A4">
        <w:t>Pola za radno mjesto</w:t>
      </w:r>
      <w:r w:rsidR="00E045B6" w:rsidRPr="004C70A4">
        <w:rPr>
          <w:bCs/>
        </w:rPr>
        <w:t xml:space="preserve">: </w:t>
      </w:r>
    </w:p>
    <w:p w14:paraId="7605CDEC" w14:textId="77777777" w:rsidR="00F25189" w:rsidRPr="004C70A4" w:rsidRDefault="00F25189" w:rsidP="00906C88">
      <w:pPr>
        <w:jc w:val="both"/>
        <w:rPr>
          <w:bCs/>
          <w:color w:val="FF0000"/>
        </w:rPr>
      </w:pPr>
    </w:p>
    <w:p w14:paraId="4EFA5646" w14:textId="0BB87358" w:rsidR="006C6A17" w:rsidRPr="004C70A4" w:rsidRDefault="000758B0" w:rsidP="006C6A17">
      <w:pPr>
        <w:pStyle w:val="ListParagraph"/>
        <w:numPr>
          <w:ilvl w:val="0"/>
          <w:numId w:val="9"/>
        </w:numPr>
        <w:jc w:val="both"/>
        <w:rPr>
          <w:b/>
          <w:noProof/>
          <w:lang w:eastAsia="en-US"/>
        </w:rPr>
      </w:pPr>
      <w:bookmarkStart w:id="0" w:name="_Hlk195016690"/>
      <w:r w:rsidRPr="004C70A4">
        <w:rPr>
          <w:b/>
          <w:noProof/>
          <w:lang w:eastAsia="en-US"/>
        </w:rPr>
        <w:t>Savjetnik 1. za komunalne djelatnosti</w:t>
      </w:r>
      <w:bookmarkEnd w:id="0"/>
      <w:r w:rsidR="0002571E" w:rsidRPr="004C70A4">
        <w:rPr>
          <w:b/>
          <w:noProof/>
          <w:lang w:eastAsia="en-US"/>
        </w:rPr>
        <w:t xml:space="preserve"> – 1 izvršitelj/ica na određeno vrijeme radi zamjene duže vrijeme odsutnog službenika</w:t>
      </w:r>
    </w:p>
    <w:p w14:paraId="72FD1A09" w14:textId="58DA6FA8" w:rsidR="00E045B6" w:rsidRPr="004C70A4" w:rsidRDefault="00E045B6" w:rsidP="006C6A17">
      <w:pPr>
        <w:rPr>
          <w:bCs/>
        </w:rPr>
      </w:pPr>
      <w:r w:rsidRPr="004C70A4">
        <w:rPr>
          <w:bCs/>
        </w:rPr>
        <w:t>pa se sukladno navedenom daju sljedeće:</w:t>
      </w:r>
    </w:p>
    <w:p w14:paraId="72DCB4FE" w14:textId="77777777" w:rsidR="00E045B6" w:rsidRPr="004C70A4" w:rsidRDefault="00E045B6" w:rsidP="00906C88">
      <w:pPr>
        <w:jc w:val="both"/>
        <w:rPr>
          <w:bCs/>
        </w:rPr>
      </w:pPr>
    </w:p>
    <w:p w14:paraId="18185981" w14:textId="46D5E6E4" w:rsidR="00594661" w:rsidRPr="004C70A4" w:rsidRDefault="00E045B6" w:rsidP="00CB408E">
      <w:pPr>
        <w:jc w:val="center"/>
        <w:rPr>
          <w:b/>
          <w:bCs/>
        </w:rPr>
      </w:pPr>
      <w:r w:rsidRPr="004C70A4">
        <w:rPr>
          <w:b/>
          <w:bCs/>
        </w:rPr>
        <w:t>OBAVIJESTI I UPUTE</w:t>
      </w:r>
    </w:p>
    <w:p w14:paraId="170791C5" w14:textId="77777777" w:rsidR="00F25189" w:rsidRPr="004C70A4" w:rsidRDefault="00F25189" w:rsidP="00906C88">
      <w:pPr>
        <w:jc w:val="both"/>
        <w:rPr>
          <w:b/>
          <w:bCs/>
        </w:rPr>
      </w:pPr>
    </w:p>
    <w:p w14:paraId="659EC3B0" w14:textId="77777777" w:rsidR="00D14CFC" w:rsidRPr="004C70A4" w:rsidRDefault="00D14CFC" w:rsidP="00D14CFC">
      <w:pPr>
        <w:autoSpaceDE w:val="0"/>
        <w:autoSpaceDN w:val="0"/>
        <w:adjustRightInd w:val="0"/>
        <w:jc w:val="both"/>
      </w:pPr>
      <w:r w:rsidRPr="004C70A4">
        <w:rPr>
          <w:b/>
          <w:bCs/>
        </w:rPr>
        <w:t xml:space="preserve">Opis poslova radnog mjesta </w:t>
      </w:r>
      <w:r w:rsidRPr="004C70A4">
        <w:t>(sa približnim postotkom vremena koji je potreban za obavljanje svakog posla pojedinačno):</w:t>
      </w:r>
    </w:p>
    <w:p w14:paraId="00E6CB1D" w14:textId="77777777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 xml:space="preserve">priprema nacrte općih akata iz područja komunalnog gospodarstva te obavlja poslove ustroja i održavanja registra općih akata iz područja komunalnog gospodarstva (15%), </w:t>
      </w:r>
    </w:p>
    <w:p w14:paraId="59C1BD95" w14:textId="3CE86A51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>sudjeluje u izradi planova u društvima u kojima je Grad Pula osnivač, vlasnik udjela ili dionica, te prati realizaciju i izrađuje izvješća o realizaciji planova komunalnih društava, odnosno prati stanje i predlaganje mjera iz područja rada društva koje su od utjecaja na stanje u prostoru</w:t>
      </w:r>
      <w:r w:rsidR="00D1152B">
        <w:rPr>
          <w:rFonts w:ascii="Times New Roman" w:hAnsi="Times New Roman"/>
          <w:sz w:val="24"/>
          <w:szCs w:val="24"/>
        </w:rPr>
        <w:t xml:space="preserve"> </w:t>
      </w:r>
      <w:r w:rsidRPr="00F2106E">
        <w:rPr>
          <w:rFonts w:ascii="Times New Roman" w:hAnsi="Times New Roman"/>
          <w:sz w:val="24"/>
          <w:szCs w:val="24"/>
        </w:rPr>
        <w:t xml:space="preserve">u svrhu poboljšanja stanja u prostoru (15%), </w:t>
      </w:r>
    </w:p>
    <w:p w14:paraId="3792FAF6" w14:textId="3083AE83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 xml:space="preserve">sudjeluje u koordinaciji i analizi rada trgovačkih društava u komunalnom gospodarstvu (5%), </w:t>
      </w:r>
    </w:p>
    <w:p w14:paraId="06246080" w14:textId="69EA2059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 xml:space="preserve">priprema podatke za potrebe izrade prijedloga akata iz područja komunalne djelatnosti (10%), </w:t>
      </w:r>
    </w:p>
    <w:p w14:paraId="3492B6AA" w14:textId="3E9C1AEF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 xml:space="preserve">organizira i prikuplja podatke od značaja za prostor iz djelokruga rada za potrebe formiranja sustava informacija o prostoru (10%), </w:t>
      </w:r>
    </w:p>
    <w:p w14:paraId="0692730E" w14:textId="022E9ECE" w:rsidR="00F2106E" w:rsidRPr="004C70A4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 xml:space="preserve">sudjeluje u provođenju postupaka javne i jednostavne nabave sukladno odredbama utvrđenim posebnim propisima (5%), </w:t>
      </w:r>
    </w:p>
    <w:p w14:paraId="171AB550" w14:textId="757CBF5D" w:rsidR="00F2106E" w:rsidRPr="00F2106E" w:rsidRDefault="00F2106E" w:rsidP="00F2106E">
      <w:pPr>
        <w:pStyle w:val="StyleBodyText2ArialLeft15cmHanging064cm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2106E">
        <w:rPr>
          <w:rFonts w:ascii="Times New Roman" w:hAnsi="Times New Roman"/>
          <w:sz w:val="24"/>
          <w:szCs w:val="24"/>
        </w:rPr>
        <w:t>obavlja i druge poslove po nalogu pročelnika, zamjenika pročelnika, pomoćnika pročelnika i voditelja Odsjeka (5%).</w:t>
      </w:r>
    </w:p>
    <w:p w14:paraId="180DE812" w14:textId="77777777" w:rsidR="00F2106E" w:rsidRPr="004C70A4" w:rsidRDefault="00F2106E" w:rsidP="000D564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3D60CC" w14:textId="2730D952" w:rsidR="00E045B6" w:rsidRPr="004C70A4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sz w:val="24"/>
          <w:szCs w:val="24"/>
        </w:rPr>
      </w:pPr>
      <w:r w:rsidRPr="004C70A4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7EED3CC0" w:rsidR="000B23D4" w:rsidRPr="004C70A4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4C70A4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4C70A4">
        <w:rPr>
          <w:rFonts w:ascii="Times New Roman" w:hAnsi="Times New Roman"/>
          <w:noProof/>
          <w:sz w:val="24"/>
          <w:szCs w:val="24"/>
        </w:rPr>
        <w:t>(Službene novine</w:t>
      </w:r>
      <w:r w:rsidR="00D14CFC" w:rsidRPr="004C70A4">
        <w:rPr>
          <w:rFonts w:ascii="Times New Roman" w:hAnsi="Times New Roman"/>
          <w:noProof/>
          <w:sz w:val="24"/>
          <w:szCs w:val="24"/>
        </w:rPr>
        <w:t xml:space="preserve"> – Bollettino ufficiale Pula - Pola</w:t>
      </w:r>
      <w:r w:rsidR="001F5D9B" w:rsidRPr="004C70A4">
        <w:rPr>
          <w:rFonts w:ascii="Times New Roman" w:hAnsi="Times New Roman"/>
          <w:noProof/>
          <w:sz w:val="24"/>
          <w:szCs w:val="24"/>
        </w:rPr>
        <w:t xml:space="preserve"> br. </w:t>
      </w:r>
      <w:r w:rsidR="00E275E2">
        <w:rPr>
          <w:rFonts w:ascii="Times New Roman" w:hAnsi="Times New Roman"/>
          <w:noProof/>
          <w:sz w:val="24"/>
          <w:szCs w:val="24"/>
        </w:rPr>
        <w:t>17</w:t>
      </w:r>
      <w:r w:rsidR="001F5D9B" w:rsidRPr="004C70A4">
        <w:rPr>
          <w:rFonts w:ascii="Times New Roman" w:hAnsi="Times New Roman"/>
          <w:noProof/>
          <w:sz w:val="24"/>
          <w:szCs w:val="24"/>
        </w:rPr>
        <w:t>/</w:t>
      </w:r>
      <w:r w:rsidR="00E275E2">
        <w:rPr>
          <w:rFonts w:ascii="Times New Roman" w:hAnsi="Times New Roman"/>
          <w:noProof/>
          <w:sz w:val="24"/>
          <w:szCs w:val="24"/>
        </w:rPr>
        <w:t>24</w:t>
      </w:r>
      <w:r w:rsidR="001F5D9B" w:rsidRPr="004C70A4">
        <w:rPr>
          <w:rFonts w:ascii="Times New Roman" w:hAnsi="Times New Roman"/>
          <w:noProof/>
          <w:sz w:val="24"/>
          <w:szCs w:val="24"/>
        </w:rPr>
        <w:t>).</w:t>
      </w:r>
      <w:r w:rsidRPr="004C70A4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AA6836" w:rsidRPr="004C70A4">
        <w:rPr>
          <w:rFonts w:ascii="Times New Roman" w:hAnsi="Times New Roman"/>
          <w:b/>
          <w:noProof/>
          <w:sz w:val="24"/>
          <w:szCs w:val="24"/>
          <w:lang w:eastAsia="en-US"/>
        </w:rPr>
        <w:t>Savjetnik 1. za komunalne djelatnosti</w:t>
      </w:r>
      <w:r w:rsidR="00EA5BD5" w:rsidRPr="004C70A4">
        <w:rPr>
          <w:rFonts w:ascii="Times New Roman" w:hAnsi="Times New Roman"/>
          <w:noProof/>
          <w:sz w:val="24"/>
          <w:szCs w:val="24"/>
        </w:rPr>
        <w:t xml:space="preserve"> </w:t>
      </w:r>
      <w:r w:rsidRPr="004C70A4">
        <w:rPr>
          <w:rFonts w:ascii="Times New Roman" w:hAnsi="Times New Roman"/>
          <w:noProof/>
          <w:sz w:val="24"/>
          <w:szCs w:val="24"/>
        </w:rPr>
        <w:t>či</w:t>
      </w:r>
      <w:r w:rsidRPr="004C70A4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AA6836" w:rsidRPr="004C70A4">
        <w:rPr>
          <w:rFonts w:ascii="Times New Roman" w:hAnsi="Times New Roman"/>
          <w:bCs/>
          <w:sz w:val="24"/>
          <w:szCs w:val="24"/>
        </w:rPr>
        <w:t>2</w:t>
      </w:r>
      <w:r w:rsidR="00D14CFC" w:rsidRPr="004C70A4">
        <w:rPr>
          <w:rFonts w:ascii="Times New Roman" w:hAnsi="Times New Roman"/>
          <w:bCs/>
          <w:sz w:val="24"/>
          <w:szCs w:val="24"/>
        </w:rPr>
        <w:t>,5</w:t>
      </w:r>
      <w:r w:rsidR="00AA6836" w:rsidRPr="004C70A4">
        <w:rPr>
          <w:rFonts w:ascii="Times New Roman" w:hAnsi="Times New Roman"/>
          <w:bCs/>
          <w:sz w:val="24"/>
          <w:szCs w:val="24"/>
        </w:rPr>
        <w:t>0</w:t>
      </w:r>
      <w:r w:rsidR="00B22478" w:rsidRPr="004C70A4">
        <w:rPr>
          <w:rFonts w:ascii="Times New Roman" w:hAnsi="Times New Roman"/>
          <w:bCs/>
          <w:sz w:val="24"/>
          <w:szCs w:val="24"/>
        </w:rPr>
        <w:t xml:space="preserve"> </w:t>
      </w:r>
      <w:r w:rsidRPr="004C70A4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AA6836" w:rsidRPr="004C70A4">
        <w:rPr>
          <w:rFonts w:ascii="Times New Roman" w:hAnsi="Times New Roman"/>
          <w:bCs/>
          <w:sz w:val="24"/>
          <w:szCs w:val="24"/>
        </w:rPr>
        <w:t>880</w:t>
      </w:r>
      <w:r w:rsidR="00103317" w:rsidRPr="004C70A4">
        <w:rPr>
          <w:rFonts w:ascii="Times New Roman" w:hAnsi="Times New Roman"/>
          <w:bCs/>
          <w:sz w:val="24"/>
          <w:szCs w:val="24"/>
        </w:rPr>
        <w:t>,</w:t>
      </w:r>
      <w:r w:rsidR="00AA6836" w:rsidRPr="004C70A4">
        <w:rPr>
          <w:rFonts w:ascii="Times New Roman" w:hAnsi="Times New Roman"/>
          <w:bCs/>
          <w:sz w:val="24"/>
          <w:szCs w:val="24"/>
        </w:rPr>
        <w:t>00</w:t>
      </w:r>
      <w:r w:rsidR="009762D1" w:rsidRPr="004C70A4">
        <w:rPr>
          <w:rFonts w:ascii="Times New Roman" w:hAnsi="Times New Roman"/>
          <w:bCs/>
          <w:sz w:val="24"/>
          <w:szCs w:val="24"/>
        </w:rPr>
        <w:t xml:space="preserve"> </w:t>
      </w:r>
      <w:r w:rsidR="00870742" w:rsidRPr="004C70A4">
        <w:rPr>
          <w:rFonts w:ascii="Times New Roman" w:hAnsi="Times New Roman"/>
          <w:bCs/>
          <w:sz w:val="24"/>
          <w:szCs w:val="24"/>
        </w:rPr>
        <w:t>eura</w:t>
      </w:r>
      <w:r w:rsidRPr="004C70A4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4C70A4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4C70A4" w:rsidRDefault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4C70A4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4C70A4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4C70A4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4C70A4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4C70A4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C70A4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4C70A4">
        <w:rPr>
          <w:rFonts w:ascii="Times New Roman" w:hAnsi="Times New Roman"/>
          <w:sz w:val="24"/>
          <w:szCs w:val="24"/>
        </w:rPr>
        <w:t>je se kandidat prima - pismeni te</w:t>
      </w:r>
      <w:r w:rsidRPr="004C70A4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4C70A4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4C70A4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4C70A4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4C70A4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C70A4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4C70A4">
        <w:rPr>
          <w:rFonts w:ascii="Times New Roman" w:hAnsi="Times New Roman"/>
          <w:sz w:val="24"/>
          <w:szCs w:val="24"/>
        </w:rPr>
        <w:t>poslova</w:t>
      </w:r>
      <w:r w:rsidR="00E43D77" w:rsidRPr="004C70A4">
        <w:rPr>
          <w:rFonts w:ascii="Times New Roman" w:hAnsi="Times New Roman"/>
          <w:sz w:val="24"/>
          <w:szCs w:val="24"/>
        </w:rPr>
        <w:t xml:space="preserve"> </w:t>
      </w:r>
      <w:r w:rsidR="00723522" w:rsidRPr="004C70A4">
        <w:rPr>
          <w:rFonts w:ascii="Times New Roman" w:hAnsi="Times New Roman"/>
          <w:sz w:val="24"/>
          <w:szCs w:val="24"/>
        </w:rPr>
        <w:t>r</w:t>
      </w:r>
      <w:r w:rsidRPr="004C70A4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6AC940B1" w14:textId="0CF012CA" w:rsidR="004C70A4" w:rsidRPr="004C70A4" w:rsidRDefault="004C70A4" w:rsidP="004C70A4">
      <w:pPr>
        <w:numPr>
          <w:ilvl w:val="0"/>
          <w:numId w:val="18"/>
        </w:numPr>
        <w:autoSpaceDE w:val="0"/>
        <w:autoSpaceDN w:val="0"/>
        <w:spacing w:after="120"/>
        <w:contextualSpacing/>
        <w:jc w:val="both"/>
      </w:pPr>
      <w:r w:rsidRPr="004C70A4">
        <w:rPr>
          <w:shd w:val="clear" w:color="auto" w:fill="FFFFFF"/>
        </w:rPr>
        <w:lastRenderedPageBreak/>
        <w:t xml:space="preserve">Zakon o komunalnom gospodarstvu  („Narodne novine“ br. </w:t>
      </w:r>
      <w:hyperlink r:id="rId6" w:tooltip="Zakon o komunalnom gospodarstvu" w:history="1">
        <w:r w:rsidRPr="004C70A4">
          <w:rPr>
            <w:shd w:val="clear" w:color="auto" w:fill="FFFFFF"/>
          </w:rPr>
          <w:t>68/2018</w:t>
        </w:r>
      </w:hyperlink>
      <w:r w:rsidRPr="004C70A4">
        <w:rPr>
          <w:shd w:val="clear" w:color="auto" w:fill="FFFFFF"/>
        </w:rPr>
        <w:t xml:space="preserve">, </w:t>
      </w:r>
      <w:hyperlink r:id="rId7" w:tooltip="Odluka Ustavnog suda Republike Hrvatske broj: U-I-3019/2018 i U-I-3337/2018 od 30. listopada 2018. i Izdvojeno mišljenje suca" w:history="1">
        <w:r w:rsidRPr="004C70A4">
          <w:rPr>
            <w:shd w:val="clear" w:color="auto" w:fill="FFFFFF"/>
          </w:rPr>
          <w:t>110/2018</w:t>
        </w:r>
      </w:hyperlink>
      <w:r w:rsidRPr="004C70A4">
        <w:rPr>
          <w:shd w:val="clear" w:color="auto" w:fill="FFFFFF"/>
        </w:rPr>
        <w:t xml:space="preserve">, </w:t>
      </w:r>
      <w:hyperlink r:id="rId8" w:tooltip="Zakon o dopuni Zakona o komunalnom gospodarstvu" w:history="1">
        <w:r w:rsidRPr="004C70A4">
          <w:rPr>
            <w:shd w:val="clear" w:color="auto" w:fill="FFFFFF"/>
          </w:rPr>
          <w:t>32/2020</w:t>
        </w:r>
      </w:hyperlink>
      <w:r w:rsidR="00F70934">
        <w:t>, 145/24</w:t>
      </w:r>
      <w:r w:rsidRPr="004C70A4">
        <w:t>),</w:t>
      </w:r>
    </w:p>
    <w:p w14:paraId="45C3C8D3" w14:textId="77777777" w:rsidR="004C70A4" w:rsidRPr="004C70A4" w:rsidRDefault="004C70A4" w:rsidP="004C70A4">
      <w:pPr>
        <w:numPr>
          <w:ilvl w:val="0"/>
          <w:numId w:val="18"/>
        </w:numPr>
        <w:spacing w:before="120" w:after="120"/>
        <w:contextualSpacing/>
        <w:jc w:val="both"/>
      </w:pPr>
      <w:r w:rsidRPr="004C70A4">
        <w:rPr>
          <w:shd w:val="clear" w:color="auto" w:fill="FFFFFF"/>
        </w:rPr>
        <w:t xml:space="preserve">Zakon o fiskalnoj odgovornosti („Narodne novine“ br. </w:t>
      </w:r>
      <w:r w:rsidRPr="004C70A4">
        <w:t>111/18, 83/23),</w:t>
      </w:r>
    </w:p>
    <w:p w14:paraId="7BCCDEF8" w14:textId="11EB0260" w:rsidR="009F22EE" w:rsidRPr="004C70A4" w:rsidRDefault="004C70A4" w:rsidP="004C70A4">
      <w:pPr>
        <w:numPr>
          <w:ilvl w:val="0"/>
          <w:numId w:val="18"/>
        </w:numPr>
        <w:spacing w:before="120" w:after="120"/>
        <w:contextualSpacing/>
        <w:jc w:val="both"/>
      </w:pPr>
      <w:r w:rsidRPr="004C70A4">
        <w:t xml:space="preserve">Zakon o trgovačkim društvima </w:t>
      </w:r>
      <w:r w:rsidRPr="004C70A4">
        <w:rPr>
          <w:shd w:val="clear" w:color="auto" w:fill="FFFFFF"/>
        </w:rPr>
        <w:t xml:space="preserve">(„Narodne novine“ br. </w:t>
      </w:r>
      <w:r w:rsidRPr="004C70A4">
        <w:t>111/93, 34/99, 121/99, 52/00, 118/03, 107/07, 146/08, 137/09, 125/11, 152/11, 111/12, 68/13, 110/15, 40/19, 34/22, 114/22, 18/23, 130/23</w:t>
      </w:r>
      <w:r w:rsidR="00F70934">
        <w:t>, 136/24</w:t>
      </w:r>
      <w:r w:rsidRPr="004C70A4">
        <w:t>).</w:t>
      </w:r>
    </w:p>
    <w:p w14:paraId="75EA8BD9" w14:textId="77777777" w:rsidR="00E045B6" w:rsidRPr="004C70A4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4C70A4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4C70A4">
        <w:rPr>
          <w:rFonts w:ascii="Times New Roman" w:hAnsi="Times New Roman"/>
          <w:b/>
          <w:sz w:val="24"/>
          <w:szCs w:val="24"/>
        </w:rPr>
        <w:t>:</w:t>
      </w:r>
    </w:p>
    <w:p w14:paraId="4203FF8A" w14:textId="77777777" w:rsidR="00E045B6" w:rsidRPr="004C70A4" w:rsidRDefault="00E045B6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C70A4">
        <w:rPr>
          <w:rFonts w:ascii="Times New Roman" w:hAnsi="Times New Roman"/>
          <w:sz w:val="24"/>
          <w:szCs w:val="24"/>
        </w:rPr>
        <w:t>Po dolasku na testira</w:t>
      </w:r>
      <w:r w:rsidR="00EF6C73" w:rsidRPr="004C70A4">
        <w:rPr>
          <w:rFonts w:ascii="Times New Roman" w:hAnsi="Times New Roman"/>
          <w:sz w:val="24"/>
          <w:szCs w:val="24"/>
        </w:rPr>
        <w:t>n</w:t>
      </w:r>
      <w:r w:rsidRPr="004C70A4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4C70A4" w:rsidRDefault="00E045B6">
      <w:pPr>
        <w:numPr>
          <w:ilvl w:val="0"/>
          <w:numId w:val="2"/>
        </w:numPr>
        <w:jc w:val="both"/>
      </w:pPr>
      <w:r w:rsidRPr="004C70A4">
        <w:t xml:space="preserve">Za vrijeme provjere znanja i sposobnosti nije dopušteno: </w:t>
      </w:r>
      <w:r w:rsidR="00EF6C73" w:rsidRPr="004C70A4">
        <w:t>korištenje literature, bilješki</w:t>
      </w:r>
      <w:r w:rsidRPr="004C70A4">
        <w:t>, mobitela, napuštati prostorije u kojoj se obavlja provjera, razgovarati ili na</w:t>
      </w:r>
      <w:r w:rsidR="004454C3" w:rsidRPr="004C70A4">
        <w:t xml:space="preserve"> </w:t>
      </w:r>
      <w:r w:rsidRPr="004C70A4">
        <w:t>drugi način ometati ostale kandidate.</w:t>
      </w:r>
    </w:p>
    <w:p w14:paraId="7AEA1774" w14:textId="77777777" w:rsidR="00E045B6" w:rsidRPr="004C70A4" w:rsidRDefault="00E045B6">
      <w:pPr>
        <w:numPr>
          <w:ilvl w:val="0"/>
          <w:numId w:val="2"/>
        </w:numPr>
        <w:jc w:val="both"/>
      </w:pPr>
      <w:r w:rsidRPr="004C70A4">
        <w:t xml:space="preserve">Nakon uvodnih radnji, započinje testiranje na način da će kandidatima biti podijeljena pitanja za provjeru znanja i sposobnosti za obavljanje poslova radnog mjesta za kojeg    </w:t>
      </w:r>
      <w:r w:rsidR="00EF6C73" w:rsidRPr="004C70A4">
        <w:t xml:space="preserve"> </w:t>
      </w:r>
      <w:r w:rsidRPr="004C70A4">
        <w:t>se kandidat prijavio.</w:t>
      </w:r>
    </w:p>
    <w:p w14:paraId="0192A8AB" w14:textId="77777777" w:rsidR="00E43D77" w:rsidRPr="004C70A4" w:rsidRDefault="00E045B6">
      <w:pPr>
        <w:numPr>
          <w:ilvl w:val="0"/>
          <w:numId w:val="2"/>
        </w:numPr>
        <w:jc w:val="both"/>
      </w:pPr>
      <w:r w:rsidRPr="004C70A4">
        <w:t xml:space="preserve">Za provjeru znanja i sposobnosti testiranjem dodjeljuje se od 1 do 10 bodova. </w:t>
      </w:r>
    </w:p>
    <w:p w14:paraId="725D4E68" w14:textId="77777777" w:rsidR="00E045B6" w:rsidRPr="004C70A4" w:rsidRDefault="00E045B6">
      <w:pPr>
        <w:numPr>
          <w:ilvl w:val="0"/>
          <w:numId w:val="2"/>
        </w:numPr>
        <w:jc w:val="both"/>
      </w:pPr>
      <w:r w:rsidRPr="004C70A4">
        <w:t>Smatra se da je kandidat položio</w:t>
      </w:r>
      <w:r w:rsidR="00EF6C73" w:rsidRPr="004C70A4">
        <w:t xml:space="preserve"> test </w:t>
      </w:r>
      <w:r w:rsidRPr="004C70A4">
        <w:t>ako je od provjere navedene u točki 4. postigao</w:t>
      </w:r>
      <w:r w:rsidR="00E43D77" w:rsidRPr="004C70A4">
        <w:t xml:space="preserve"> </w:t>
      </w:r>
      <w:r w:rsidRPr="004C70A4">
        <w:t xml:space="preserve">      najmanje 50% ukupnog broja bodova.  </w:t>
      </w:r>
    </w:p>
    <w:p w14:paraId="0095E505" w14:textId="77777777" w:rsidR="00906C88" w:rsidRPr="004C70A4" w:rsidRDefault="00906C88" w:rsidP="00906C88">
      <w:pPr>
        <w:ind w:left="360"/>
        <w:jc w:val="both"/>
      </w:pPr>
    </w:p>
    <w:p w14:paraId="1DA3C2F0" w14:textId="2224817B" w:rsidR="001B0F4A" w:rsidRDefault="00906C88">
      <w:pPr>
        <w:pStyle w:val="ListParagraph"/>
        <w:numPr>
          <w:ilvl w:val="0"/>
          <w:numId w:val="3"/>
        </w:numPr>
        <w:jc w:val="both"/>
        <w:rPr>
          <w:b/>
        </w:rPr>
      </w:pPr>
      <w:r w:rsidRPr="004C70A4">
        <w:rPr>
          <w:b/>
        </w:rPr>
        <w:t>INTERVJU</w:t>
      </w:r>
    </w:p>
    <w:p w14:paraId="614F4622" w14:textId="77777777" w:rsidR="007D17EF" w:rsidRPr="004C70A4" w:rsidRDefault="007D17EF" w:rsidP="007D17EF">
      <w:pPr>
        <w:pStyle w:val="ListParagraph"/>
        <w:jc w:val="both"/>
        <w:rPr>
          <w:b/>
        </w:rPr>
      </w:pPr>
    </w:p>
    <w:p w14:paraId="6DCE5353" w14:textId="77777777" w:rsidR="00906C88" w:rsidRPr="004C70A4" w:rsidRDefault="00906C88">
      <w:pPr>
        <w:pStyle w:val="ListParagraph"/>
        <w:numPr>
          <w:ilvl w:val="0"/>
          <w:numId w:val="4"/>
        </w:numPr>
        <w:jc w:val="both"/>
      </w:pPr>
      <w:r w:rsidRPr="004C70A4">
        <w:t>Razgovor (intervju) se provodi samo s onim kandidatima koji su ostvarili 50% i više broja bodova na testiranju</w:t>
      </w:r>
      <w:r w:rsidR="00544DBF" w:rsidRPr="004C70A4">
        <w:t>.</w:t>
      </w:r>
    </w:p>
    <w:p w14:paraId="1F5F9988" w14:textId="52517412" w:rsidR="00906C88" w:rsidRPr="004C70A4" w:rsidRDefault="00906C88">
      <w:pPr>
        <w:pStyle w:val="ListParagraph"/>
        <w:numPr>
          <w:ilvl w:val="0"/>
          <w:numId w:val="4"/>
        </w:numPr>
        <w:jc w:val="both"/>
      </w:pPr>
      <w:r w:rsidRPr="004C70A4">
        <w:t xml:space="preserve">Povjerenstvo za provedbu </w:t>
      </w:r>
      <w:r w:rsidR="0002571E" w:rsidRPr="004C70A4">
        <w:t>oglasa</w:t>
      </w:r>
      <w:r w:rsidRPr="004C70A4"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4C70A4" w:rsidRDefault="00906C88" w:rsidP="00906C88">
      <w:pPr>
        <w:ind w:left="360"/>
        <w:jc w:val="both"/>
      </w:pPr>
    </w:p>
    <w:p w14:paraId="3C7F9127" w14:textId="186FFD59" w:rsidR="00E045B6" w:rsidRPr="004C70A4" w:rsidRDefault="00EF6C73" w:rsidP="00906C88">
      <w:pPr>
        <w:jc w:val="both"/>
      </w:pPr>
      <w:r w:rsidRPr="004C70A4">
        <w:t>Ukupan broj bodova kojeg</w:t>
      </w:r>
      <w:r w:rsidR="00E045B6" w:rsidRPr="004C70A4">
        <w:t xml:space="preserve"> kandidat može postići testiranjem i intervjuom je 20.</w:t>
      </w:r>
    </w:p>
    <w:p w14:paraId="1B56FD73" w14:textId="77777777" w:rsidR="00F25189" w:rsidRPr="004C70A4" w:rsidRDefault="00F25189" w:rsidP="00906C88">
      <w:pPr>
        <w:jc w:val="both"/>
        <w:rPr>
          <w:color w:val="FF0000"/>
        </w:rPr>
      </w:pPr>
    </w:p>
    <w:p w14:paraId="145CE2B2" w14:textId="4B64D335" w:rsidR="00E045B6" w:rsidRPr="004C70A4" w:rsidRDefault="00E045B6" w:rsidP="00906C88">
      <w:pPr>
        <w:jc w:val="both"/>
      </w:pPr>
      <w:r w:rsidRPr="004C70A4">
        <w:t xml:space="preserve">Nakon provedenog postupka, Povjerenstvo za provedbu </w:t>
      </w:r>
      <w:r w:rsidR="0002571E" w:rsidRPr="004C70A4">
        <w:t>oglasa</w:t>
      </w:r>
      <w:r w:rsidR="00EF6C73" w:rsidRPr="004C70A4">
        <w:t xml:space="preserve"> utvrđuje rang listu </w:t>
      </w:r>
      <w:r w:rsidRPr="004C70A4">
        <w:t>kandidata prema ukupnom broju ostvarenih bodova te dostavlja</w:t>
      </w:r>
      <w:r w:rsidR="005141BC" w:rsidRPr="004C70A4">
        <w:t xml:space="preserve"> </w:t>
      </w:r>
      <w:r w:rsidR="00870742" w:rsidRPr="004C70A4">
        <w:t>pročelni</w:t>
      </w:r>
      <w:r w:rsidR="004C7697">
        <w:t>ci</w:t>
      </w:r>
      <w:r w:rsidR="001D6E7A" w:rsidRPr="004C70A4">
        <w:t xml:space="preserve"> </w:t>
      </w:r>
      <w:r w:rsidR="00E553CE" w:rsidRPr="004C70A4">
        <w:t xml:space="preserve">Upravnog odjela za </w:t>
      </w:r>
      <w:r w:rsidR="00D14CFC" w:rsidRPr="004C70A4">
        <w:t xml:space="preserve">urbanizam, investicije i razvojne projekte </w:t>
      </w:r>
      <w:r w:rsidR="0006360D" w:rsidRPr="004C70A4">
        <w:t xml:space="preserve">Grada </w:t>
      </w:r>
      <w:r w:rsidRPr="004C70A4">
        <w:t>Pul</w:t>
      </w:r>
      <w:r w:rsidR="0006360D" w:rsidRPr="004C70A4">
        <w:t>a</w:t>
      </w:r>
      <w:r w:rsidR="00D14CFC" w:rsidRPr="004C70A4">
        <w:t xml:space="preserve"> </w:t>
      </w:r>
      <w:r w:rsidR="0006360D" w:rsidRPr="004C70A4">
        <w:t>-</w:t>
      </w:r>
      <w:r w:rsidR="00D14CFC" w:rsidRPr="004C70A4">
        <w:t xml:space="preserve"> </w:t>
      </w:r>
      <w:r w:rsidR="0006360D" w:rsidRPr="004C70A4">
        <w:t>Pola</w:t>
      </w:r>
      <w:r w:rsidRPr="004C70A4">
        <w:t xml:space="preserve"> rang listu kandidata i izvješće o provedenom postupku koje potpisuju svi članovi Povjerenstva za provedbu </w:t>
      </w:r>
      <w:r w:rsidR="0002571E" w:rsidRPr="004C70A4">
        <w:t>oglasa</w:t>
      </w:r>
      <w:r w:rsidRPr="004C70A4">
        <w:t>.</w:t>
      </w:r>
    </w:p>
    <w:p w14:paraId="5CDBC0E0" w14:textId="77777777" w:rsidR="00F25189" w:rsidRPr="004C70A4" w:rsidRDefault="00F25189" w:rsidP="00906C88">
      <w:pPr>
        <w:jc w:val="both"/>
        <w:rPr>
          <w:color w:val="FF0000"/>
        </w:rPr>
      </w:pPr>
    </w:p>
    <w:p w14:paraId="7EC3849C" w14:textId="75832E82" w:rsidR="00E045B6" w:rsidRPr="004C70A4" w:rsidRDefault="00E045B6" w:rsidP="00906C88">
      <w:pPr>
        <w:jc w:val="both"/>
      </w:pPr>
      <w:r w:rsidRPr="004C70A4">
        <w:t xml:space="preserve">Izabrani kandidat, po obavijesti o izboru, dostavlja uvjerenje o zdravstvenoj sposobnosti za obavljanje poslova radnog mjesta, a </w:t>
      </w:r>
      <w:r w:rsidR="00544DBF" w:rsidRPr="004C70A4">
        <w:t>prije donošenja Rješenja o prij</w:t>
      </w:r>
      <w:r w:rsidRPr="004C70A4">
        <w:t>mu u službu.</w:t>
      </w:r>
    </w:p>
    <w:p w14:paraId="449C28F6" w14:textId="77777777" w:rsidR="00F25189" w:rsidRPr="004C70A4" w:rsidRDefault="00F25189" w:rsidP="00906C88">
      <w:pPr>
        <w:jc w:val="both"/>
        <w:rPr>
          <w:color w:val="FF0000"/>
        </w:rPr>
      </w:pPr>
    </w:p>
    <w:p w14:paraId="3706C4DE" w14:textId="5B579EC2" w:rsidR="00E045B6" w:rsidRPr="004C70A4" w:rsidRDefault="00870742" w:rsidP="00906C88">
      <w:pPr>
        <w:jc w:val="both"/>
      </w:pPr>
      <w:r w:rsidRPr="004C70A4">
        <w:t>Pročelni</w:t>
      </w:r>
      <w:r w:rsidR="004D5CC1">
        <w:t>ca</w:t>
      </w:r>
      <w:r w:rsidR="001D6E7A" w:rsidRPr="004C70A4">
        <w:t xml:space="preserve"> </w:t>
      </w:r>
      <w:r w:rsidR="00E553CE" w:rsidRPr="004C70A4">
        <w:t>Upravnog odjela za</w:t>
      </w:r>
      <w:r w:rsidR="002A708D" w:rsidRPr="004C70A4">
        <w:t xml:space="preserve"> </w:t>
      </w:r>
      <w:r w:rsidR="00D14CFC" w:rsidRPr="004C70A4">
        <w:t xml:space="preserve">urbanizam, investicije i razvojne projekte </w:t>
      </w:r>
      <w:r w:rsidR="003B5FC6" w:rsidRPr="004C70A4">
        <w:t>Grada</w:t>
      </w:r>
      <w:r w:rsidR="00A25F87" w:rsidRPr="004C70A4">
        <w:t xml:space="preserve"> Pula</w:t>
      </w:r>
      <w:r w:rsidR="00D14CFC" w:rsidRPr="004C70A4">
        <w:t xml:space="preserve"> </w:t>
      </w:r>
      <w:r w:rsidR="00A25F87" w:rsidRPr="004C70A4">
        <w:t>-</w:t>
      </w:r>
      <w:r w:rsidR="00D14CFC" w:rsidRPr="004C70A4">
        <w:t xml:space="preserve"> </w:t>
      </w:r>
      <w:r w:rsidR="00A25F87" w:rsidRPr="004C70A4">
        <w:t xml:space="preserve">Pola </w:t>
      </w:r>
      <w:r w:rsidR="00544DBF" w:rsidRPr="004C70A4">
        <w:t>donosi Rješenje o prij</w:t>
      </w:r>
      <w:r w:rsidR="00E045B6" w:rsidRPr="004C70A4">
        <w:t>mu u službu koje se dostavlja svim kandidatima koji su se prijavili na</w:t>
      </w:r>
      <w:r w:rsidR="0002571E" w:rsidRPr="004C70A4">
        <w:t xml:space="preserve"> oglas</w:t>
      </w:r>
      <w:r w:rsidR="00E045B6" w:rsidRPr="004C70A4">
        <w:t xml:space="preserve"> </w:t>
      </w:r>
      <w:r w:rsidR="00851FAD" w:rsidRPr="004C70A4">
        <w:t xml:space="preserve">i </w:t>
      </w:r>
      <w:r w:rsidR="001D6E7A" w:rsidRPr="004C70A4">
        <w:t xml:space="preserve">koji su </w:t>
      </w:r>
      <w:r w:rsidR="00851FAD" w:rsidRPr="004C70A4">
        <w:t>pristupili pisanom testiranju</w:t>
      </w:r>
      <w:r w:rsidR="00E045B6" w:rsidRPr="004C70A4">
        <w:t>.</w:t>
      </w:r>
    </w:p>
    <w:p w14:paraId="5EF89456" w14:textId="77777777" w:rsidR="00F25189" w:rsidRPr="004C70A4" w:rsidRDefault="00F25189" w:rsidP="00906C88">
      <w:pPr>
        <w:jc w:val="both"/>
      </w:pPr>
    </w:p>
    <w:p w14:paraId="41A33F3B" w14:textId="77867615" w:rsidR="00E045B6" w:rsidRPr="004C70A4" w:rsidRDefault="00E045B6" w:rsidP="00723522">
      <w:pPr>
        <w:jc w:val="both"/>
      </w:pPr>
      <w:r w:rsidRPr="004C70A4">
        <w:t>Kandidat koji n</w:t>
      </w:r>
      <w:r w:rsidR="00D938E3" w:rsidRPr="004C70A4">
        <w:t>ije zadovoljan Rješenjem o prij</w:t>
      </w:r>
      <w:r w:rsidRPr="004C70A4">
        <w:t>mu u službu izabranog kandidata, ima pravo podnijeti žalbu gradonačelniku Grada Pul</w:t>
      </w:r>
      <w:r w:rsidR="0006360D" w:rsidRPr="004C70A4">
        <w:t>a</w:t>
      </w:r>
      <w:r w:rsidR="00D14CFC" w:rsidRPr="004C70A4">
        <w:t xml:space="preserve"> </w:t>
      </w:r>
      <w:r w:rsidR="0006360D" w:rsidRPr="004C70A4">
        <w:t>-</w:t>
      </w:r>
      <w:r w:rsidR="00D14CFC" w:rsidRPr="004C70A4">
        <w:t xml:space="preserve"> </w:t>
      </w:r>
      <w:r w:rsidR="0006360D" w:rsidRPr="004C70A4">
        <w:t>Pola</w:t>
      </w:r>
      <w:r w:rsidRPr="004C70A4">
        <w:t xml:space="preserve"> u roku od 15 dana od dana dostave rješenja.</w:t>
      </w:r>
    </w:p>
    <w:p w14:paraId="2EBD8AE8" w14:textId="77777777" w:rsidR="008174F3" w:rsidRPr="004C70A4" w:rsidRDefault="008174F3" w:rsidP="00723522">
      <w:pPr>
        <w:jc w:val="both"/>
        <w:rPr>
          <w:color w:val="FF0000"/>
        </w:rPr>
      </w:pPr>
    </w:p>
    <w:p w14:paraId="3BBCD233" w14:textId="77777777" w:rsidR="005E6F38" w:rsidRPr="005E6F38" w:rsidRDefault="005E6F38" w:rsidP="000D5645">
      <w:pPr>
        <w:jc w:val="center"/>
        <w:rPr>
          <w:bCs/>
        </w:rPr>
      </w:pPr>
    </w:p>
    <w:p w14:paraId="22F6E380" w14:textId="3C021AFD" w:rsidR="001D6E7A" w:rsidRDefault="001D6E7A" w:rsidP="00FF402B">
      <w:pPr>
        <w:jc w:val="right"/>
        <w:rPr>
          <w:b/>
        </w:rPr>
      </w:pPr>
      <w:r w:rsidRPr="004C70A4">
        <w:rPr>
          <w:b/>
        </w:rPr>
        <w:t xml:space="preserve">Povjerenstvo za provedbu </w:t>
      </w:r>
      <w:r w:rsidR="0002571E" w:rsidRPr="004C70A4">
        <w:rPr>
          <w:b/>
        </w:rPr>
        <w:t>oglasa</w:t>
      </w:r>
    </w:p>
    <w:p w14:paraId="09828237" w14:textId="77777777" w:rsidR="004F06B2" w:rsidRPr="004F06B2" w:rsidRDefault="004F06B2" w:rsidP="004F06B2"/>
    <w:p w14:paraId="5A70F604" w14:textId="77777777" w:rsidR="004F06B2" w:rsidRPr="004F06B2" w:rsidRDefault="004F06B2" w:rsidP="004F06B2"/>
    <w:p w14:paraId="600B7F8A" w14:textId="77777777" w:rsidR="004F06B2" w:rsidRDefault="004F06B2" w:rsidP="004F06B2">
      <w:pPr>
        <w:rPr>
          <w:b/>
        </w:rPr>
      </w:pPr>
    </w:p>
    <w:p w14:paraId="172E2464" w14:textId="77777777" w:rsidR="004F06B2" w:rsidRDefault="004F06B2" w:rsidP="004F06B2"/>
    <w:p w14:paraId="312D7A0F" w14:textId="77777777" w:rsidR="004F06B2" w:rsidRDefault="004F06B2" w:rsidP="004F06B2"/>
    <w:p w14:paraId="32CAC8E4" w14:textId="77777777" w:rsidR="004F06B2" w:rsidRDefault="004F06B2" w:rsidP="004F06B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CITTÀ DI PULA-POLA</w:t>
      </w:r>
    </w:p>
    <w:p w14:paraId="28899DFC" w14:textId="77777777" w:rsidR="004F06B2" w:rsidRDefault="004F06B2" w:rsidP="004F06B2">
      <w:pPr>
        <w:jc w:val="center"/>
        <w:rPr>
          <w:b/>
        </w:rPr>
      </w:pPr>
      <w:r>
        <w:rPr>
          <w:b/>
        </w:rPr>
        <w:t>ASSESSORATO ALL'URBANISTICA, AGLI INVESTIMENTI E AI PROGETTI DI SVILUPPO</w:t>
      </w:r>
    </w:p>
    <w:p w14:paraId="427E8724" w14:textId="77777777" w:rsidR="004F06B2" w:rsidRDefault="004F06B2" w:rsidP="004F06B2">
      <w:pPr>
        <w:jc w:val="center"/>
        <w:rPr>
          <w:b/>
        </w:rPr>
      </w:pPr>
    </w:p>
    <w:p w14:paraId="0B134B92" w14:textId="77777777" w:rsidR="004F06B2" w:rsidRDefault="004F06B2" w:rsidP="004F06B2">
      <w:pPr>
        <w:ind w:firstLine="708"/>
        <w:jc w:val="both"/>
        <w:rPr>
          <w:bCs/>
        </w:rPr>
      </w:pP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dell’articolo</w:t>
      </w:r>
      <w:proofErr w:type="spellEnd"/>
      <w:r>
        <w:t xml:space="preserve"> 28 e 29 e </w:t>
      </w:r>
      <w:proofErr w:type="spellStart"/>
      <w:r>
        <w:t>in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all’articolo</w:t>
      </w:r>
      <w:proofErr w:type="spellEnd"/>
      <w:r>
        <w:t xml:space="preserve"> 19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personale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unità</w:t>
      </w:r>
      <w:proofErr w:type="spellEnd"/>
      <w:r>
        <w:t xml:space="preserve"> </w:t>
      </w:r>
      <w:proofErr w:type="spellStart"/>
      <w:r>
        <w:t>dell’autogoverno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 </w:t>
      </w:r>
      <w:proofErr w:type="spellStart"/>
      <w:r>
        <w:t>territoriale</w:t>
      </w:r>
      <w:proofErr w:type="spellEnd"/>
      <w:r>
        <w:t xml:space="preserve"> (</w:t>
      </w:r>
      <w:proofErr w:type="spellStart"/>
      <w:r>
        <w:t>regionale</w:t>
      </w:r>
      <w:proofErr w:type="spellEnd"/>
      <w:r>
        <w:t>) (“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” n. 86/08, 61/11, 4/18 e 112/19, di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testo</w:t>
      </w:r>
      <w:proofErr w:type="spellEnd"/>
      <w:r>
        <w:t xml:space="preserve"> LIP), </w:t>
      </w:r>
      <w:proofErr w:type="spellStart"/>
      <w:r>
        <w:t>l’Assessora</w:t>
      </w:r>
      <w:proofErr w:type="spellEnd"/>
      <w:r>
        <w:t xml:space="preserve"> </w:t>
      </w:r>
      <w:proofErr w:type="spellStart"/>
      <w:r>
        <w:t>all’urbanistica</w:t>
      </w:r>
      <w:proofErr w:type="spellEnd"/>
      <w:r>
        <w:t xml:space="preserve">, </w:t>
      </w:r>
      <w:proofErr w:type="spellStart"/>
      <w:r>
        <w:t>investimenti</w:t>
      </w:r>
      <w:proofErr w:type="spellEnd"/>
      <w:r>
        <w:t xml:space="preserve"> e </w:t>
      </w:r>
      <w:proofErr w:type="spellStart"/>
      <w:r>
        <w:t>progetti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Pula-Pula,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l’avviso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sull’albo</w:t>
      </w:r>
      <w:proofErr w:type="spellEnd"/>
      <w:r>
        <w:t xml:space="preserve"> </w:t>
      </w:r>
      <w:proofErr w:type="spellStart"/>
      <w:r>
        <w:t>pretorio</w:t>
      </w:r>
      <w:proofErr w:type="spellEnd"/>
      <w:r>
        <w:t xml:space="preserve"> </w:t>
      </w:r>
      <w:proofErr w:type="spellStart"/>
      <w:r>
        <w:t>dell’Istituto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di </w:t>
      </w:r>
      <w:proofErr w:type="spellStart"/>
      <w:r>
        <w:t>collocamento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sito web della </w:t>
      </w:r>
      <w:proofErr w:type="spellStart"/>
      <w:r>
        <w:t>Città</w:t>
      </w:r>
      <w:proofErr w:type="spellEnd"/>
      <w:r>
        <w:t xml:space="preserve"> di Pula-Pola per la </w:t>
      </w:r>
      <w:proofErr w:type="spellStart"/>
      <w:r>
        <w:t>copertura</w:t>
      </w:r>
      <w:proofErr w:type="spellEnd"/>
      <w:r>
        <w:t xml:space="preserve"> del </w:t>
      </w:r>
      <w:proofErr w:type="spellStart"/>
      <w:r>
        <w:t>seguente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: </w:t>
      </w:r>
    </w:p>
    <w:p w14:paraId="7E46CB32" w14:textId="77777777" w:rsidR="004F06B2" w:rsidRDefault="004F06B2" w:rsidP="004F06B2">
      <w:pPr>
        <w:jc w:val="both"/>
        <w:rPr>
          <w:bCs/>
          <w:color w:val="FF0000"/>
        </w:rPr>
      </w:pPr>
    </w:p>
    <w:p w14:paraId="7CEE2EFA" w14:textId="77777777" w:rsidR="004F06B2" w:rsidRDefault="004F06B2" w:rsidP="004F06B2">
      <w:pPr>
        <w:pStyle w:val="ListParagraph"/>
        <w:numPr>
          <w:ilvl w:val="0"/>
          <w:numId w:val="20"/>
        </w:numPr>
        <w:jc w:val="both"/>
        <w:rPr>
          <w:b/>
          <w:noProof/>
        </w:rPr>
      </w:pPr>
      <w:proofErr w:type="spellStart"/>
      <w:r>
        <w:rPr>
          <w:b/>
        </w:rPr>
        <w:t>Consulente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attività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comunali</w:t>
      </w:r>
      <w:proofErr w:type="spellEnd"/>
      <w:r>
        <w:rPr>
          <w:b/>
        </w:rPr>
        <w:t xml:space="preserve"> - 1 </w:t>
      </w:r>
      <w:proofErr w:type="spellStart"/>
      <w:r>
        <w:rPr>
          <w:b/>
        </w:rPr>
        <w:t>esecutore</w:t>
      </w:r>
      <w:proofErr w:type="spellEnd"/>
      <w:r>
        <w:rPr>
          <w:b/>
        </w:rPr>
        <w:t xml:space="preserve">/trice a tempo </w:t>
      </w:r>
      <w:proofErr w:type="spellStart"/>
      <w:r>
        <w:rPr>
          <w:b/>
        </w:rPr>
        <w:t>determinato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sostituzione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dipendente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assente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un</w:t>
      </w:r>
      <w:proofErr w:type="spellEnd"/>
      <w:r>
        <w:rPr>
          <w:b/>
        </w:rPr>
        <w:t xml:space="preserve"> periodo </w:t>
      </w:r>
      <w:proofErr w:type="spellStart"/>
      <w:r>
        <w:rPr>
          <w:b/>
        </w:rPr>
        <w:t>prolungato</w:t>
      </w:r>
      <w:proofErr w:type="spellEnd"/>
    </w:p>
    <w:p w14:paraId="588D29B9" w14:textId="77777777" w:rsidR="004F06B2" w:rsidRDefault="004F06B2" w:rsidP="004F06B2">
      <w:pPr>
        <w:rPr>
          <w:bCs/>
        </w:rPr>
      </w:pPr>
      <w:r>
        <w:t xml:space="preserve">e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si </w:t>
      </w:r>
      <w:proofErr w:type="spellStart"/>
      <w:r>
        <w:t>trasmettono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>:</w:t>
      </w:r>
    </w:p>
    <w:p w14:paraId="3A86969E" w14:textId="77777777" w:rsidR="004F06B2" w:rsidRDefault="004F06B2" w:rsidP="004F06B2">
      <w:pPr>
        <w:jc w:val="both"/>
        <w:rPr>
          <w:bCs/>
        </w:rPr>
      </w:pPr>
    </w:p>
    <w:p w14:paraId="584D0144" w14:textId="77777777" w:rsidR="004F06B2" w:rsidRDefault="004F06B2" w:rsidP="00CB408E">
      <w:pPr>
        <w:jc w:val="center"/>
        <w:rPr>
          <w:b/>
          <w:bCs/>
        </w:rPr>
      </w:pPr>
      <w:r>
        <w:rPr>
          <w:b/>
        </w:rPr>
        <w:t>INFORMAZIONI E ISTRUZIONI:</w:t>
      </w:r>
    </w:p>
    <w:p w14:paraId="1D366DB0" w14:textId="77777777" w:rsidR="004F06B2" w:rsidRDefault="004F06B2" w:rsidP="004F06B2">
      <w:pPr>
        <w:jc w:val="both"/>
        <w:rPr>
          <w:b/>
          <w:bCs/>
        </w:rPr>
      </w:pPr>
    </w:p>
    <w:p w14:paraId="4C1AC690" w14:textId="77777777" w:rsidR="004F06B2" w:rsidRDefault="004F06B2" w:rsidP="004F06B2">
      <w:pPr>
        <w:autoSpaceDE w:val="0"/>
        <w:autoSpaceDN w:val="0"/>
        <w:adjustRightInd w:val="0"/>
        <w:jc w:val="both"/>
      </w:pPr>
      <w:proofErr w:type="spellStart"/>
      <w:r>
        <w:rPr>
          <w:b/>
          <w:bCs/>
        </w:rPr>
        <w:t>Descrizione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mansioni</w:t>
      </w:r>
      <w:proofErr w:type="spellEnd"/>
      <w:r>
        <w:rPr>
          <w:b/>
          <w:bCs/>
        </w:rPr>
        <w:t xml:space="preserve"> del posto di </w:t>
      </w:r>
      <w:proofErr w:type="spellStart"/>
      <w:r>
        <w:rPr>
          <w:b/>
          <w:bCs/>
        </w:rPr>
        <w:t>lavoro</w:t>
      </w:r>
      <w:proofErr w:type="spellEnd"/>
      <w:r>
        <w:t xml:space="preserve"> (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percentuale</w:t>
      </w:r>
      <w:proofErr w:type="spellEnd"/>
      <w:r>
        <w:t xml:space="preserve"> </w:t>
      </w:r>
      <w:proofErr w:type="spellStart"/>
      <w:r>
        <w:t>approssimativa</w:t>
      </w:r>
      <w:proofErr w:type="spellEnd"/>
      <w:r>
        <w:t xml:space="preserve"> di tempo </w:t>
      </w:r>
      <w:proofErr w:type="spellStart"/>
      <w:r>
        <w:t>necessario</w:t>
      </w:r>
      <w:proofErr w:type="spellEnd"/>
      <w:r>
        <w:t xml:space="preserve"> per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>):</w:t>
      </w:r>
    </w:p>
    <w:p w14:paraId="3A40630C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prepara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bozze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generali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dell'economia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organizzazione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tenuta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registro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generali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dell'economia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comunale</w:t>
      </w:r>
      <w:proofErr w:type="spellEnd"/>
      <w:r>
        <w:rPr>
          <w:rFonts w:ascii="Times New Roman" w:hAnsi="Times New Roman"/>
          <w:sz w:val="24"/>
        </w:rPr>
        <w:t xml:space="preserve"> (15%), </w:t>
      </w:r>
    </w:p>
    <w:p w14:paraId="532489F1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creazione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società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cui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Città</w:t>
      </w:r>
      <w:proofErr w:type="spellEnd"/>
      <w:r>
        <w:rPr>
          <w:rFonts w:ascii="Times New Roman" w:hAnsi="Times New Roman"/>
          <w:sz w:val="24"/>
        </w:rPr>
        <w:t xml:space="preserve"> di Pola è </w:t>
      </w:r>
      <w:proofErr w:type="spellStart"/>
      <w:r>
        <w:rPr>
          <w:rFonts w:ascii="Times New Roman" w:hAnsi="Times New Roman"/>
          <w:sz w:val="24"/>
        </w:rPr>
        <w:t>fondatore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proprietario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quote</w:t>
      </w:r>
      <w:proofErr w:type="spellEnd"/>
      <w:r>
        <w:rPr>
          <w:rFonts w:ascii="Times New Roman" w:hAnsi="Times New Roman"/>
          <w:sz w:val="24"/>
        </w:rPr>
        <w:t xml:space="preserve"> o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azioni</w:t>
      </w:r>
      <w:proofErr w:type="spellEnd"/>
      <w:r>
        <w:rPr>
          <w:rFonts w:ascii="Times New Roman" w:hAnsi="Times New Roman"/>
          <w:sz w:val="24"/>
        </w:rPr>
        <w:t xml:space="preserve">, e </w:t>
      </w:r>
      <w:proofErr w:type="spellStart"/>
      <w:r>
        <w:rPr>
          <w:rFonts w:ascii="Times New Roman" w:hAnsi="Times New Roman"/>
          <w:sz w:val="24"/>
        </w:rPr>
        <w:t>controlla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l'attuazione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prepara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rapporti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piani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municipalizzate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cioè</w:t>
      </w:r>
      <w:proofErr w:type="spellEnd"/>
      <w:r>
        <w:rPr>
          <w:rFonts w:ascii="Times New Roman" w:hAnsi="Times New Roman"/>
          <w:sz w:val="24"/>
        </w:rPr>
        <w:t xml:space="preserve"> monitora la </w:t>
      </w:r>
      <w:proofErr w:type="spellStart"/>
      <w:r>
        <w:rPr>
          <w:rFonts w:ascii="Times New Roman" w:hAnsi="Times New Roman"/>
          <w:sz w:val="24"/>
        </w:rPr>
        <w:t>situazione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propone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misure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campo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municipalizzate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hanno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impatto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nell'area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scopo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migliorare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condizioni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nello</w:t>
      </w:r>
      <w:proofErr w:type="spellEnd"/>
      <w:r>
        <w:rPr>
          <w:rFonts w:ascii="Times New Roman" w:hAnsi="Times New Roman"/>
          <w:sz w:val="24"/>
        </w:rPr>
        <w:t xml:space="preserve"> spazio (15%), </w:t>
      </w:r>
    </w:p>
    <w:p w14:paraId="3BCCC070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coordinamento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analisi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imprese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gestione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38FF5304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elabora</w:t>
      </w:r>
      <w:proofErr w:type="spellEnd"/>
      <w:r>
        <w:rPr>
          <w:rFonts w:ascii="Times New Roman" w:hAnsi="Times New Roman"/>
          <w:sz w:val="24"/>
        </w:rPr>
        <w:t xml:space="preserve"> i dati </w:t>
      </w:r>
      <w:proofErr w:type="spellStart"/>
      <w:r>
        <w:rPr>
          <w:rFonts w:ascii="Times New Roman" w:hAnsi="Times New Roman"/>
          <w:sz w:val="24"/>
        </w:rPr>
        <w:t>ai</w:t>
      </w:r>
      <w:proofErr w:type="spellEnd"/>
      <w:r>
        <w:rPr>
          <w:rFonts w:ascii="Times New Roman" w:hAnsi="Times New Roman"/>
          <w:sz w:val="24"/>
        </w:rPr>
        <w:t xml:space="preserve"> fini </w:t>
      </w:r>
      <w:proofErr w:type="spellStart"/>
      <w:r>
        <w:rPr>
          <w:rFonts w:ascii="Times New Roman" w:hAnsi="Times New Roman"/>
          <w:sz w:val="24"/>
        </w:rPr>
        <w:t>dell'elaborazione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proposte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atti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settore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servizi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 (10%), </w:t>
      </w:r>
    </w:p>
    <w:p w14:paraId="3620A17C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organizza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raccolta</w:t>
      </w:r>
      <w:proofErr w:type="spellEnd"/>
      <w:r>
        <w:rPr>
          <w:rFonts w:ascii="Times New Roman" w:hAnsi="Times New Roman"/>
          <w:sz w:val="24"/>
        </w:rPr>
        <w:t xml:space="preserve"> di dati di </w:t>
      </w:r>
      <w:proofErr w:type="spellStart"/>
      <w:r>
        <w:rPr>
          <w:rFonts w:ascii="Times New Roman" w:hAnsi="Times New Roman"/>
          <w:sz w:val="24"/>
        </w:rPr>
        <w:t>importanza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spazio </w:t>
      </w:r>
      <w:proofErr w:type="spellStart"/>
      <w:r>
        <w:rPr>
          <w:rFonts w:ascii="Times New Roman" w:hAnsi="Times New Roman"/>
          <w:sz w:val="24"/>
        </w:rPr>
        <w:t>dall'ambito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esigenze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formare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sistema di </w:t>
      </w:r>
      <w:proofErr w:type="spellStart"/>
      <w:r>
        <w:rPr>
          <w:rFonts w:ascii="Times New Roman" w:hAnsi="Times New Roman"/>
          <w:sz w:val="24"/>
        </w:rPr>
        <w:t>informazioni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sullo</w:t>
      </w:r>
      <w:proofErr w:type="spellEnd"/>
      <w:r>
        <w:rPr>
          <w:rFonts w:ascii="Times New Roman" w:hAnsi="Times New Roman"/>
          <w:sz w:val="24"/>
        </w:rPr>
        <w:t xml:space="preserve"> spazio (10%), </w:t>
      </w:r>
    </w:p>
    <w:p w14:paraId="1CDFF481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partecipa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all'attuazione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procedure di </w:t>
      </w:r>
      <w:proofErr w:type="spellStart"/>
      <w:r>
        <w:rPr>
          <w:rFonts w:ascii="Times New Roman" w:hAnsi="Times New Roman"/>
          <w:sz w:val="24"/>
        </w:rPr>
        <w:t>appalto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pubblico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semplice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secondo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previsto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dall’apposito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regolamento</w:t>
      </w:r>
      <w:proofErr w:type="spellEnd"/>
      <w:r>
        <w:rPr>
          <w:rFonts w:ascii="Times New Roman" w:hAnsi="Times New Roman"/>
          <w:sz w:val="24"/>
        </w:rPr>
        <w:t xml:space="preserve"> (5%), </w:t>
      </w:r>
    </w:p>
    <w:p w14:paraId="56B3C643" w14:textId="77777777" w:rsidR="004F06B2" w:rsidRDefault="004F06B2" w:rsidP="004F06B2">
      <w:pPr>
        <w:pStyle w:val="StyleBodyText2ArialLeft15cmHanging064cm"/>
        <w:numPr>
          <w:ilvl w:val="0"/>
          <w:numId w:val="21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svolge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anche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altri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compiti</w:t>
      </w:r>
      <w:proofErr w:type="spellEnd"/>
      <w:r>
        <w:rPr>
          <w:rFonts w:ascii="Times New Roman" w:hAnsi="Times New Roman"/>
          <w:sz w:val="24"/>
        </w:rPr>
        <w:t xml:space="preserve"> su </w:t>
      </w:r>
      <w:proofErr w:type="spellStart"/>
      <w:r>
        <w:rPr>
          <w:rFonts w:ascii="Times New Roman" w:hAnsi="Times New Roman"/>
          <w:sz w:val="24"/>
        </w:rPr>
        <w:t>ordine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indicazione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dell’assessore</w:t>
      </w:r>
      <w:proofErr w:type="spellEnd"/>
      <w:r>
        <w:rPr>
          <w:rFonts w:ascii="Times New Roman" w:hAnsi="Times New Roman"/>
          <w:sz w:val="24"/>
        </w:rPr>
        <w:t xml:space="preserve">, del vice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dell’assistente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assessore</w:t>
      </w:r>
      <w:proofErr w:type="spellEnd"/>
      <w:r>
        <w:rPr>
          <w:rFonts w:ascii="Times New Roman" w:hAnsi="Times New Roman"/>
          <w:sz w:val="24"/>
        </w:rPr>
        <w:t xml:space="preserve"> e del </w:t>
      </w:r>
      <w:proofErr w:type="spellStart"/>
      <w:r>
        <w:rPr>
          <w:rFonts w:ascii="Times New Roman" w:hAnsi="Times New Roman"/>
          <w:sz w:val="24"/>
        </w:rPr>
        <w:t>caposezione</w:t>
      </w:r>
      <w:proofErr w:type="spellEnd"/>
      <w:r>
        <w:rPr>
          <w:rFonts w:ascii="Times New Roman" w:hAnsi="Times New Roman"/>
          <w:sz w:val="24"/>
        </w:rPr>
        <w:t xml:space="preserve"> (5%).</w:t>
      </w:r>
    </w:p>
    <w:p w14:paraId="49C9EA88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6237365A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ind w:left="-48" w:firstLine="48"/>
        <w:rPr>
          <w:rFonts w:ascii="Times New Roman" w:hAnsi="Times New Roman"/>
          <w:noProof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Retribuzione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7B2CF774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I dati </w:t>
      </w:r>
      <w:proofErr w:type="spellStart"/>
      <w:r>
        <w:rPr>
          <w:rFonts w:ascii="Times New Roman" w:hAnsi="Times New Roman"/>
          <w:sz w:val="24"/>
        </w:rPr>
        <w:t>sulla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suddetto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prescritti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Decisione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coefficienti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degli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impiegati</w:t>
      </w:r>
      <w:proofErr w:type="spellEnd"/>
      <w:r>
        <w:rPr>
          <w:rFonts w:ascii="Times New Roman" w:hAnsi="Times New Roman"/>
          <w:sz w:val="24"/>
        </w:rPr>
        <w:t xml:space="preserve"> e operatori </w:t>
      </w:r>
      <w:proofErr w:type="spellStart"/>
      <w:r>
        <w:rPr>
          <w:rFonts w:ascii="Times New Roman" w:hAnsi="Times New Roman"/>
          <w:sz w:val="24"/>
        </w:rPr>
        <w:t>tecnico-ausiliari</w:t>
      </w:r>
      <w:proofErr w:type="spellEnd"/>
      <w:r>
        <w:rPr>
          <w:rFonts w:ascii="Times New Roman" w:hAnsi="Times New Roman"/>
          <w:sz w:val="24"/>
        </w:rPr>
        <w:t xml:space="preserve"> (Službene novine – </w:t>
      </w:r>
      <w:proofErr w:type="spellStart"/>
      <w:r>
        <w:rPr>
          <w:rFonts w:ascii="Times New Roman" w:hAnsi="Times New Roman"/>
          <w:sz w:val="24"/>
        </w:rPr>
        <w:t>Bollettino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ufficiale</w:t>
      </w:r>
      <w:proofErr w:type="spellEnd"/>
      <w:r>
        <w:rPr>
          <w:rFonts w:ascii="Times New Roman" w:hAnsi="Times New Roman"/>
          <w:sz w:val="24"/>
        </w:rPr>
        <w:t xml:space="preserve"> Pula-Pola </w:t>
      </w:r>
      <w:proofErr w:type="spellStart"/>
      <w:r>
        <w:rPr>
          <w:rFonts w:ascii="Times New Roman" w:hAnsi="Times New Roman"/>
          <w:sz w:val="24"/>
        </w:rPr>
        <w:t>nn</w:t>
      </w:r>
      <w:proofErr w:type="spellEnd"/>
      <w:r>
        <w:rPr>
          <w:rFonts w:ascii="Times New Roman" w:hAnsi="Times New Roman"/>
          <w:sz w:val="24"/>
        </w:rPr>
        <w:t xml:space="preserve">. 17/24). In </w:t>
      </w:r>
      <w:proofErr w:type="spellStart"/>
      <w:r>
        <w:rPr>
          <w:rFonts w:ascii="Times New Roman" w:hAnsi="Times New Roman"/>
          <w:sz w:val="24"/>
        </w:rPr>
        <w:t>seguito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quanto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sopra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stipendio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</w:rPr>
        <w:t>Consulente</w:t>
      </w:r>
      <w:proofErr w:type="spellEnd"/>
      <w:r>
        <w:rPr>
          <w:rFonts w:ascii="Times New Roman" w:hAnsi="Times New Roman"/>
          <w:b/>
          <w:sz w:val="24"/>
        </w:rPr>
        <w:t xml:space="preserve"> 1 </w:t>
      </w:r>
      <w:proofErr w:type="spellStart"/>
      <w:r>
        <w:rPr>
          <w:rFonts w:ascii="Times New Roman" w:hAnsi="Times New Roman"/>
          <w:b/>
          <w:sz w:val="24"/>
        </w:rPr>
        <w:t>alle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attività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comunali</w:t>
      </w:r>
      <w:proofErr w:type="spellEnd"/>
      <w:r>
        <w:rPr>
          <w:rFonts w:ascii="Times New Roman" w:hAnsi="Times New Roman"/>
          <w:sz w:val="24"/>
        </w:rPr>
        <w:t xml:space="preserve">”  è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prodotto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coefficiente</w:t>
      </w:r>
      <w:proofErr w:type="spellEnd"/>
      <w:r>
        <w:rPr>
          <w:rFonts w:ascii="Times New Roman" w:hAnsi="Times New Roman"/>
          <w:sz w:val="24"/>
        </w:rPr>
        <w:t xml:space="preserve"> del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di 2,50 e della base per </w:t>
      </w:r>
      <w:proofErr w:type="spellStart"/>
      <w:r>
        <w:rPr>
          <w:rFonts w:ascii="Times New Roman" w:hAnsi="Times New Roman"/>
          <w:sz w:val="24"/>
        </w:rPr>
        <w:t>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calcolo</w:t>
      </w:r>
      <w:proofErr w:type="spellEnd"/>
      <w:r>
        <w:rPr>
          <w:rFonts w:ascii="Times New Roman" w:hAnsi="Times New Roman"/>
          <w:sz w:val="24"/>
        </w:rPr>
        <w:t xml:space="preserve"> della </w:t>
      </w:r>
      <w:proofErr w:type="spellStart"/>
      <w:r>
        <w:rPr>
          <w:rFonts w:ascii="Times New Roman" w:hAnsi="Times New Roman"/>
          <w:sz w:val="24"/>
        </w:rPr>
        <w:t>retribuzione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l'importo</w:t>
      </w:r>
      <w:proofErr w:type="spellEnd"/>
      <w:r>
        <w:rPr>
          <w:rFonts w:ascii="Times New Roman" w:hAnsi="Times New Roman"/>
          <w:sz w:val="24"/>
        </w:rPr>
        <w:t xml:space="preserve"> della base è 880,00 euro </w:t>
      </w:r>
      <w:proofErr w:type="spellStart"/>
      <w:r>
        <w:rPr>
          <w:rFonts w:ascii="Times New Roman" w:hAnsi="Times New Roman"/>
          <w:sz w:val="24"/>
        </w:rPr>
        <w:t>lordi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aumentato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z w:val="24"/>
        </w:rPr>
        <w:t xml:space="preserve"> 0,5% per </w:t>
      </w:r>
      <w:proofErr w:type="spellStart"/>
      <w:r>
        <w:rPr>
          <w:rFonts w:ascii="Times New Roman" w:hAnsi="Times New Roman"/>
          <w:sz w:val="24"/>
        </w:rPr>
        <w:t>ogni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anno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servizio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071E1867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Cs/>
          <w:color w:val="FF0000"/>
          <w:sz w:val="24"/>
          <w:szCs w:val="24"/>
        </w:rPr>
      </w:pPr>
    </w:p>
    <w:p w14:paraId="289AD341" w14:textId="77777777" w:rsidR="004F06B2" w:rsidRDefault="004F06B2" w:rsidP="004F06B2">
      <w:pPr>
        <w:pStyle w:val="StyleBodyText2ArialLeft15cmHanging064cm"/>
        <w:numPr>
          <w:ilvl w:val="0"/>
          <w:numId w:val="22"/>
        </w:numPr>
        <w:tabs>
          <w:tab w:val="left" w:pos="708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VERIFICA DELLE COMPETENZE PROFESSIONALI</w:t>
      </w:r>
    </w:p>
    <w:p w14:paraId="56A7220E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4D24AD3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Verifica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delle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competenze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professionali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728D7563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prevede la prova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relative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posto di </w:t>
      </w:r>
      <w:proofErr w:type="spellStart"/>
      <w:r>
        <w:rPr>
          <w:rFonts w:ascii="Times New Roman" w:hAnsi="Times New Roman"/>
          <w:sz w:val="24"/>
        </w:rPr>
        <w:t>lavoro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scritta</w:t>
      </w:r>
      <w:proofErr w:type="spellEnd"/>
      <w:r>
        <w:rPr>
          <w:rFonts w:ascii="Times New Roman" w:hAnsi="Times New Roman"/>
          <w:sz w:val="24"/>
        </w:rPr>
        <w:t>.</w:t>
      </w:r>
    </w:p>
    <w:p w14:paraId="37DD5705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14:paraId="41601EA0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Fonti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giuridiche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</w:p>
    <w:p w14:paraId="1F83C8BA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domande</w:t>
      </w:r>
      <w:proofErr w:type="spellEnd"/>
      <w:r>
        <w:rPr>
          <w:rFonts w:ascii="Times New Roman" w:hAnsi="Times New Roman"/>
          <w:sz w:val="24"/>
        </w:rPr>
        <w:t xml:space="preserve"> per la </w:t>
      </w:r>
      <w:proofErr w:type="spellStart"/>
      <w:r>
        <w:rPr>
          <w:rFonts w:ascii="Times New Roman" w:hAnsi="Times New Roman"/>
          <w:sz w:val="24"/>
        </w:rPr>
        <w:t>verifica</w:t>
      </w:r>
      <w:proofErr w:type="spellEnd"/>
      <w:r>
        <w:rPr>
          <w:rFonts w:ascii="Times New Roman" w:hAnsi="Times New Roman"/>
          <w:sz w:val="24"/>
        </w:rPr>
        <w:t xml:space="preserve"> del sapere,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capacità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competenze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importanti</w:t>
      </w:r>
      <w:proofErr w:type="spellEnd"/>
      <w:r>
        <w:rPr>
          <w:rFonts w:ascii="Times New Roman" w:hAnsi="Times New Roman"/>
          <w:sz w:val="24"/>
        </w:rPr>
        <w:t xml:space="preserve"> per </w:t>
      </w:r>
      <w:proofErr w:type="spellStart"/>
      <w:r>
        <w:rPr>
          <w:rFonts w:ascii="Times New Roman" w:hAnsi="Times New Roman"/>
          <w:sz w:val="24"/>
        </w:rPr>
        <w:t>l’espletamento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mansioni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basano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sulle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seguenti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fonti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giuridiche</w:t>
      </w:r>
      <w:proofErr w:type="spellEnd"/>
      <w:r>
        <w:rPr>
          <w:rFonts w:ascii="Times New Roman" w:hAnsi="Times New Roman"/>
          <w:sz w:val="24"/>
        </w:rPr>
        <w:t>:</w:t>
      </w:r>
    </w:p>
    <w:p w14:paraId="1DB850ED" w14:textId="77777777" w:rsidR="004F06B2" w:rsidRDefault="004F06B2" w:rsidP="004F06B2">
      <w:pPr>
        <w:numPr>
          <w:ilvl w:val="0"/>
          <w:numId w:val="23"/>
        </w:numPr>
        <w:autoSpaceDE w:val="0"/>
        <w:autoSpaceDN w:val="0"/>
        <w:contextualSpacing/>
        <w:jc w:val="both"/>
      </w:pP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sull’economia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comunale</w:t>
      </w:r>
      <w:proofErr w:type="spellEnd"/>
      <w:r>
        <w:rPr>
          <w:shd w:val="clear" w:color="auto" w:fill="FFFFFF"/>
        </w:rPr>
        <w:t xml:space="preserve"> (”</w:t>
      </w:r>
      <w:proofErr w:type="spellStart"/>
      <w:r>
        <w:rPr>
          <w:shd w:val="clear" w:color="auto" w:fill="FFFFFF"/>
        </w:rPr>
        <w:t>Gazzetta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ufficiale”nn</w:t>
      </w:r>
      <w:proofErr w:type="spellEnd"/>
      <w:r>
        <w:rPr>
          <w:shd w:val="clear" w:color="auto" w:fill="FFFFFF"/>
        </w:rPr>
        <w:t xml:space="preserve">. </w:t>
      </w:r>
      <w:r>
        <w:t>68/2013, 153/2013, 78/2018, 32/2018, 145/2018),</w:t>
      </w:r>
    </w:p>
    <w:p w14:paraId="43056745" w14:textId="77777777" w:rsidR="004F06B2" w:rsidRDefault="004F06B2" w:rsidP="004F06B2">
      <w:pPr>
        <w:numPr>
          <w:ilvl w:val="0"/>
          <w:numId w:val="23"/>
        </w:numPr>
        <w:jc w:val="both"/>
      </w:pP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responsabilità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fiscale</w:t>
      </w:r>
      <w:proofErr w:type="spellEnd"/>
      <w:r>
        <w:rPr>
          <w:shd w:val="clear" w:color="auto" w:fill="FFFFFF"/>
        </w:rPr>
        <w:t xml:space="preserve"> ("</w:t>
      </w:r>
      <w:proofErr w:type="spellStart"/>
      <w:r>
        <w:rPr>
          <w:shd w:val="clear" w:color="auto" w:fill="FFFFFF"/>
        </w:rPr>
        <w:t>Gazzetta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ufficiale</w:t>
      </w:r>
      <w:proofErr w:type="spellEnd"/>
      <w:r>
        <w:rPr>
          <w:shd w:val="clear" w:color="auto" w:fill="FFFFFF"/>
        </w:rPr>
        <w:t xml:space="preserve">" n. </w:t>
      </w:r>
      <w:r>
        <w:t>111/18, 83/23),</w:t>
      </w:r>
    </w:p>
    <w:p w14:paraId="41578D5F" w14:textId="77777777" w:rsidR="004F06B2" w:rsidRDefault="004F06B2" w:rsidP="004F06B2">
      <w:pPr>
        <w:numPr>
          <w:ilvl w:val="0"/>
          <w:numId w:val="23"/>
        </w:numPr>
        <w:spacing w:before="120"/>
        <w:contextualSpacing/>
        <w:jc w:val="both"/>
      </w:pPr>
      <w:proofErr w:type="spellStart"/>
      <w:r>
        <w:t>Legge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società</w:t>
      </w:r>
      <w:proofErr w:type="spellEnd"/>
      <w:r>
        <w:t xml:space="preserve"> </w:t>
      </w:r>
      <w:proofErr w:type="spellStart"/>
      <w:r>
        <w:t>commerciali</w:t>
      </w:r>
      <w:proofErr w:type="spellEnd"/>
      <w:r>
        <w:t xml:space="preserve"> </w:t>
      </w:r>
      <w:r>
        <w:rPr>
          <w:shd w:val="clear" w:color="auto" w:fill="FFFFFF"/>
        </w:rPr>
        <w:t>(„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>“ n.</w:t>
      </w:r>
      <w:r>
        <w:rPr>
          <w:shd w:val="clear" w:color="auto" w:fill="FFFFFF"/>
        </w:rPr>
        <w:t xml:space="preserve"> </w:t>
      </w:r>
      <w:r>
        <w:t>111/93, 34/99, 121/99, 52/00, 118/03, 107/07, 146/08, 137/09, 125/11, 152/11, 111/12, 68/13, 110/15, 40/19, 34/22, 114/22, 18/23, 130/23, 136/24).</w:t>
      </w:r>
    </w:p>
    <w:p w14:paraId="56D73E0B" w14:textId="77777777" w:rsidR="004F06B2" w:rsidRDefault="004F06B2" w:rsidP="004F06B2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Regolamento</w:t>
      </w:r>
      <w:proofErr w:type="spellEnd"/>
      <w:r>
        <w:rPr>
          <w:rFonts w:ascii="Times New Roman" w:hAnsi="Times New Roman"/>
          <w:b/>
          <w:sz w:val="24"/>
        </w:rPr>
        <w:t xml:space="preserve"> della prova </w:t>
      </w:r>
      <w:proofErr w:type="spellStart"/>
      <w:r>
        <w:rPr>
          <w:rFonts w:ascii="Times New Roman" w:hAnsi="Times New Roman"/>
          <w:b/>
          <w:sz w:val="24"/>
        </w:rPr>
        <w:t>scritta</w:t>
      </w:r>
      <w:proofErr w:type="spellEnd"/>
      <w:r>
        <w:rPr>
          <w:rFonts w:ascii="Times New Roman" w:hAnsi="Times New Roman"/>
          <w:b/>
          <w:sz w:val="24"/>
        </w:rPr>
        <w:t>:</w:t>
      </w:r>
    </w:p>
    <w:p w14:paraId="1A73FF3E" w14:textId="77777777" w:rsidR="004F06B2" w:rsidRDefault="004F06B2" w:rsidP="004F06B2">
      <w:pPr>
        <w:pStyle w:val="StyleBodyText2ArialLeft15cmHanging064c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I </w:t>
      </w:r>
      <w:proofErr w:type="spellStart"/>
      <w:r>
        <w:rPr>
          <w:rFonts w:ascii="Times New Roman" w:hAnsi="Times New Roman"/>
          <w:sz w:val="24"/>
        </w:rPr>
        <w:t>candidati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tenuti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presentarsi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alla</w:t>
      </w:r>
      <w:proofErr w:type="spellEnd"/>
      <w:r>
        <w:rPr>
          <w:rFonts w:ascii="Times New Roman" w:hAnsi="Times New Roman"/>
          <w:sz w:val="24"/>
        </w:rPr>
        <w:t xml:space="preserve"> prova </w:t>
      </w:r>
      <w:proofErr w:type="spellStart"/>
      <w:r>
        <w:rPr>
          <w:rFonts w:ascii="Times New Roman" w:hAnsi="Times New Roman"/>
          <w:sz w:val="24"/>
        </w:rPr>
        <w:t>muniti</w:t>
      </w:r>
      <w:proofErr w:type="spellEnd"/>
      <w:r>
        <w:rPr>
          <w:rFonts w:ascii="Times New Roman" w:hAnsi="Times New Roman"/>
          <w:sz w:val="24"/>
        </w:rPr>
        <w:t xml:space="preserve"> di </w:t>
      </w:r>
      <w:proofErr w:type="spellStart"/>
      <w:r>
        <w:rPr>
          <w:rFonts w:ascii="Times New Roman" w:hAnsi="Times New Roman"/>
          <w:sz w:val="24"/>
        </w:rPr>
        <w:t>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documento</w:t>
      </w:r>
      <w:proofErr w:type="spellEnd"/>
      <w:r>
        <w:rPr>
          <w:rFonts w:ascii="Times New Roman" w:hAnsi="Times New Roman"/>
          <w:sz w:val="24"/>
        </w:rPr>
        <w:t xml:space="preserve"> personale per </w:t>
      </w:r>
      <w:proofErr w:type="spellStart"/>
      <w:r>
        <w:rPr>
          <w:rFonts w:ascii="Times New Roman" w:hAnsi="Times New Roman"/>
          <w:sz w:val="24"/>
        </w:rPr>
        <w:t>accertare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l’identità</w:t>
      </w:r>
      <w:proofErr w:type="spellEnd"/>
      <w:r>
        <w:rPr>
          <w:rFonts w:ascii="Times New Roman" w:hAnsi="Times New Roman"/>
          <w:sz w:val="24"/>
        </w:rPr>
        <w:t>.</w:t>
      </w:r>
    </w:p>
    <w:p w14:paraId="6F13BFCB" w14:textId="77777777" w:rsidR="004F06B2" w:rsidRDefault="004F06B2" w:rsidP="004F06B2">
      <w:pPr>
        <w:numPr>
          <w:ilvl w:val="0"/>
          <w:numId w:val="24"/>
        </w:numPr>
        <w:jc w:val="both"/>
      </w:pPr>
      <w:r>
        <w:t xml:space="preserve">Durante la prova </w:t>
      </w:r>
      <w:proofErr w:type="spellStart"/>
      <w:r>
        <w:t>scritta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consentito</w:t>
      </w:r>
      <w:proofErr w:type="spellEnd"/>
      <w:r>
        <w:t xml:space="preserve">: </w:t>
      </w:r>
      <w:proofErr w:type="spellStart"/>
      <w:r>
        <w:t>consultare</w:t>
      </w:r>
      <w:proofErr w:type="spellEnd"/>
      <w:r>
        <w:t xml:space="preserve"> la </w:t>
      </w:r>
      <w:proofErr w:type="spellStart"/>
      <w:r>
        <w:t>letteratura</w:t>
      </w:r>
      <w:proofErr w:type="spellEnd"/>
      <w:r>
        <w:t xml:space="preserve">, note, </w:t>
      </w:r>
      <w:proofErr w:type="spellStart"/>
      <w:r>
        <w:t>cellulari</w:t>
      </w:r>
      <w:proofErr w:type="spellEnd"/>
      <w:r>
        <w:t xml:space="preserve">, </w:t>
      </w:r>
      <w:proofErr w:type="spellStart"/>
      <w:r>
        <w:t>allontanarsi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d’esame</w:t>
      </w:r>
      <w:proofErr w:type="spellEnd"/>
      <w:r>
        <w:t xml:space="preserve">, </w:t>
      </w:r>
      <w:proofErr w:type="spellStart"/>
      <w:r>
        <w:t>parlare</w:t>
      </w:r>
      <w:proofErr w:type="spellEnd"/>
      <w:r>
        <w:t xml:space="preserve"> o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modo </w:t>
      </w:r>
      <w:proofErr w:type="spellStart"/>
      <w:r>
        <w:t>disturbare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>.</w:t>
      </w:r>
    </w:p>
    <w:p w14:paraId="63B1B984" w14:textId="77777777" w:rsidR="004F06B2" w:rsidRDefault="004F06B2" w:rsidP="004F06B2">
      <w:pPr>
        <w:numPr>
          <w:ilvl w:val="0"/>
          <w:numId w:val="24"/>
        </w:numPr>
        <w:jc w:val="both"/>
      </w:pPr>
      <w:r>
        <w:t xml:space="preserve">In </w:t>
      </w:r>
      <w:proofErr w:type="spellStart"/>
      <w:r>
        <w:t>seguito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</w:t>
      </w:r>
      <w:proofErr w:type="spellStart"/>
      <w:r>
        <w:t>introduttive</w:t>
      </w:r>
      <w:proofErr w:type="spellEnd"/>
      <w:r>
        <w:t xml:space="preserve">, ha </w:t>
      </w:r>
      <w:proofErr w:type="spellStart"/>
      <w:r>
        <w:t>inizio</w:t>
      </w:r>
      <w:proofErr w:type="spellEnd"/>
      <w:r>
        <w:t xml:space="preserve"> la prova </w:t>
      </w:r>
      <w:proofErr w:type="spellStart"/>
      <w:r>
        <w:t>scritta</w:t>
      </w:r>
      <w:proofErr w:type="spellEnd"/>
      <w:r>
        <w:t xml:space="preserve">. </w:t>
      </w:r>
      <w:proofErr w:type="spellStart"/>
      <w:r>
        <w:t>Ai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somministrate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per la </w:t>
      </w:r>
      <w:proofErr w:type="spellStart"/>
      <w:r>
        <w:t>verifica</w:t>
      </w:r>
      <w:proofErr w:type="spellEnd"/>
      <w:r>
        <w:t xml:space="preserve"> del sapere,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e </w:t>
      </w:r>
      <w:proofErr w:type="spellStart"/>
      <w:r>
        <w:t>competenze</w:t>
      </w:r>
      <w:proofErr w:type="spellEnd"/>
      <w:r>
        <w:t xml:space="preserve"> per </w:t>
      </w:r>
      <w:proofErr w:type="spellStart"/>
      <w:r>
        <w:t>l’espletamento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compiti</w:t>
      </w:r>
      <w:proofErr w:type="spellEnd"/>
      <w:r>
        <w:t xml:space="preserve"> </w:t>
      </w:r>
      <w:proofErr w:type="spellStart"/>
      <w:r>
        <w:t>relativi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si è </w:t>
      </w:r>
      <w:proofErr w:type="spellStart"/>
      <w:r>
        <w:t>candidato</w:t>
      </w:r>
      <w:proofErr w:type="spellEnd"/>
      <w:r>
        <w:t>.</w:t>
      </w:r>
    </w:p>
    <w:p w14:paraId="3426F703" w14:textId="77777777" w:rsidR="004F06B2" w:rsidRDefault="004F06B2" w:rsidP="004F06B2">
      <w:pPr>
        <w:numPr>
          <w:ilvl w:val="0"/>
          <w:numId w:val="24"/>
        </w:numPr>
        <w:jc w:val="both"/>
      </w:pPr>
      <w:r>
        <w:t xml:space="preserve">Per la </w:t>
      </w:r>
      <w:proofErr w:type="spellStart"/>
      <w:r>
        <w:t>verifica</w:t>
      </w:r>
      <w:proofErr w:type="spellEnd"/>
      <w:r>
        <w:t xml:space="preserve"> del sapere,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capacità</w:t>
      </w:r>
      <w:proofErr w:type="spellEnd"/>
      <w:r>
        <w:t xml:space="preserve"> e </w:t>
      </w:r>
      <w:proofErr w:type="spellStart"/>
      <w:r>
        <w:t>competenze</w:t>
      </w:r>
      <w:proofErr w:type="spellEnd"/>
      <w:r>
        <w:t xml:space="preserve"> si </w:t>
      </w:r>
      <w:proofErr w:type="spellStart"/>
      <w:r>
        <w:t>assegna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da 1 a 10. </w:t>
      </w:r>
    </w:p>
    <w:p w14:paraId="55DF03CF" w14:textId="77777777" w:rsidR="004F06B2" w:rsidRDefault="004F06B2" w:rsidP="004F06B2">
      <w:pPr>
        <w:numPr>
          <w:ilvl w:val="0"/>
          <w:numId w:val="24"/>
        </w:numPr>
        <w:jc w:val="both"/>
      </w:pPr>
      <w:r>
        <w:t xml:space="preserve">Si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sostenuto</w:t>
      </w:r>
      <w:proofErr w:type="spellEnd"/>
      <w:r>
        <w:t xml:space="preserve"> la prova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comma</w:t>
      </w:r>
      <w:proofErr w:type="spellEnd"/>
      <w:r>
        <w:t xml:space="preserve"> 4, se ha </w:t>
      </w:r>
      <w:proofErr w:type="spellStart"/>
      <w:r>
        <w:t>ottenuto</w:t>
      </w:r>
      <w:proofErr w:type="spellEnd"/>
      <w:r>
        <w:t xml:space="preserve"> </w:t>
      </w:r>
      <w:proofErr w:type="spellStart"/>
      <w:r>
        <w:t>almeno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50% del numero </w:t>
      </w:r>
      <w:proofErr w:type="spellStart"/>
      <w:r>
        <w:t>complessivo</w:t>
      </w:r>
      <w:proofErr w:type="spellEnd"/>
      <w:r>
        <w:t xml:space="preserve"> di </w:t>
      </w:r>
      <w:proofErr w:type="spellStart"/>
      <w:r>
        <w:t>punti</w:t>
      </w:r>
      <w:proofErr w:type="spellEnd"/>
      <w:r>
        <w:t xml:space="preserve">.  </w:t>
      </w:r>
    </w:p>
    <w:p w14:paraId="67A1EE3E" w14:textId="77777777" w:rsidR="004F06B2" w:rsidRDefault="004F06B2" w:rsidP="004F06B2">
      <w:pPr>
        <w:ind w:left="360"/>
        <w:jc w:val="both"/>
      </w:pPr>
    </w:p>
    <w:p w14:paraId="4A3DBCC1" w14:textId="77777777" w:rsidR="004F06B2" w:rsidRDefault="004F06B2" w:rsidP="004F06B2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</w:rPr>
        <w:t>COLLOQUIO</w:t>
      </w:r>
    </w:p>
    <w:p w14:paraId="3D7F1819" w14:textId="77777777" w:rsidR="004F06B2" w:rsidRDefault="004F06B2" w:rsidP="004F06B2">
      <w:pPr>
        <w:pStyle w:val="ListParagraph"/>
        <w:jc w:val="both"/>
        <w:rPr>
          <w:b/>
        </w:rPr>
      </w:pPr>
    </w:p>
    <w:p w14:paraId="4FCC44B5" w14:textId="77777777" w:rsidR="004F06B2" w:rsidRDefault="004F06B2" w:rsidP="004F06B2">
      <w:pPr>
        <w:pStyle w:val="ListParagraph"/>
        <w:numPr>
          <w:ilvl w:val="0"/>
          <w:numId w:val="25"/>
        </w:numPr>
        <w:jc w:val="both"/>
      </w:pPr>
      <w:r>
        <w:t xml:space="preserve">Si </w:t>
      </w:r>
      <w:proofErr w:type="spellStart"/>
      <w:r>
        <w:t>effettua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 (</w:t>
      </w:r>
      <w:proofErr w:type="spellStart"/>
      <w:r>
        <w:t>intervista</w:t>
      </w:r>
      <w:proofErr w:type="spellEnd"/>
      <w:r>
        <w:t xml:space="preserve">) solo </w:t>
      </w:r>
      <w:proofErr w:type="spellStart"/>
      <w:r>
        <w:t>con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ottenuto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del 50% </w:t>
      </w:r>
      <w:proofErr w:type="spellStart"/>
      <w:r>
        <w:t>alla</w:t>
      </w:r>
      <w:proofErr w:type="spellEnd"/>
      <w:r>
        <w:t xml:space="preserve"> prova </w:t>
      </w:r>
      <w:proofErr w:type="spellStart"/>
      <w:r>
        <w:t>scritta</w:t>
      </w:r>
      <w:proofErr w:type="spellEnd"/>
      <w:r>
        <w:t>.</w:t>
      </w:r>
    </w:p>
    <w:p w14:paraId="6A74B47C" w14:textId="77777777" w:rsidR="004F06B2" w:rsidRDefault="004F06B2" w:rsidP="004F06B2">
      <w:pPr>
        <w:pStyle w:val="ListParagraph"/>
        <w:numPr>
          <w:ilvl w:val="0"/>
          <w:numId w:val="25"/>
        </w:numPr>
        <w:jc w:val="both"/>
      </w:pPr>
      <w:r>
        <w:t xml:space="preserve">La </w:t>
      </w:r>
      <w:proofErr w:type="spellStart"/>
      <w:r>
        <w:t>Commissione</w:t>
      </w:r>
      <w:proofErr w:type="spellEnd"/>
      <w:r>
        <w:t xml:space="preserve"> per </w:t>
      </w:r>
      <w:proofErr w:type="spellStart"/>
      <w:r>
        <w:t>l’attuazione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</w:t>
      </w:r>
      <w:proofErr w:type="spellStart"/>
      <w:r>
        <w:t>accerta</w:t>
      </w:r>
      <w:proofErr w:type="spellEnd"/>
      <w:r>
        <w:t xml:space="preserve">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 (</w:t>
      </w:r>
      <w:proofErr w:type="spellStart"/>
      <w:r>
        <w:t>intervista</w:t>
      </w:r>
      <w:proofErr w:type="spellEnd"/>
      <w:r>
        <w:t xml:space="preserve">) </w:t>
      </w:r>
      <w:proofErr w:type="spellStart"/>
      <w:r>
        <w:t>l’interesse</w:t>
      </w:r>
      <w:proofErr w:type="spellEnd"/>
      <w:r>
        <w:t xml:space="preserve">,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obiettivi</w:t>
      </w:r>
      <w:proofErr w:type="spellEnd"/>
      <w:r>
        <w:t xml:space="preserve"> e la </w:t>
      </w:r>
      <w:proofErr w:type="spellStart"/>
      <w:r>
        <w:t>motivazione</w:t>
      </w:r>
      <w:proofErr w:type="spellEnd"/>
      <w:r>
        <w:t xml:space="preserve"> del </w:t>
      </w:r>
      <w:proofErr w:type="spellStart"/>
      <w:r>
        <w:t>candidato</w:t>
      </w:r>
      <w:proofErr w:type="spellEnd"/>
      <w:r>
        <w:t xml:space="preserve">. I </w:t>
      </w:r>
      <w:proofErr w:type="spellStart"/>
      <w:r>
        <w:t>risultati</w:t>
      </w:r>
      <w:proofErr w:type="spellEnd"/>
      <w:r>
        <w:t xml:space="preserve"> del </w:t>
      </w:r>
      <w:proofErr w:type="spellStart"/>
      <w:r>
        <w:t>colloquio</w:t>
      </w:r>
      <w:proofErr w:type="spellEnd"/>
      <w:r>
        <w:t xml:space="preserve"> (</w:t>
      </w:r>
      <w:proofErr w:type="spellStart"/>
      <w:r>
        <w:t>intervista</w:t>
      </w:r>
      <w:proofErr w:type="spellEnd"/>
      <w:r>
        <w:t xml:space="preserve">) si </w:t>
      </w:r>
      <w:proofErr w:type="spellStart"/>
      <w:r>
        <w:t>valutano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da 1 a 10.</w:t>
      </w:r>
    </w:p>
    <w:p w14:paraId="1A3CE5FF" w14:textId="77777777" w:rsidR="004F06B2" w:rsidRDefault="004F06B2" w:rsidP="004F06B2">
      <w:pPr>
        <w:ind w:left="360"/>
        <w:jc w:val="both"/>
      </w:pPr>
    </w:p>
    <w:p w14:paraId="2D501F29" w14:textId="77777777" w:rsidR="004F06B2" w:rsidRDefault="004F06B2" w:rsidP="004F06B2">
      <w:pPr>
        <w:jc w:val="both"/>
      </w:pPr>
      <w:proofErr w:type="spellStart"/>
      <w:r>
        <w:t>Il</w:t>
      </w:r>
      <w:proofErr w:type="spellEnd"/>
      <w:r>
        <w:t xml:space="preserve"> numero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prova </w:t>
      </w:r>
      <w:proofErr w:type="spellStart"/>
      <w:r>
        <w:t>scritta</w:t>
      </w:r>
      <w:proofErr w:type="spellEnd"/>
      <w:r>
        <w:t xml:space="preserve"> e </w:t>
      </w:r>
      <w:proofErr w:type="spellStart"/>
      <w:r>
        <w:t>al</w:t>
      </w:r>
      <w:proofErr w:type="spellEnd"/>
      <w:r>
        <w:t xml:space="preserve"> </w:t>
      </w:r>
      <w:proofErr w:type="spellStart"/>
      <w:r>
        <w:t>colloquio</w:t>
      </w:r>
      <w:proofErr w:type="spellEnd"/>
      <w:r>
        <w:t xml:space="preserve"> è 20 </w:t>
      </w:r>
      <w:proofErr w:type="spellStart"/>
      <w:r>
        <w:t>punti</w:t>
      </w:r>
      <w:proofErr w:type="spellEnd"/>
      <w:r>
        <w:t>.</w:t>
      </w:r>
    </w:p>
    <w:p w14:paraId="75C83238" w14:textId="77777777" w:rsidR="004F06B2" w:rsidRDefault="004F06B2" w:rsidP="004F06B2">
      <w:pPr>
        <w:jc w:val="both"/>
        <w:rPr>
          <w:color w:val="FF0000"/>
        </w:rPr>
      </w:pPr>
    </w:p>
    <w:p w14:paraId="1C3B95BE" w14:textId="77777777" w:rsidR="004F06B2" w:rsidRDefault="004F06B2" w:rsidP="004F06B2">
      <w:pPr>
        <w:jc w:val="both"/>
      </w:pPr>
      <w:r>
        <w:t xml:space="preserve">Al termine della procedura, la </w:t>
      </w:r>
      <w:proofErr w:type="spellStart"/>
      <w:r>
        <w:t>Commissione</w:t>
      </w:r>
      <w:proofErr w:type="spellEnd"/>
      <w:r>
        <w:t xml:space="preserve"> per </w:t>
      </w:r>
      <w:proofErr w:type="spellStart"/>
      <w:r>
        <w:t>l'attuazione</w:t>
      </w:r>
      <w:proofErr w:type="spellEnd"/>
      <w:r>
        <w:t xml:space="preserve"> </w:t>
      </w:r>
      <w:proofErr w:type="spellStart"/>
      <w:r>
        <w:t>dell’invito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determina</w:t>
      </w:r>
      <w:proofErr w:type="spellEnd"/>
      <w:r>
        <w:t xml:space="preserve"> la </w:t>
      </w:r>
      <w:proofErr w:type="spellStart"/>
      <w:r>
        <w:t>graduatoria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base </w:t>
      </w:r>
      <w:proofErr w:type="spellStart"/>
      <w:r>
        <w:t>al</w:t>
      </w:r>
      <w:proofErr w:type="spellEnd"/>
      <w:r>
        <w:t xml:space="preserve"> </w:t>
      </w:r>
      <w:proofErr w:type="spellStart"/>
      <w:r>
        <w:t>punteggio</w:t>
      </w:r>
      <w:proofErr w:type="spellEnd"/>
      <w:r>
        <w:t xml:space="preserve"> </w:t>
      </w:r>
      <w:proofErr w:type="spellStart"/>
      <w:r>
        <w:t>complessivo</w:t>
      </w:r>
      <w:proofErr w:type="spellEnd"/>
      <w:r>
        <w:t xml:space="preserve"> </w:t>
      </w:r>
      <w:proofErr w:type="spellStart"/>
      <w:r>
        <w:t>conseguito</w:t>
      </w:r>
      <w:proofErr w:type="spellEnd"/>
      <w:r>
        <w:t xml:space="preserve">. La </w:t>
      </w:r>
      <w:proofErr w:type="spellStart"/>
      <w:r>
        <w:t>graduatoria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trasmessa</w:t>
      </w:r>
      <w:proofErr w:type="spellEnd"/>
      <w:r>
        <w:t xml:space="preserve"> </w:t>
      </w:r>
      <w:proofErr w:type="spellStart"/>
      <w:r>
        <w:t>all’Assessora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inerente</w:t>
      </w:r>
      <w:proofErr w:type="spellEnd"/>
      <w:r>
        <w:t xml:space="preserve">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</w:t>
      </w:r>
      <w:proofErr w:type="spellStart"/>
      <w:r>
        <w:t>firmata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membri</w:t>
      </w:r>
      <w:proofErr w:type="spellEnd"/>
      <w:r>
        <w:t xml:space="preserve"> della </w:t>
      </w:r>
      <w:proofErr w:type="spellStart"/>
      <w:r>
        <w:t>Commissione</w:t>
      </w:r>
      <w:proofErr w:type="spellEnd"/>
      <w:r>
        <w:t xml:space="preserve"> per </w:t>
      </w:r>
      <w:proofErr w:type="spellStart"/>
      <w:r>
        <w:t>l’attuazione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>.</w:t>
      </w:r>
    </w:p>
    <w:p w14:paraId="34EC5631" w14:textId="77777777" w:rsidR="004F06B2" w:rsidRDefault="004F06B2" w:rsidP="004F06B2">
      <w:pPr>
        <w:jc w:val="both"/>
        <w:rPr>
          <w:color w:val="FF0000"/>
        </w:rPr>
      </w:pPr>
    </w:p>
    <w:p w14:paraId="69B36A2B" w14:textId="77777777" w:rsidR="004F06B2" w:rsidRDefault="004F06B2" w:rsidP="004F06B2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prescelto</w:t>
      </w:r>
      <w:proofErr w:type="spellEnd"/>
      <w:r>
        <w:t xml:space="preserve">, </w:t>
      </w:r>
      <w:proofErr w:type="spellStart"/>
      <w:r>
        <w:t>ottenuta</w:t>
      </w:r>
      <w:proofErr w:type="spellEnd"/>
      <w:r>
        <w:t xml:space="preserve"> </w:t>
      </w:r>
      <w:proofErr w:type="spellStart"/>
      <w:r>
        <w:t>l’informazione</w:t>
      </w:r>
      <w:proofErr w:type="spellEnd"/>
      <w:r>
        <w:t xml:space="preserve"> </w:t>
      </w:r>
      <w:proofErr w:type="spellStart"/>
      <w:r>
        <w:t>sulla</w:t>
      </w:r>
      <w:proofErr w:type="spellEnd"/>
      <w:r>
        <w:t xml:space="preserve"> </w:t>
      </w:r>
      <w:proofErr w:type="spellStart"/>
      <w:r>
        <w:t>nomina</w:t>
      </w:r>
      <w:proofErr w:type="spellEnd"/>
      <w:r>
        <w:t xml:space="preserve">, </w:t>
      </w:r>
      <w:proofErr w:type="spellStart"/>
      <w:r>
        <w:t>trasmette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certificato</w:t>
      </w:r>
      <w:proofErr w:type="spellEnd"/>
      <w:r>
        <w:t xml:space="preserve"> di </w:t>
      </w:r>
      <w:proofErr w:type="spellStart"/>
      <w:r>
        <w:t>idoneità</w:t>
      </w:r>
      <w:proofErr w:type="spellEnd"/>
      <w:r>
        <w:t xml:space="preserve"> medica prima </w:t>
      </w:r>
      <w:proofErr w:type="spellStart"/>
      <w:r>
        <w:t>dell’adozione</w:t>
      </w:r>
      <w:proofErr w:type="spellEnd"/>
      <w:r>
        <w:t xml:space="preserve"> del </w:t>
      </w:r>
      <w:proofErr w:type="spellStart"/>
      <w:r>
        <w:t>Provvedimento</w:t>
      </w:r>
      <w:proofErr w:type="spellEnd"/>
      <w:r>
        <w:t xml:space="preserve">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.</w:t>
      </w:r>
    </w:p>
    <w:p w14:paraId="22FCE1B1" w14:textId="77777777" w:rsidR="004F06B2" w:rsidRDefault="004F06B2" w:rsidP="004F06B2">
      <w:pPr>
        <w:jc w:val="both"/>
        <w:rPr>
          <w:color w:val="FF0000"/>
        </w:rPr>
      </w:pPr>
    </w:p>
    <w:p w14:paraId="5A6B169F" w14:textId="77777777" w:rsidR="004F06B2" w:rsidRDefault="004F06B2" w:rsidP="004F06B2">
      <w:pPr>
        <w:jc w:val="both"/>
      </w:pPr>
      <w:proofErr w:type="spellStart"/>
      <w:r>
        <w:t>L’Assessora</w:t>
      </w:r>
      <w:proofErr w:type="spellEnd"/>
      <w:r>
        <w:t xml:space="preserve"> </w:t>
      </w:r>
      <w:proofErr w:type="spellStart"/>
      <w:r>
        <w:t>all’urbanistica</w:t>
      </w:r>
      <w:proofErr w:type="spellEnd"/>
      <w:r>
        <w:t xml:space="preserve">,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investimenti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Pula-Pola, </w:t>
      </w:r>
      <w:proofErr w:type="spellStart"/>
      <w:r>
        <w:t>adotta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di </w:t>
      </w:r>
      <w:proofErr w:type="spellStart"/>
      <w:r>
        <w:t>assunzione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trasmette</w:t>
      </w:r>
      <w:proofErr w:type="spellEnd"/>
      <w:r>
        <w:t xml:space="preserve"> a </w:t>
      </w:r>
      <w:proofErr w:type="spellStart"/>
      <w:r>
        <w:t>tutti</w:t>
      </w:r>
      <w:proofErr w:type="spellEnd"/>
      <w:r>
        <w:t xml:space="preserve"> 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all’avviso</w:t>
      </w:r>
      <w:proofErr w:type="spellEnd"/>
      <w:r>
        <w:t xml:space="preserve"> e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aderito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prova </w:t>
      </w:r>
      <w:proofErr w:type="spellStart"/>
      <w:r>
        <w:t>scritta</w:t>
      </w:r>
      <w:proofErr w:type="spellEnd"/>
      <w:r>
        <w:t>.</w:t>
      </w:r>
    </w:p>
    <w:p w14:paraId="594FAB00" w14:textId="77777777" w:rsidR="004F06B2" w:rsidRDefault="004F06B2" w:rsidP="004F06B2">
      <w:pPr>
        <w:jc w:val="both"/>
      </w:pPr>
    </w:p>
    <w:p w14:paraId="606005A6" w14:textId="77777777" w:rsidR="004F06B2" w:rsidRDefault="004F06B2" w:rsidP="004F06B2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soddisfatto</w:t>
      </w:r>
      <w:proofErr w:type="spellEnd"/>
      <w:r>
        <w:t xml:space="preserve"> </w:t>
      </w:r>
      <w:proofErr w:type="spellStart"/>
      <w:r>
        <w:t>dell’esito</w:t>
      </w:r>
      <w:proofErr w:type="spellEnd"/>
      <w:r>
        <w:t xml:space="preserve"> del </w:t>
      </w:r>
      <w:proofErr w:type="spellStart"/>
      <w:r>
        <w:t>Provvedimento</w:t>
      </w:r>
      <w:proofErr w:type="spellEnd"/>
      <w:r>
        <w:t xml:space="preserve"> di </w:t>
      </w:r>
      <w:proofErr w:type="spellStart"/>
      <w:r>
        <w:t>assunzione</w:t>
      </w:r>
      <w:proofErr w:type="spellEnd"/>
      <w:r>
        <w:t xml:space="preserve"> del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prescelto</w:t>
      </w:r>
      <w:proofErr w:type="spellEnd"/>
      <w:r>
        <w:t xml:space="preserve">, ha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diritto</w:t>
      </w:r>
      <w:proofErr w:type="spellEnd"/>
      <w:r>
        <w:t xml:space="preserve"> di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t>obiezione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sindaco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entro</w:t>
      </w:r>
      <w:proofErr w:type="spellEnd"/>
      <w:r>
        <w:t xml:space="preserve"> 15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dall’invio</w:t>
      </w:r>
      <w:proofErr w:type="spellEnd"/>
      <w:r>
        <w:t xml:space="preserve"> del </w:t>
      </w:r>
      <w:proofErr w:type="spellStart"/>
      <w:r>
        <w:t>provvedimento</w:t>
      </w:r>
      <w:proofErr w:type="spellEnd"/>
      <w:r>
        <w:t>.</w:t>
      </w:r>
    </w:p>
    <w:p w14:paraId="605763FC" w14:textId="77777777" w:rsidR="004F06B2" w:rsidRDefault="004F06B2" w:rsidP="004F06B2">
      <w:pPr>
        <w:rPr>
          <w:bCs/>
        </w:rPr>
      </w:pPr>
    </w:p>
    <w:p w14:paraId="620293B6" w14:textId="413CA806" w:rsidR="004F06B2" w:rsidRPr="004F06B2" w:rsidRDefault="004F06B2" w:rsidP="004F06B2">
      <w:pPr>
        <w:jc w:val="right"/>
      </w:pPr>
      <w:proofErr w:type="spellStart"/>
      <w:r>
        <w:rPr>
          <w:b/>
        </w:rPr>
        <w:t>Commissione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l'attuazione</w:t>
      </w:r>
      <w:proofErr w:type="spellEnd"/>
      <w:r>
        <w:rPr>
          <w:b/>
        </w:rPr>
        <w:t xml:space="preserve"> del bando</w:t>
      </w:r>
    </w:p>
    <w:sectPr w:rsidR="004F06B2" w:rsidRPr="004F06B2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2DAD"/>
    <w:multiLevelType w:val="hybridMultilevel"/>
    <w:tmpl w:val="CDDE365C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756DC"/>
    <w:multiLevelType w:val="hybridMultilevel"/>
    <w:tmpl w:val="FB74363C"/>
    <w:lvl w:ilvl="0" w:tplc="09DEFA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637A"/>
    <w:multiLevelType w:val="hybridMultilevel"/>
    <w:tmpl w:val="25D024BC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2891"/>
    <w:multiLevelType w:val="hybridMultilevel"/>
    <w:tmpl w:val="9D5AEE5C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B5A49"/>
    <w:multiLevelType w:val="hybridMultilevel"/>
    <w:tmpl w:val="404AD54A"/>
    <w:lvl w:ilvl="0" w:tplc="A4D0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5E62875"/>
    <w:multiLevelType w:val="hybridMultilevel"/>
    <w:tmpl w:val="898AF6D8"/>
    <w:lvl w:ilvl="0" w:tplc="FFFFFFFF">
      <w:numFmt w:val="bullet"/>
      <w:lvlText w:val="-"/>
      <w:lvlJc w:val="left"/>
      <w:pPr>
        <w:ind w:left="720" w:hanging="360"/>
      </w:pPr>
      <w:rPr>
        <w:rFonts w:ascii="System" w:eastAsia="System" w:hAnsi="System" w:cs="Syste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A00B8"/>
    <w:multiLevelType w:val="hybridMultilevel"/>
    <w:tmpl w:val="2316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40F"/>
    <w:multiLevelType w:val="hybridMultilevel"/>
    <w:tmpl w:val="83640052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 w15:restartNumberingAfterBreak="0">
    <w:nsid w:val="6EBA2EEE"/>
    <w:multiLevelType w:val="hybridMultilevel"/>
    <w:tmpl w:val="21C4C616"/>
    <w:lvl w:ilvl="0" w:tplc="004E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33153"/>
    <w:multiLevelType w:val="hybridMultilevel"/>
    <w:tmpl w:val="EC82B88E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967004014">
    <w:abstractNumId w:val="9"/>
  </w:num>
  <w:num w:numId="2" w16cid:durableId="1238126750">
    <w:abstractNumId w:val="1"/>
  </w:num>
  <w:num w:numId="3" w16cid:durableId="2064210333">
    <w:abstractNumId w:val="8"/>
  </w:num>
  <w:num w:numId="4" w16cid:durableId="1859611657">
    <w:abstractNumId w:val="6"/>
  </w:num>
  <w:num w:numId="5" w16cid:durableId="105272877">
    <w:abstractNumId w:val="5"/>
  </w:num>
  <w:num w:numId="6" w16cid:durableId="1959099587">
    <w:abstractNumId w:val="3"/>
  </w:num>
  <w:num w:numId="7" w16cid:durableId="511187238">
    <w:abstractNumId w:val="14"/>
  </w:num>
  <w:num w:numId="8" w16cid:durableId="671492539">
    <w:abstractNumId w:val="0"/>
  </w:num>
  <w:num w:numId="9" w16cid:durableId="1681423727">
    <w:abstractNumId w:val="7"/>
  </w:num>
  <w:num w:numId="10" w16cid:durableId="1273129684">
    <w:abstractNumId w:val="9"/>
  </w:num>
  <w:num w:numId="11" w16cid:durableId="1318995325">
    <w:abstractNumId w:val="12"/>
  </w:num>
  <w:num w:numId="12" w16cid:durableId="459761395">
    <w:abstractNumId w:val="10"/>
  </w:num>
  <w:num w:numId="13" w16cid:durableId="1154250455">
    <w:abstractNumId w:val="10"/>
  </w:num>
  <w:num w:numId="14" w16cid:durableId="120227909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567784">
    <w:abstractNumId w:val="9"/>
  </w:num>
  <w:num w:numId="16" w16cid:durableId="1065877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1744910">
    <w:abstractNumId w:val="13"/>
  </w:num>
  <w:num w:numId="18" w16cid:durableId="639309446">
    <w:abstractNumId w:val="2"/>
  </w:num>
  <w:num w:numId="19" w16cid:durableId="1099716009">
    <w:abstractNumId w:val="9"/>
  </w:num>
  <w:num w:numId="20" w16cid:durableId="1544445457">
    <w:abstractNumId w:val="7"/>
  </w:num>
  <w:num w:numId="21" w16cid:durableId="1467968771">
    <w:abstractNumId w:val="13"/>
  </w:num>
  <w:num w:numId="22" w16cid:durableId="297533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0765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1223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367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71E"/>
    <w:rsid w:val="00034949"/>
    <w:rsid w:val="00042D5F"/>
    <w:rsid w:val="00043850"/>
    <w:rsid w:val="0006360D"/>
    <w:rsid w:val="00064892"/>
    <w:rsid w:val="000758B0"/>
    <w:rsid w:val="00085C97"/>
    <w:rsid w:val="00090166"/>
    <w:rsid w:val="000A2215"/>
    <w:rsid w:val="000A22BB"/>
    <w:rsid w:val="000B23D4"/>
    <w:rsid w:val="000D5645"/>
    <w:rsid w:val="000E3567"/>
    <w:rsid w:val="00103317"/>
    <w:rsid w:val="00107529"/>
    <w:rsid w:val="001206C8"/>
    <w:rsid w:val="001511E6"/>
    <w:rsid w:val="001539FF"/>
    <w:rsid w:val="00167D25"/>
    <w:rsid w:val="00170672"/>
    <w:rsid w:val="00177101"/>
    <w:rsid w:val="00177FC5"/>
    <w:rsid w:val="001964FE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44F14"/>
    <w:rsid w:val="00274029"/>
    <w:rsid w:val="002840D2"/>
    <w:rsid w:val="00284B3B"/>
    <w:rsid w:val="002852A3"/>
    <w:rsid w:val="00297AD4"/>
    <w:rsid w:val="002A0BE2"/>
    <w:rsid w:val="002A708D"/>
    <w:rsid w:val="002C01E6"/>
    <w:rsid w:val="002C346D"/>
    <w:rsid w:val="002E55C2"/>
    <w:rsid w:val="0031077A"/>
    <w:rsid w:val="00344D20"/>
    <w:rsid w:val="00361087"/>
    <w:rsid w:val="003A0038"/>
    <w:rsid w:val="003A3AD3"/>
    <w:rsid w:val="003B5FC6"/>
    <w:rsid w:val="003C6B59"/>
    <w:rsid w:val="003E2165"/>
    <w:rsid w:val="0040281F"/>
    <w:rsid w:val="00404C68"/>
    <w:rsid w:val="00412453"/>
    <w:rsid w:val="0041311C"/>
    <w:rsid w:val="00420361"/>
    <w:rsid w:val="00441839"/>
    <w:rsid w:val="004454C3"/>
    <w:rsid w:val="0044746C"/>
    <w:rsid w:val="00474EBC"/>
    <w:rsid w:val="00482AFA"/>
    <w:rsid w:val="00496C3F"/>
    <w:rsid w:val="0049751A"/>
    <w:rsid w:val="004A1D6F"/>
    <w:rsid w:val="004A2ACA"/>
    <w:rsid w:val="004C70A4"/>
    <w:rsid w:val="004C7697"/>
    <w:rsid w:val="004D080D"/>
    <w:rsid w:val="004D5CC1"/>
    <w:rsid w:val="004E1AB5"/>
    <w:rsid w:val="004F06B2"/>
    <w:rsid w:val="004F1E63"/>
    <w:rsid w:val="004F2B06"/>
    <w:rsid w:val="00502C13"/>
    <w:rsid w:val="00505EEB"/>
    <w:rsid w:val="005141BC"/>
    <w:rsid w:val="00522F59"/>
    <w:rsid w:val="005248B5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5E6F38"/>
    <w:rsid w:val="00605164"/>
    <w:rsid w:val="00607224"/>
    <w:rsid w:val="00611999"/>
    <w:rsid w:val="00611D67"/>
    <w:rsid w:val="00634886"/>
    <w:rsid w:val="00652267"/>
    <w:rsid w:val="006631A7"/>
    <w:rsid w:val="00673C4E"/>
    <w:rsid w:val="00675CA7"/>
    <w:rsid w:val="00675F70"/>
    <w:rsid w:val="006C6750"/>
    <w:rsid w:val="006C6A17"/>
    <w:rsid w:val="006D3D7B"/>
    <w:rsid w:val="006E3C51"/>
    <w:rsid w:val="006E406E"/>
    <w:rsid w:val="006F0D62"/>
    <w:rsid w:val="007004D6"/>
    <w:rsid w:val="00717C1E"/>
    <w:rsid w:val="007202B8"/>
    <w:rsid w:val="00720BF5"/>
    <w:rsid w:val="00723522"/>
    <w:rsid w:val="00723E73"/>
    <w:rsid w:val="00735BFD"/>
    <w:rsid w:val="00740335"/>
    <w:rsid w:val="00746B69"/>
    <w:rsid w:val="00792BA3"/>
    <w:rsid w:val="007D17EF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94E49"/>
    <w:rsid w:val="008A1F42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7561D"/>
    <w:rsid w:val="009762D1"/>
    <w:rsid w:val="00987471"/>
    <w:rsid w:val="0099320F"/>
    <w:rsid w:val="009D2426"/>
    <w:rsid w:val="009F22EE"/>
    <w:rsid w:val="00A215B3"/>
    <w:rsid w:val="00A24DF0"/>
    <w:rsid w:val="00A25F87"/>
    <w:rsid w:val="00A27086"/>
    <w:rsid w:val="00A27A8A"/>
    <w:rsid w:val="00A40A56"/>
    <w:rsid w:val="00A54C90"/>
    <w:rsid w:val="00A62353"/>
    <w:rsid w:val="00A9717F"/>
    <w:rsid w:val="00AA6836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C04F1"/>
    <w:rsid w:val="00BC2920"/>
    <w:rsid w:val="00BE0DA5"/>
    <w:rsid w:val="00BF1C13"/>
    <w:rsid w:val="00C0524C"/>
    <w:rsid w:val="00C238B5"/>
    <w:rsid w:val="00C26AFA"/>
    <w:rsid w:val="00C3098A"/>
    <w:rsid w:val="00C65224"/>
    <w:rsid w:val="00C760B7"/>
    <w:rsid w:val="00CB408E"/>
    <w:rsid w:val="00CD43B2"/>
    <w:rsid w:val="00CD5A01"/>
    <w:rsid w:val="00D1152B"/>
    <w:rsid w:val="00D14CFC"/>
    <w:rsid w:val="00D25624"/>
    <w:rsid w:val="00D72C47"/>
    <w:rsid w:val="00D77601"/>
    <w:rsid w:val="00D938E3"/>
    <w:rsid w:val="00DD36C4"/>
    <w:rsid w:val="00DE41BC"/>
    <w:rsid w:val="00DE5005"/>
    <w:rsid w:val="00E0236E"/>
    <w:rsid w:val="00E045B6"/>
    <w:rsid w:val="00E103E2"/>
    <w:rsid w:val="00E150BB"/>
    <w:rsid w:val="00E20449"/>
    <w:rsid w:val="00E275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106E"/>
    <w:rsid w:val="00F25189"/>
    <w:rsid w:val="00F27C2F"/>
    <w:rsid w:val="00F50E5A"/>
    <w:rsid w:val="00F70934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14C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sinfo.hr/zakonodavstvo/zakon-o-dopuni-zakona-o-komunalnom-gospodarstv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komunalnom-gospodarstvu-19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Delić Jelena</cp:lastModifiedBy>
  <cp:revision>29</cp:revision>
  <cp:lastPrinted>2020-07-31T12:41:00Z</cp:lastPrinted>
  <dcterms:created xsi:type="dcterms:W3CDTF">2023-04-06T12:39:00Z</dcterms:created>
  <dcterms:modified xsi:type="dcterms:W3CDTF">2025-04-15T12:25:00Z</dcterms:modified>
</cp:coreProperties>
</file>