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25B60" w14:textId="77777777" w:rsidR="00064AF6" w:rsidRDefault="00064AF6" w:rsidP="00064AF6">
      <w:pPr>
        <w:pStyle w:val="Heading1"/>
        <w:spacing w:line="276" w:lineRule="auto"/>
        <w:jc w:val="center"/>
        <w:rPr>
          <w:rFonts w:ascii="Times New Roman" w:hAnsi="Times New Roman"/>
          <w:b/>
          <w:bCs/>
          <w:color w:val="000000"/>
        </w:rPr>
      </w:pPr>
      <w:r>
        <w:rPr>
          <w:rFonts w:ascii="Times New Roman" w:hAnsi="Times New Roman"/>
          <w:b/>
          <w:bCs/>
          <w:color w:val="000000"/>
        </w:rPr>
        <w:t>O B R A Z L O Ž E N J E</w:t>
      </w:r>
    </w:p>
    <w:p w14:paraId="054E613B" w14:textId="77777777" w:rsidR="00762E4F" w:rsidRDefault="00762E4F" w:rsidP="00762E4F">
      <w:pPr>
        <w:spacing w:after="0" w:line="240" w:lineRule="auto"/>
        <w:jc w:val="both"/>
        <w:rPr>
          <w:rFonts w:ascii="Times New Roman" w:hAnsi="Times New Roman" w:cs="Times New Roman"/>
          <w:b/>
          <w:bCs/>
          <w:sz w:val="24"/>
          <w:szCs w:val="24"/>
        </w:rPr>
      </w:pPr>
    </w:p>
    <w:p w14:paraId="2AF4D5C6" w14:textId="77777777" w:rsidR="00762E4F" w:rsidRDefault="00762E4F" w:rsidP="00762E4F">
      <w:pPr>
        <w:spacing w:after="0" w:line="240" w:lineRule="auto"/>
        <w:jc w:val="both"/>
        <w:rPr>
          <w:rFonts w:ascii="Times New Roman" w:hAnsi="Times New Roman" w:cs="Times New Roman"/>
          <w:b/>
          <w:bCs/>
          <w:sz w:val="24"/>
          <w:szCs w:val="24"/>
        </w:rPr>
      </w:pPr>
    </w:p>
    <w:p w14:paraId="43D8F547" w14:textId="196E208F" w:rsidR="00064AF6" w:rsidRPr="00214579" w:rsidRDefault="00064AF6" w:rsidP="00064AF6">
      <w:pPr>
        <w:jc w:val="both"/>
        <w:rPr>
          <w:rFonts w:ascii="Times New Roman" w:hAnsi="Times New Roman" w:cs="Times New Roman"/>
          <w:b/>
          <w:sz w:val="24"/>
          <w:szCs w:val="24"/>
        </w:rPr>
      </w:pPr>
      <w:r w:rsidRPr="00214579">
        <w:rPr>
          <w:rFonts w:ascii="Times New Roman" w:hAnsi="Times New Roman" w:cs="Times New Roman"/>
          <w:b/>
          <w:sz w:val="24"/>
          <w:szCs w:val="24"/>
        </w:rPr>
        <w:t>I. PRAVNI TEMELJ ZA DONOŠENJE AKTA</w:t>
      </w:r>
    </w:p>
    <w:p w14:paraId="0DB9CF65" w14:textId="20373FA3" w:rsidR="00762E4F" w:rsidRPr="00214579" w:rsidRDefault="00762E4F" w:rsidP="00762E4F">
      <w:pPr>
        <w:spacing w:after="0" w:line="240" w:lineRule="auto"/>
        <w:jc w:val="both"/>
        <w:rPr>
          <w:rFonts w:ascii="Times New Roman" w:hAnsi="Times New Roman" w:cs="Times New Roman"/>
          <w:sz w:val="24"/>
          <w:szCs w:val="24"/>
        </w:rPr>
      </w:pPr>
      <w:r w:rsidRPr="00214579">
        <w:rPr>
          <w:rFonts w:ascii="Times New Roman" w:hAnsi="Times New Roman" w:cs="Times New Roman"/>
          <w:b/>
          <w:bCs/>
          <w:sz w:val="24"/>
          <w:szCs w:val="24"/>
        </w:rPr>
        <w:tab/>
      </w:r>
    </w:p>
    <w:p w14:paraId="2C2FC7E4" w14:textId="3F621B89" w:rsidR="00064AF6" w:rsidRPr="00214579" w:rsidRDefault="00347086" w:rsidP="00064AF6">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Č</w:t>
      </w:r>
      <w:r w:rsidRPr="00325609">
        <w:rPr>
          <w:rFonts w:ascii="Times New Roman" w:hAnsi="Times New Roman" w:cs="Times New Roman"/>
          <w:sz w:val="24"/>
          <w:szCs w:val="24"/>
        </w:rPr>
        <w:t>lan</w:t>
      </w:r>
      <w:r>
        <w:rPr>
          <w:rFonts w:ascii="Times New Roman" w:hAnsi="Times New Roman" w:cs="Times New Roman"/>
          <w:sz w:val="24"/>
          <w:szCs w:val="24"/>
        </w:rPr>
        <w:t>a</w:t>
      </w:r>
      <w:r w:rsidRPr="00325609">
        <w:rPr>
          <w:rFonts w:ascii="Times New Roman" w:hAnsi="Times New Roman" w:cs="Times New Roman"/>
          <w:sz w:val="24"/>
          <w:szCs w:val="24"/>
        </w:rPr>
        <w:t xml:space="preserve">k </w:t>
      </w:r>
      <w:r>
        <w:rPr>
          <w:rFonts w:ascii="Times New Roman" w:hAnsi="Times New Roman" w:cs="Times New Roman"/>
          <w:sz w:val="24"/>
          <w:szCs w:val="24"/>
        </w:rPr>
        <w:t>39. Z</w:t>
      </w:r>
      <w:r w:rsidRPr="00325609">
        <w:rPr>
          <w:rFonts w:ascii="Times New Roman" w:hAnsi="Times New Roman" w:cs="Times New Roman"/>
          <w:sz w:val="24"/>
          <w:szCs w:val="24"/>
        </w:rPr>
        <w:t>akon</w:t>
      </w:r>
      <w:r>
        <w:rPr>
          <w:rFonts w:ascii="Times New Roman" w:hAnsi="Times New Roman" w:cs="Times New Roman"/>
          <w:sz w:val="24"/>
          <w:szCs w:val="24"/>
        </w:rPr>
        <w:t xml:space="preserve">a </w:t>
      </w:r>
      <w:r w:rsidRPr="00325609">
        <w:rPr>
          <w:rFonts w:ascii="Times New Roman" w:hAnsi="Times New Roman" w:cs="Times New Roman"/>
          <w:sz w:val="24"/>
          <w:szCs w:val="24"/>
        </w:rPr>
        <w:t xml:space="preserve">o pomorskom dobru i morskim lukama („Narodne novine“ broj </w:t>
      </w:r>
      <w:r>
        <w:rPr>
          <w:rFonts w:ascii="Times New Roman" w:hAnsi="Times New Roman" w:cs="Times New Roman"/>
          <w:sz w:val="24"/>
          <w:szCs w:val="24"/>
        </w:rPr>
        <w:t>83/23- u daljnjem tekstu: Zakon)</w:t>
      </w:r>
      <w:r w:rsidRPr="00325609">
        <w:rPr>
          <w:rFonts w:ascii="Times New Roman" w:hAnsi="Times New Roman" w:cs="Times New Roman"/>
          <w:sz w:val="24"/>
          <w:szCs w:val="24"/>
        </w:rPr>
        <w:t xml:space="preserve"> i član</w:t>
      </w:r>
      <w:r w:rsidR="0043449B">
        <w:rPr>
          <w:rFonts w:ascii="Times New Roman" w:hAnsi="Times New Roman" w:cs="Times New Roman"/>
          <w:sz w:val="24"/>
          <w:szCs w:val="24"/>
        </w:rPr>
        <w:t>a</w:t>
      </w:r>
      <w:r w:rsidRPr="00325609">
        <w:rPr>
          <w:rFonts w:ascii="Times New Roman" w:hAnsi="Times New Roman" w:cs="Times New Roman"/>
          <w:sz w:val="24"/>
          <w:szCs w:val="24"/>
        </w:rPr>
        <w:t xml:space="preserve">k </w:t>
      </w:r>
      <w:r w:rsidRPr="00846CD0">
        <w:rPr>
          <w:rFonts w:ascii="Times New Roman" w:hAnsi="Times New Roman" w:cs="Times New Roman"/>
          <w:sz w:val="24"/>
          <w:szCs w:val="24"/>
        </w:rPr>
        <w:t>39</w:t>
      </w:r>
      <w:r w:rsidRPr="00325609">
        <w:rPr>
          <w:rFonts w:ascii="Times New Roman" w:hAnsi="Times New Roman" w:cs="Times New Roman"/>
          <w:sz w:val="24"/>
          <w:szCs w:val="24"/>
        </w:rPr>
        <w:t>. Statuta Grada Pula-Pola (Službene novine – Bollettino ufficiale Pula</w:t>
      </w:r>
      <w:r>
        <w:rPr>
          <w:rFonts w:ascii="Times New Roman" w:hAnsi="Times New Roman" w:cs="Times New Roman"/>
          <w:sz w:val="24"/>
          <w:szCs w:val="24"/>
        </w:rPr>
        <w:t>-</w:t>
      </w:r>
      <w:r w:rsidRPr="00325609">
        <w:rPr>
          <w:rFonts w:ascii="Times New Roman" w:hAnsi="Times New Roman" w:cs="Times New Roman"/>
          <w:sz w:val="24"/>
          <w:szCs w:val="24"/>
        </w:rPr>
        <w:t>Pola broj 07/09, 16/09, 12/11, 01/13, 02/18, 02/20, 04/21 i 05/21)</w:t>
      </w:r>
      <w:r>
        <w:rPr>
          <w:rFonts w:ascii="Times New Roman" w:hAnsi="Times New Roman" w:cs="Times New Roman"/>
          <w:sz w:val="24"/>
          <w:szCs w:val="24"/>
        </w:rPr>
        <w:t xml:space="preserve">, </w:t>
      </w:r>
      <w:r>
        <w:rPr>
          <w:rFonts w:ascii="Times New Roman" w:hAnsi="Times New Roman" w:cs="Times New Roman"/>
          <w:bCs/>
          <w:sz w:val="24"/>
          <w:szCs w:val="24"/>
        </w:rPr>
        <w:t xml:space="preserve">uz </w:t>
      </w:r>
      <w:r>
        <w:rPr>
          <w:rFonts w:ascii="Times New Roman" w:hAnsi="Times New Roman" w:cs="Times New Roman"/>
          <w:sz w:val="24"/>
          <w:szCs w:val="24"/>
        </w:rPr>
        <w:t xml:space="preserve">prethodnu suglasnost Grada Pula-Pola, Upravnog odjela za urbanizam, investicije i razvojne projekte, KLASA: 024-01/23-01/1257, URBROJ: 2163-7-04-0052-23-19 od 7. prosinca 2023. godine, te Rješenje </w:t>
      </w:r>
      <w:r w:rsidRPr="00A9705A">
        <w:rPr>
          <w:rFonts w:ascii="Times New Roman" w:hAnsi="Times New Roman" w:cs="Times New Roman"/>
          <w:sz w:val="24"/>
          <w:szCs w:val="24"/>
        </w:rPr>
        <w:t>Istarske županije, Upravnog odjela za održivi razvoj, KLASA: UP/I-351-01/23-01/08, URBROJ: 2163-08-02/1-23-03</w:t>
      </w:r>
      <w:r>
        <w:rPr>
          <w:rFonts w:ascii="Times New Roman" w:hAnsi="Times New Roman" w:cs="Times New Roman"/>
          <w:sz w:val="24"/>
          <w:szCs w:val="24"/>
        </w:rPr>
        <w:t xml:space="preserve"> </w:t>
      </w:r>
      <w:r w:rsidRPr="00A9705A">
        <w:rPr>
          <w:rFonts w:ascii="Times New Roman" w:hAnsi="Times New Roman" w:cs="Times New Roman"/>
          <w:sz w:val="24"/>
          <w:szCs w:val="24"/>
        </w:rPr>
        <w:t>od 13. prosinca 2023. godine</w:t>
      </w:r>
      <w:r w:rsidR="0043449B">
        <w:rPr>
          <w:rFonts w:ascii="Times New Roman" w:hAnsi="Times New Roman" w:cs="Times New Roman"/>
          <w:sz w:val="24"/>
          <w:szCs w:val="24"/>
        </w:rPr>
        <w:t xml:space="preserve"> </w:t>
      </w:r>
      <w:r w:rsidR="00064AF6" w:rsidRPr="00214579">
        <w:rPr>
          <w:rFonts w:ascii="Times New Roman" w:hAnsi="Times New Roman" w:cs="Times New Roman"/>
          <w:sz w:val="24"/>
          <w:szCs w:val="24"/>
        </w:rPr>
        <w:t>čine pravni temelj za donošenje ovog akta.</w:t>
      </w:r>
    </w:p>
    <w:p w14:paraId="4CCC268F" w14:textId="77777777" w:rsidR="00762E4F" w:rsidRPr="00214579" w:rsidRDefault="00762E4F" w:rsidP="00762E4F">
      <w:pPr>
        <w:spacing w:after="0" w:line="240" w:lineRule="auto"/>
        <w:jc w:val="both"/>
        <w:rPr>
          <w:rFonts w:ascii="Times New Roman" w:hAnsi="Times New Roman" w:cs="Times New Roman"/>
          <w:b/>
          <w:bCs/>
          <w:sz w:val="26"/>
          <w:szCs w:val="26"/>
        </w:rPr>
      </w:pPr>
    </w:p>
    <w:p w14:paraId="72A06F43" w14:textId="4B3D66FE" w:rsidR="003D4878" w:rsidRPr="00214579" w:rsidRDefault="00762E4F" w:rsidP="003D4878">
      <w:pPr>
        <w:jc w:val="both"/>
        <w:rPr>
          <w:rFonts w:ascii="Times New Roman" w:hAnsi="Times New Roman" w:cs="Times New Roman"/>
          <w:b/>
          <w:sz w:val="24"/>
          <w:szCs w:val="24"/>
        </w:rPr>
      </w:pPr>
      <w:r w:rsidRPr="00214579">
        <w:rPr>
          <w:rFonts w:ascii="Times New Roman" w:hAnsi="Times New Roman" w:cs="Times New Roman"/>
          <w:b/>
          <w:sz w:val="24"/>
          <w:szCs w:val="24"/>
        </w:rPr>
        <w:t xml:space="preserve">II. </w:t>
      </w:r>
      <w:r w:rsidR="003D4878" w:rsidRPr="00214579">
        <w:rPr>
          <w:rFonts w:ascii="Times New Roman" w:hAnsi="Times New Roman" w:cs="Times New Roman"/>
          <w:b/>
          <w:sz w:val="24"/>
          <w:szCs w:val="24"/>
        </w:rPr>
        <w:t>OSNOVNA PITANJA KOJA SE UREĐUJU AKTOM</w:t>
      </w:r>
    </w:p>
    <w:p w14:paraId="6A3EC689" w14:textId="77777777" w:rsidR="00762E4F" w:rsidRPr="00214579" w:rsidRDefault="00762E4F" w:rsidP="00762E4F">
      <w:pPr>
        <w:spacing w:after="0" w:line="240" w:lineRule="auto"/>
        <w:jc w:val="both"/>
        <w:rPr>
          <w:rFonts w:ascii="Times New Roman" w:hAnsi="Times New Roman" w:cs="Times New Roman"/>
          <w:sz w:val="24"/>
          <w:szCs w:val="24"/>
        </w:rPr>
      </w:pPr>
    </w:p>
    <w:p w14:paraId="3BA2660C" w14:textId="029B4A22" w:rsidR="003D4878" w:rsidRPr="00214579" w:rsidRDefault="003D4878" w:rsidP="00E91E03">
      <w:pPr>
        <w:autoSpaceDE w:val="0"/>
        <w:autoSpaceDN w:val="0"/>
        <w:adjustRightInd w:val="0"/>
        <w:ind w:firstLine="708"/>
        <w:jc w:val="both"/>
        <w:rPr>
          <w:rFonts w:ascii="Times New Roman" w:hAnsi="Times New Roman" w:cs="Times New Roman"/>
          <w:sz w:val="24"/>
          <w:szCs w:val="24"/>
        </w:rPr>
      </w:pPr>
      <w:r w:rsidRPr="00214579">
        <w:rPr>
          <w:rFonts w:ascii="Times New Roman" w:hAnsi="Times New Roman" w:cs="Times New Roman"/>
          <w:sz w:val="24"/>
          <w:szCs w:val="24"/>
        </w:rPr>
        <w:t xml:space="preserve">Predlaže se donošenje Izmjena i dopuna </w:t>
      </w:r>
      <w:r w:rsidR="0043449B">
        <w:rPr>
          <w:rFonts w:ascii="Times New Roman" w:hAnsi="Times New Roman" w:cs="Times New Roman"/>
          <w:sz w:val="24"/>
          <w:szCs w:val="24"/>
        </w:rPr>
        <w:t>P</w:t>
      </w:r>
      <w:r w:rsidRPr="00214579">
        <w:rPr>
          <w:rFonts w:ascii="Times New Roman" w:hAnsi="Times New Roman" w:cs="Times New Roman"/>
          <w:sz w:val="24"/>
          <w:szCs w:val="24"/>
        </w:rPr>
        <w:t>lana upravljanja pomorskim dobrom na području Grada Pula-Pola za razdoblje 2024. – 2028. godine</w:t>
      </w:r>
      <w:r w:rsidR="0043449B">
        <w:rPr>
          <w:rFonts w:ascii="Times New Roman" w:hAnsi="Times New Roman" w:cs="Times New Roman"/>
          <w:sz w:val="24"/>
          <w:szCs w:val="24"/>
        </w:rPr>
        <w:t xml:space="preserve">, a radi usklađenja pojedinih odredbi s Pravilnikom o sadržaju Plana upravljanja pomorskim dobrom (Narodne novine br. 150/23), koji je stupio na snagu nakon što je Plan upravljanja </w:t>
      </w:r>
      <w:r w:rsidR="0043449B" w:rsidRPr="00214579">
        <w:rPr>
          <w:rFonts w:ascii="Times New Roman" w:hAnsi="Times New Roman" w:cs="Times New Roman"/>
          <w:sz w:val="24"/>
          <w:szCs w:val="24"/>
        </w:rPr>
        <w:t>pomorskim dobrom na području Grada Pula-Pola za razdoblje 2024. – 2028. godin</w:t>
      </w:r>
      <w:r w:rsidR="0043449B">
        <w:rPr>
          <w:rFonts w:ascii="Times New Roman" w:hAnsi="Times New Roman" w:cs="Times New Roman"/>
          <w:sz w:val="24"/>
          <w:szCs w:val="24"/>
        </w:rPr>
        <w:t>e već bio donesen na Gradskom vijeću Grada Pula-Pola.</w:t>
      </w:r>
    </w:p>
    <w:p w14:paraId="6E0B1E9D" w14:textId="77777777" w:rsidR="003D4878" w:rsidRPr="00E91E03" w:rsidRDefault="003D4878" w:rsidP="003D4878">
      <w:pPr>
        <w:widowControl w:val="0"/>
        <w:spacing w:after="0" w:line="240" w:lineRule="auto"/>
        <w:jc w:val="both"/>
        <w:rPr>
          <w:rFonts w:ascii="Times New Roman" w:hAnsi="Times New Roman" w:cs="Times New Roman"/>
          <w:sz w:val="24"/>
          <w:szCs w:val="24"/>
        </w:rPr>
      </w:pPr>
    </w:p>
    <w:p w14:paraId="7D8D1429" w14:textId="77777777" w:rsidR="003D4878" w:rsidRPr="00214579" w:rsidRDefault="003D4878" w:rsidP="00762E4F">
      <w:pPr>
        <w:spacing w:after="0" w:line="240" w:lineRule="auto"/>
        <w:jc w:val="both"/>
        <w:rPr>
          <w:rFonts w:ascii="Times New Roman" w:hAnsi="Times New Roman" w:cs="Times New Roman"/>
          <w:sz w:val="24"/>
          <w:szCs w:val="24"/>
        </w:rPr>
      </w:pPr>
    </w:p>
    <w:p w14:paraId="6A3215C2" w14:textId="5D9EB6FD" w:rsidR="003D4878" w:rsidRPr="00214579" w:rsidRDefault="003D4878" w:rsidP="003D4878">
      <w:pPr>
        <w:jc w:val="both"/>
        <w:rPr>
          <w:rFonts w:ascii="Times New Roman" w:hAnsi="Times New Roman" w:cs="Times New Roman"/>
          <w:b/>
          <w:sz w:val="24"/>
          <w:szCs w:val="24"/>
        </w:rPr>
      </w:pPr>
      <w:r w:rsidRPr="00214579">
        <w:rPr>
          <w:rFonts w:ascii="Times New Roman" w:hAnsi="Times New Roman" w:cs="Times New Roman"/>
          <w:b/>
          <w:sz w:val="24"/>
          <w:szCs w:val="24"/>
        </w:rPr>
        <w:t>III. PRIKAZ STANJA KOJE SE UREĐUJE AKTOM</w:t>
      </w:r>
    </w:p>
    <w:p w14:paraId="2CF0EBF8" w14:textId="77777777" w:rsidR="00C2645D" w:rsidRPr="00214579" w:rsidRDefault="00C2645D" w:rsidP="003D4878">
      <w:pPr>
        <w:jc w:val="both"/>
        <w:rPr>
          <w:rFonts w:ascii="Times New Roman" w:hAnsi="Times New Roman" w:cs="Times New Roman"/>
          <w:b/>
          <w:sz w:val="24"/>
          <w:szCs w:val="24"/>
        </w:rPr>
      </w:pPr>
    </w:p>
    <w:p w14:paraId="402973BE" w14:textId="44ADF577" w:rsidR="00C2645D" w:rsidRPr="00F514E3" w:rsidRDefault="00C2645D" w:rsidP="00F514E3">
      <w:pPr>
        <w:pStyle w:val="Default"/>
        <w:spacing w:line="276" w:lineRule="auto"/>
        <w:ind w:firstLine="708"/>
        <w:jc w:val="both"/>
        <w:rPr>
          <w:rFonts w:ascii="Times New Roman" w:hAnsi="Times New Roman" w:cs="Times New Roman"/>
        </w:rPr>
      </w:pPr>
      <w:r w:rsidRPr="00214579">
        <w:rPr>
          <w:rFonts w:ascii="Times New Roman" w:hAnsi="Times New Roman" w:cs="Times New Roman"/>
        </w:rPr>
        <w:t>Dana 29. srpnja 2023. godine stupio je na snagu Zakon o pomorskom dobru i morskim lukama („Narodne novine“ broj 83/23) (dalje u tekstu: Zakon) s ciljem uspostavljanja integralnog, kvalitetnog i transparentnog sustava zaštite, upravljanja i korištenja pomorskog dobra u Republici Hrvatskoj.</w:t>
      </w:r>
    </w:p>
    <w:p w14:paraId="114A24BB" w14:textId="3E214F1A" w:rsidR="00C2645D" w:rsidRDefault="00C2645D" w:rsidP="00C2645D">
      <w:pPr>
        <w:pStyle w:val="Header"/>
        <w:tabs>
          <w:tab w:val="left" w:pos="708"/>
        </w:tabs>
        <w:spacing w:line="276" w:lineRule="auto"/>
        <w:ind w:firstLine="720"/>
        <w:jc w:val="both"/>
        <w:rPr>
          <w:sz w:val="24"/>
          <w:szCs w:val="24"/>
          <w:lang w:val="hr-HR"/>
        </w:rPr>
      </w:pPr>
      <w:r w:rsidRPr="00214579">
        <w:rPr>
          <w:sz w:val="24"/>
          <w:szCs w:val="24"/>
          <w:lang w:val="hr-HR"/>
        </w:rPr>
        <w:t xml:space="preserve">Zbog kratkog perioda od stupanja na snagu Zakona pa do predviđenog donošenja Plana upravljanja pomorskim dobrom, Ministarstvo mora, prometa i infrastrukture je dana 30. kolovoza 2023. godine dostavilo uputu svim županijama kao jedinicama područne (regionalne) samouprave u kojoj se navodi da je mišljenje navedenog Ministarstva da se Zakonom predviđeni rok (1. rujna) može i mora prolongirati, a sve na način da javno savjetovanje o prijedlogu plana upravljanja pomorskim dobrom u godini stupanja na snagu Zakona bude provedeno najkasnije do 1. studenog 2023. godine. Nadalje, početkom listopada 2023. godine dostavljena je i nova uputa istog Ministarstva kojom je utvrđeno da se s obzirom na značajno složeniji sadržaj plana i proceduru donošenja plana, kao i činjenicu da podzakonski propisi koji uređuju donošenje i sadržaj plana nisu stupili na snagu, rok za provedbu javnog savjetovanja dodatno produžuje do 1. prosinca 2023. godine. Istom uputom ukazano je jedinicama lokalne </w:t>
      </w:r>
      <w:r w:rsidRPr="00214579">
        <w:rPr>
          <w:sz w:val="24"/>
          <w:szCs w:val="24"/>
          <w:lang w:val="hr-HR"/>
        </w:rPr>
        <w:lastRenderedPageBreak/>
        <w:t>samouprave da prilikom izrade plana upravljanja pomorskim dobrom uzmu u obzir Nacrte podzakonskih propisa koji će biti objavljeni u javnom savjetovanju. Dana 6. listopada 2023. godine na portalu e-savjetovanja objavljen je  Pravilnik o sadržaju plana upravljanja pomorskim dobrom (u daljnjem tekstu: Nacrt pravilnika). S obzirom na uputu nadležnog Ministarstva, prilikom izrade nacrta prijedloga Plana upravljanja pomorskim dobrom na području grada Pule za razdoblje 2024.-2028. uzete su u obzir odredbe predmetnog Nacrta Pravilnika.</w:t>
      </w:r>
    </w:p>
    <w:p w14:paraId="28E4B15E" w14:textId="77777777" w:rsidR="00F514E3" w:rsidRDefault="00F514E3" w:rsidP="00C2645D">
      <w:pPr>
        <w:pStyle w:val="Header"/>
        <w:tabs>
          <w:tab w:val="left" w:pos="708"/>
        </w:tabs>
        <w:spacing w:line="276" w:lineRule="auto"/>
        <w:ind w:firstLine="720"/>
        <w:jc w:val="both"/>
        <w:rPr>
          <w:sz w:val="24"/>
          <w:szCs w:val="24"/>
          <w:lang w:val="hr-HR"/>
        </w:rPr>
      </w:pPr>
    </w:p>
    <w:p w14:paraId="01177039" w14:textId="29EFF140" w:rsidR="00F514E3" w:rsidRPr="00F514E3" w:rsidRDefault="00F514E3" w:rsidP="00F514E3">
      <w:pPr>
        <w:pStyle w:val="Header"/>
        <w:tabs>
          <w:tab w:val="left" w:pos="708"/>
        </w:tabs>
        <w:spacing w:line="276" w:lineRule="auto"/>
        <w:ind w:firstLine="720"/>
        <w:jc w:val="both"/>
        <w:rPr>
          <w:sz w:val="24"/>
          <w:szCs w:val="24"/>
          <w:lang w:val="hr-HR"/>
        </w:rPr>
      </w:pPr>
      <w:r>
        <w:rPr>
          <w:sz w:val="24"/>
          <w:szCs w:val="24"/>
          <w:lang w:val="hr-HR"/>
        </w:rPr>
        <w:t>Obzirom da je po okončanju e-savjetovanja za gore navedeni Pravilnik došlo do određenih izmjena u odnosu na predloženi Nacrt prijedloga akta te je Pravilnik u novom izdanju stupio na snagu nakon što je Grad Pula-Pola već donio svoj Plan, nužno je Plan izmijeniti i dopuniti na način da bude usklađen s Pravilnikom u cijelosti.</w:t>
      </w:r>
    </w:p>
    <w:p w14:paraId="5C3BE325" w14:textId="476EDFBD" w:rsidR="00C2645D" w:rsidRPr="00E91E03" w:rsidRDefault="00A961E8" w:rsidP="00E91E03">
      <w:pPr>
        <w:pStyle w:val="Default"/>
        <w:spacing w:line="276" w:lineRule="auto"/>
        <w:ind w:firstLine="708"/>
        <w:jc w:val="both"/>
        <w:rPr>
          <w:rFonts w:ascii="Times New Roman" w:hAnsi="Times New Roman" w:cs="Times New Roman"/>
        </w:rPr>
      </w:pPr>
      <w:r w:rsidRPr="00E91E03">
        <w:rPr>
          <w:rFonts w:ascii="Times New Roman" w:hAnsi="Times New Roman" w:cs="Times New Roman"/>
        </w:rPr>
        <w:t xml:space="preserve">Nadalje, </w:t>
      </w:r>
      <w:r w:rsidR="00F514E3">
        <w:rPr>
          <w:rFonts w:ascii="Times New Roman" w:hAnsi="Times New Roman" w:cs="Times New Roman"/>
        </w:rPr>
        <w:t xml:space="preserve">nakon što je Pravilnik stupio na snagu, </w:t>
      </w:r>
      <w:r w:rsidR="00C2645D" w:rsidRPr="00E91E03">
        <w:rPr>
          <w:rFonts w:ascii="Times New Roman" w:hAnsi="Times New Roman" w:cs="Times New Roman"/>
        </w:rPr>
        <w:t xml:space="preserve">dostavljena je </w:t>
      </w:r>
      <w:r w:rsidR="00F514E3">
        <w:rPr>
          <w:rFonts w:ascii="Times New Roman" w:hAnsi="Times New Roman" w:cs="Times New Roman"/>
        </w:rPr>
        <w:t xml:space="preserve">i </w:t>
      </w:r>
      <w:r w:rsidR="00C2645D" w:rsidRPr="00E91E03">
        <w:rPr>
          <w:rFonts w:ascii="Times New Roman" w:hAnsi="Times New Roman" w:cs="Times New Roman"/>
        </w:rPr>
        <w:t>nova uputa Ministarstva mora, prometa i infrastrukture Republike Hrvatske KLASA: 011-02/21-03/59, URBROJ: 530-03-1-1-23-185</w:t>
      </w:r>
      <w:r w:rsidR="00F514E3">
        <w:rPr>
          <w:rFonts w:ascii="Times New Roman" w:hAnsi="Times New Roman" w:cs="Times New Roman"/>
        </w:rPr>
        <w:t xml:space="preserve"> </w:t>
      </w:r>
      <w:r w:rsidR="00C2645D" w:rsidRPr="00E91E03">
        <w:rPr>
          <w:rFonts w:ascii="Times New Roman" w:hAnsi="Times New Roman" w:cs="Times New Roman"/>
        </w:rPr>
        <w:t xml:space="preserve">od </w:t>
      </w:r>
      <w:r w:rsidR="00F514E3">
        <w:rPr>
          <w:rFonts w:ascii="Times New Roman" w:hAnsi="Times New Roman" w:cs="Times New Roman"/>
        </w:rPr>
        <w:t xml:space="preserve">dana </w:t>
      </w:r>
      <w:r w:rsidR="00C2645D" w:rsidRPr="00E91E03">
        <w:rPr>
          <w:rFonts w:ascii="Times New Roman" w:hAnsi="Times New Roman" w:cs="Times New Roman"/>
        </w:rPr>
        <w:t>14. prosinca 2023.</w:t>
      </w:r>
      <w:r w:rsidR="00F514E3">
        <w:rPr>
          <w:rFonts w:ascii="Times New Roman" w:hAnsi="Times New Roman" w:cs="Times New Roman"/>
        </w:rPr>
        <w:t xml:space="preserve"> godine,</w:t>
      </w:r>
      <w:r w:rsidR="00C2645D" w:rsidRPr="00E91E03">
        <w:rPr>
          <w:rFonts w:ascii="Times New Roman" w:hAnsi="Times New Roman" w:cs="Times New Roman"/>
        </w:rPr>
        <w:t xml:space="preserve"> kojom je utvrđeno da se</w:t>
      </w:r>
      <w:r w:rsidR="00F514E3">
        <w:rPr>
          <w:rFonts w:ascii="Times New Roman" w:hAnsi="Times New Roman" w:cs="Times New Roman"/>
        </w:rPr>
        <w:t xml:space="preserve"> opet</w:t>
      </w:r>
      <w:r w:rsidR="00C2645D" w:rsidRPr="00E91E03">
        <w:rPr>
          <w:rFonts w:ascii="Times New Roman" w:hAnsi="Times New Roman" w:cs="Times New Roman"/>
        </w:rPr>
        <w:t xml:space="preserve"> produlj</w:t>
      </w:r>
      <w:r w:rsidR="00F514E3">
        <w:rPr>
          <w:rFonts w:ascii="Times New Roman" w:hAnsi="Times New Roman" w:cs="Times New Roman"/>
        </w:rPr>
        <w:t>uju rokovi</w:t>
      </w:r>
      <w:r w:rsidR="00C2645D" w:rsidRPr="00E91E03">
        <w:rPr>
          <w:rFonts w:ascii="Times New Roman" w:hAnsi="Times New Roman" w:cs="Times New Roman"/>
        </w:rPr>
        <w:t xml:space="preserve"> </w:t>
      </w:r>
      <w:r w:rsidR="00F514E3">
        <w:rPr>
          <w:rFonts w:ascii="Times New Roman" w:hAnsi="Times New Roman" w:cs="Times New Roman"/>
        </w:rPr>
        <w:t>za provođenje</w:t>
      </w:r>
      <w:r w:rsidR="00C2645D" w:rsidRPr="00E91E03">
        <w:rPr>
          <w:rFonts w:ascii="Times New Roman" w:hAnsi="Times New Roman" w:cs="Times New Roman"/>
        </w:rPr>
        <w:t xml:space="preserve"> javnog savjetovanja </w:t>
      </w:r>
      <w:r w:rsidR="00F514E3">
        <w:rPr>
          <w:rFonts w:ascii="Times New Roman" w:hAnsi="Times New Roman" w:cs="Times New Roman"/>
        </w:rPr>
        <w:t xml:space="preserve"> za donošenje Plana, i to </w:t>
      </w:r>
      <w:r w:rsidR="00C2645D" w:rsidRPr="00E91E03">
        <w:rPr>
          <w:rFonts w:ascii="Times New Roman" w:hAnsi="Times New Roman" w:cs="Times New Roman"/>
        </w:rPr>
        <w:t>do 15. siječnja 2024.</w:t>
      </w:r>
      <w:r w:rsidR="00F514E3">
        <w:rPr>
          <w:rFonts w:ascii="Times New Roman" w:hAnsi="Times New Roman" w:cs="Times New Roman"/>
        </w:rPr>
        <w:t xml:space="preserve">, kao i rok za </w:t>
      </w:r>
      <w:r w:rsidR="00C2645D" w:rsidRPr="00E91E03">
        <w:rPr>
          <w:rFonts w:ascii="Times New Roman" w:hAnsi="Times New Roman" w:cs="Times New Roman"/>
        </w:rPr>
        <w:t>objav</w:t>
      </w:r>
      <w:r w:rsidR="00F514E3">
        <w:rPr>
          <w:rFonts w:ascii="Times New Roman" w:hAnsi="Times New Roman" w:cs="Times New Roman"/>
        </w:rPr>
        <w:t>u</w:t>
      </w:r>
      <w:r w:rsidR="00C2645D" w:rsidRPr="00E91E03">
        <w:rPr>
          <w:rFonts w:ascii="Times New Roman" w:hAnsi="Times New Roman" w:cs="Times New Roman"/>
        </w:rPr>
        <w:t xml:space="preserve"> javnog natječaja za dozvole na pomorskom dobru do 15. veljače 2024.</w:t>
      </w:r>
      <w:r w:rsidR="00984568">
        <w:rPr>
          <w:rFonts w:ascii="Times New Roman" w:hAnsi="Times New Roman" w:cs="Times New Roman"/>
        </w:rPr>
        <w:t xml:space="preserve"> umjesto zakonski predviđenog 1. veljače 2024. godine.</w:t>
      </w:r>
    </w:p>
    <w:p w14:paraId="30DFFE8A" w14:textId="0085EC78" w:rsidR="00C2645D" w:rsidRPr="00E91E03" w:rsidRDefault="00C2645D" w:rsidP="00E91E03">
      <w:pPr>
        <w:pStyle w:val="Default"/>
        <w:spacing w:line="276" w:lineRule="auto"/>
        <w:ind w:firstLine="708"/>
        <w:jc w:val="both"/>
        <w:rPr>
          <w:rFonts w:ascii="Times New Roman" w:hAnsi="Times New Roman" w:cs="Times New Roman"/>
        </w:rPr>
      </w:pPr>
    </w:p>
    <w:p w14:paraId="42073BA5" w14:textId="5BA39589" w:rsidR="00984568" w:rsidRPr="00E91E03" w:rsidRDefault="00984568" w:rsidP="00984568">
      <w:pPr>
        <w:pStyle w:val="Default"/>
        <w:spacing w:line="276" w:lineRule="auto"/>
        <w:ind w:firstLine="708"/>
        <w:jc w:val="both"/>
        <w:rPr>
          <w:rFonts w:ascii="Times New Roman" w:hAnsi="Times New Roman" w:cs="Times New Roman"/>
        </w:rPr>
      </w:pPr>
      <w:r>
        <w:rPr>
          <w:rFonts w:ascii="Times New Roman" w:hAnsi="Times New Roman" w:cs="Times New Roman"/>
        </w:rPr>
        <w:t>Nastavno na naved</w:t>
      </w:r>
      <w:r w:rsidR="00547754">
        <w:rPr>
          <w:rFonts w:ascii="Times New Roman" w:hAnsi="Times New Roman" w:cs="Times New Roman"/>
        </w:rPr>
        <w:t>e</w:t>
      </w:r>
      <w:r>
        <w:rPr>
          <w:rFonts w:ascii="Times New Roman" w:hAnsi="Times New Roman" w:cs="Times New Roman"/>
        </w:rPr>
        <w:t>no,</w:t>
      </w:r>
      <w:r w:rsidR="00A961E8" w:rsidRPr="00E91E03">
        <w:rPr>
          <w:rFonts w:ascii="Times New Roman" w:hAnsi="Times New Roman" w:cs="Times New Roman"/>
        </w:rPr>
        <w:t xml:space="preserve"> Upravni odjel  za upravljanje imovinom i imovinsko-pravne poslove Grada Pula-Pola zaprimio je obavijest Upravnog odjela za održivi razvoj Istarske županije</w:t>
      </w:r>
      <w:r w:rsidR="00F879E9" w:rsidRPr="00E91E03">
        <w:rPr>
          <w:rFonts w:ascii="Times New Roman" w:hAnsi="Times New Roman" w:cs="Times New Roman"/>
        </w:rPr>
        <w:t>, Odsjek za pomorstvo, promet i infrastrukturu, KLASA: 342-01/23-01/304, URBROJ</w:t>
      </w:r>
      <w:r>
        <w:rPr>
          <w:rFonts w:ascii="Times New Roman" w:hAnsi="Times New Roman" w:cs="Times New Roman"/>
        </w:rPr>
        <w:t>:</w:t>
      </w:r>
      <w:r w:rsidR="00F879E9" w:rsidRPr="00E91E03">
        <w:rPr>
          <w:rFonts w:ascii="Times New Roman" w:hAnsi="Times New Roman" w:cs="Times New Roman"/>
        </w:rPr>
        <w:t xml:space="preserve"> 2163-08-01/1-23-02 od 20. prosinca 2023. godine kojom pozivaju Grad Pula-Pola da </w:t>
      </w:r>
      <w:r w:rsidR="00DA0C20" w:rsidRPr="00E91E03">
        <w:rPr>
          <w:rFonts w:ascii="Times New Roman" w:hAnsi="Times New Roman" w:cs="Times New Roman"/>
        </w:rPr>
        <w:t xml:space="preserve">uskladi Plan  sa Pravilnikom objavljenim </w:t>
      </w:r>
      <w:r w:rsidR="00E91E03" w:rsidRPr="00E91E03">
        <w:rPr>
          <w:rFonts w:ascii="Times New Roman" w:hAnsi="Times New Roman" w:cs="Times New Roman"/>
        </w:rPr>
        <w:t xml:space="preserve">u Narodnim novinama </w:t>
      </w:r>
      <w:r w:rsidR="00DA0C20" w:rsidRPr="00E91E03">
        <w:rPr>
          <w:rFonts w:ascii="Times New Roman" w:hAnsi="Times New Roman" w:cs="Times New Roman"/>
        </w:rPr>
        <w:t>dana</w:t>
      </w:r>
      <w:r w:rsidR="00E91E03" w:rsidRPr="00E91E03">
        <w:rPr>
          <w:rFonts w:ascii="Times New Roman" w:hAnsi="Times New Roman" w:cs="Times New Roman"/>
        </w:rPr>
        <w:t xml:space="preserve"> 15. prosinca 2023. godine</w:t>
      </w:r>
      <w:r w:rsidR="00DA0C20" w:rsidRPr="00E91E03">
        <w:rPr>
          <w:rFonts w:ascii="Times New Roman" w:hAnsi="Times New Roman" w:cs="Times New Roman"/>
        </w:rPr>
        <w:t xml:space="preserve">, a koji </w:t>
      </w:r>
      <w:r w:rsidR="00DA515B" w:rsidRPr="00E91E03">
        <w:rPr>
          <w:rFonts w:ascii="Times New Roman" w:hAnsi="Times New Roman" w:cs="Times New Roman"/>
        </w:rPr>
        <w:t>tekst Pravilnika</w:t>
      </w:r>
      <w:r>
        <w:rPr>
          <w:rFonts w:ascii="Times New Roman" w:hAnsi="Times New Roman" w:cs="Times New Roman"/>
        </w:rPr>
        <w:t xml:space="preserve"> </w:t>
      </w:r>
      <w:r w:rsidR="00DA515B" w:rsidRPr="00E91E03">
        <w:rPr>
          <w:rFonts w:ascii="Times New Roman" w:hAnsi="Times New Roman" w:cs="Times New Roman"/>
        </w:rPr>
        <w:t>sadrži razlike u normama u odnosu na tekst Nacrta Pravilnika koji je bio objavljen na javnom savjetovanju.</w:t>
      </w:r>
    </w:p>
    <w:p w14:paraId="7C01C381" w14:textId="77777777" w:rsidR="00F879E9" w:rsidRPr="00E91E03" w:rsidRDefault="00F879E9" w:rsidP="00E91E03">
      <w:pPr>
        <w:pStyle w:val="Default"/>
        <w:spacing w:line="276" w:lineRule="auto"/>
        <w:ind w:firstLine="708"/>
        <w:jc w:val="both"/>
        <w:rPr>
          <w:rFonts w:ascii="Times New Roman" w:hAnsi="Times New Roman" w:cs="Times New Roman"/>
        </w:rPr>
      </w:pPr>
    </w:p>
    <w:p w14:paraId="3BE58B7D" w14:textId="170BE5B0" w:rsidR="00DA0C20" w:rsidRPr="00E91E03" w:rsidRDefault="00F879E9" w:rsidP="00E91E03">
      <w:pPr>
        <w:pStyle w:val="Default"/>
        <w:spacing w:line="276" w:lineRule="auto"/>
        <w:ind w:firstLine="708"/>
        <w:jc w:val="both"/>
        <w:rPr>
          <w:rFonts w:ascii="Times New Roman" w:hAnsi="Times New Roman" w:cs="Times New Roman"/>
        </w:rPr>
      </w:pPr>
      <w:r w:rsidRPr="00E91E03">
        <w:rPr>
          <w:rFonts w:ascii="Times New Roman" w:hAnsi="Times New Roman" w:cs="Times New Roman"/>
        </w:rPr>
        <w:t>Obzirom da</w:t>
      </w:r>
      <w:r w:rsidR="00984568">
        <w:rPr>
          <w:rFonts w:ascii="Times New Roman" w:hAnsi="Times New Roman" w:cs="Times New Roman"/>
        </w:rPr>
        <w:t xml:space="preserve"> </w:t>
      </w:r>
      <w:r w:rsidRPr="00E91E03">
        <w:rPr>
          <w:rFonts w:ascii="Times New Roman" w:hAnsi="Times New Roman" w:cs="Times New Roman"/>
        </w:rPr>
        <w:t>je Pravilnik o sadržaju plana upravljanja pomorskim dobrom („Narodne novine“ br. 150/23 – u daljnjem tekstu: Pravilnik) stupio</w:t>
      </w:r>
      <w:r w:rsidRPr="00214579">
        <w:rPr>
          <w:rFonts w:ascii="Times New Roman" w:hAnsi="Times New Roman" w:cs="Times New Roman"/>
        </w:rPr>
        <w:t xml:space="preserve"> na snagu </w:t>
      </w:r>
      <w:r w:rsidR="00E91E03">
        <w:rPr>
          <w:rFonts w:ascii="Times New Roman" w:hAnsi="Times New Roman" w:cs="Times New Roman"/>
        </w:rPr>
        <w:t>23.</w:t>
      </w:r>
      <w:r w:rsidR="00984568">
        <w:rPr>
          <w:rFonts w:ascii="Times New Roman" w:hAnsi="Times New Roman" w:cs="Times New Roman"/>
        </w:rPr>
        <w:t xml:space="preserve"> prosinca </w:t>
      </w:r>
      <w:r w:rsidR="00E91E03">
        <w:rPr>
          <w:rFonts w:ascii="Times New Roman" w:hAnsi="Times New Roman" w:cs="Times New Roman"/>
        </w:rPr>
        <w:t>2023.</w:t>
      </w:r>
      <w:r w:rsidR="00DA0C20" w:rsidRPr="00214579">
        <w:rPr>
          <w:rFonts w:ascii="Times New Roman" w:hAnsi="Times New Roman" w:cs="Times New Roman"/>
        </w:rPr>
        <w:t xml:space="preserve">, odnosno </w:t>
      </w:r>
      <w:r w:rsidRPr="00214579">
        <w:rPr>
          <w:rFonts w:ascii="Times New Roman" w:hAnsi="Times New Roman" w:cs="Times New Roman"/>
        </w:rPr>
        <w:t>nakon provedbe javnog savjetovanja i donošenja Plana upravljanja pomorskim dobrom na području Grada Pula-Pola za razdoblje 2024. – 2028. godine</w:t>
      </w:r>
      <w:r w:rsidRPr="00E91E03">
        <w:rPr>
          <w:rFonts w:ascii="Times New Roman" w:hAnsi="Times New Roman" w:cs="Times New Roman"/>
        </w:rPr>
        <w:t xml:space="preserve"> KLASA: 024-01/23-01/1257, URBROJ: 2163-7-01-03-0206-23-2, donesen</w:t>
      </w:r>
      <w:r w:rsidR="00984568">
        <w:rPr>
          <w:rFonts w:ascii="Times New Roman" w:hAnsi="Times New Roman" w:cs="Times New Roman"/>
        </w:rPr>
        <w:t>og</w:t>
      </w:r>
      <w:r w:rsidRPr="00E91E03">
        <w:rPr>
          <w:rFonts w:ascii="Times New Roman" w:hAnsi="Times New Roman" w:cs="Times New Roman"/>
        </w:rPr>
        <w:t xml:space="preserve"> na sjednici Gradskog Vijeća Grada Pula-Pola održanoj dana 14. prosinca 2023. godine (u daljnjem tekstu: Plan), a koji Plan je sukladno uputi nadležnog Ministarstva izrađivan prema tekstu Pravilnika</w:t>
      </w:r>
      <w:r w:rsidR="00984568">
        <w:rPr>
          <w:rFonts w:ascii="Times New Roman" w:hAnsi="Times New Roman" w:cs="Times New Roman"/>
        </w:rPr>
        <w:t xml:space="preserve"> </w:t>
      </w:r>
      <w:r w:rsidRPr="00E91E03">
        <w:rPr>
          <w:rFonts w:ascii="Times New Roman" w:hAnsi="Times New Roman" w:cs="Times New Roman"/>
        </w:rPr>
        <w:t>objavljenom na e- savjetovanju</w:t>
      </w:r>
      <w:r w:rsidR="00DA0C20" w:rsidRPr="00E91E03">
        <w:rPr>
          <w:rFonts w:ascii="Times New Roman" w:hAnsi="Times New Roman" w:cs="Times New Roman"/>
        </w:rPr>
        <w:t>,</w:t>
      </w:r>
      <w:r w:rsidR="00984568">
        <w:rPr>
          <w:rFonts w:ascii="Times New Roman" w:hAnsi="Times New Roman" w:cs="Times New Roman"/>
        </w:rPr>
        <w:t xml:space="preserve"> </w:t>
      </w:r>
      <w:r w:rsidR="00DA0C20" w:rsidRPr="00E91E03">
        <w:rPr>
          <w:rFonts w:ascii="Times New Roman" w:hAnsi="Times New Roman" w:cs="Times New Roman"/>
        </w:rPr>
        <w:t>Gradonačelnik Grada Pula-Pola predlaže donošenje ovih Izmjena i dopuna kako bi se odredbe Plana uskladile sa konačnim tekstom Pravilnika koji je stupio na snagu.</w:t>
      </w:r>
    </w:p>
    <w:p w14:paraId="6DFE61D5" w14:textId="77777777" w:rsidR="00762E4F" w:rsidRPr="00214579" w:rsidRDefault="00762E4F" w:rsidP="00E91E03">
      <w:pPr>
        <w:pStyle w:val="Default"/>
        <w:spacing w:line="276" w:lineRule="auto"/>
        <w:ind w:firstLine="708"/>
        <w:jc w:val="both"/>
        <w:rPr>
          <w:rFonts w:ascii="Times New Roman" w:hAnsi="Times New Roman" w:cs="Times New Roman"/>
        </w:rPr>
      </w:pPr>
    </w:p>
    <w:p w14:paraId="35135E4F" w14:textId="77777777" w:rsidR="00762E4F" w:rsidRPr="00214579" w:rsidRDefault="00762E4F" w:rsidP="00762E4F">
      <w:pPr>
        <w:spacing w:after="0" w:line="240" w:lineRule="auto"/>
        <w:jc w:val="both"/>
        <w:rPr>
          <w:rFonts w:ascii="Times New Roman" w:hAnsi="Times New Roman" w:cs="Times New Roman"/>
          <w:sz w:val="24"/>
          <w:szCs w:val="24"/>
          <w:highlight w:val="cyan"/>
        </w:rPr>
      </w:pPr>
    </w:p>
    <w:p w14:paraId="7FE6B470" w14:textId="7E75B0E1" w:rsidR="00984568" w:rsidRPr="00984568" w:rsidRDefault="00984568" w:rsidP="00984568">
      <w:pPr>
        <w:autoSpaceDE w:val="0"/>
        <w:autoSpaceDN w:val="0"/>
        <w:adjustRightInd w:val="0"/>
        <w:rPr>
          <w:rFonts w:ascii="Times New Roman" w:hAnsi="Times New Roman" w:cs="Times New Roman"/>
          <w:b/>
          <w:bCs/>
          <w:sz w:val="24"/>
          <w:szCs w:val="24"/>
        </w:rPr>
      </w:pPr>
      <w:r w:rsidRPr="00984568">
        <w:rPr>
          <w:rFonts w:ascii="Times New Roman" w:hAnsi="Times New Roman" w:cs="Times New Roman"/>
          <w:b/>
          <w:bCs/>
          <w:sz w:val="24"/>
          <w:szCs w:val="24"/>
        </w:rPr>
        <w:t>IV. OBRAZLOŽENJE ODREDABA PRIJEDLOGA ODLUKE</w:t>
      </w:r>
    </w:p>
    <w:p w14:paraId="692EA8E9" w14:textId="646A0A7C" w:rsidR="00984568" w:rsidRPr="00984568" w:rsidRDefault="00984568" w:rsidP="00984568">
      <w:pPr>
        <w:pStyle w:val="ListParagraph"/>
        <w:spacing w:line="276" w:lineRule="auto"/>
        <w:ind w:left="0"/>
        <w:jc w:val="both"/>
        <w:rPr>
          <w:b/>
          <w:bCs/>
          <w:noProof w:val="0"/>
          <w:sz w:val="24"/>
          <w:szCs w:val="24"/>
        </w:rPr>
      </w:pPr>
      <w:r w:rsidRPr="00984568">
        <w:rPr>
          <w:b/>
          <w:bCs/>
          <w:noProof w:val="0"/>
          <w:sz w:val="24"/>
          <w:szCs w:val="24"/>
        </w:rPr>
        <w:t xml:space="preserve">Članak 1. </w:t>
      </w:r>
    </w:p>
    <w:p w14:paraId="69BE0F56" w14:textId="7DF2730C" w:rsidR="00984568" w:rsidRPr="00487EBE" w:rsidRDefault="00984568" w:rsidP="00BC1237">
      <w:pPr>
        <w:pStyle w:val="ListParagraph"/>
        <w:spacing w:line="276" w:lineRule="auto"/>
        <w:ind w:left="0" w:firstLine="708"/>
        <w:jc w:val="both"/>
        <w:rPr>
          <w:noProof w:val="0"/>
          <w:sz w:val="24"/>
          <w:szCs w:val="24"/>
        </w:rPr>
      </w:pPr>
      <w:r w:rsidRPr="00487EBE">
        <w:rPr>
          <w:noProof w:val="0"/>
          <w:sz w:val="24"/>
          <w:szCs w:val="24"/>
        </w:rPr>
        <w:t>Odredb</w:t>
      </w:r>
      <w:r>
        <w:rPr>
          <w:noProof w:val="0"/>
          <w:sz w:val="24"/>
          <w:szCs w:val="24"/>
        </w:rPr>
        <w:t>o</w:t>
      </w:r>
      <w:r w:rsidRPr="00487EBE">
        <w:rPr>
          <w:noProof w:val="0"/>
          <w:sz w:val="24"/>
          <w:szCs w:val="24"/>
        </w:rPr>
        <w:t xml:space="preserve">m članaka 1. </w:t>
      </w:r>
      <w:r>
        <w:rPr>
          <w:noProof w:val="0"/>
          <w:sz w:val="24"/>
          <w:szCs w:val="24"/>
        </w:rPr>
        <w:t xml:space="preserve">Izmjena i dopuna </w:t>
      </w:r>
      <w:r w:rsidRPr="00487EBE">
        <w:rPr>
          <w:noProof w:val="0"/>
          <w:sz w:val="24"/>
          <w:szCs w:val="24"/>
        </w:rPr>
        <w:t>Plana</w:t>
      </w:r>
      <w:r w:rsidR="00BC1237">
        <w:rPr>
          <w:noProof w:val="0"/>
          <w:sz w:val="24"/>
          <w:szCs w:val="24"/>
        </w:rPr>
        <w:t xml:space="preserve"> korigira se Članak 4. postojećeg Plana koji propisuje izvore financiranja planiranih aktivnosti na pomorskom dobru, odnosno Članak 4. mijenja se na način da se u stavku 1. istoga briše točka 4, a sve po uputi nadležnog Odjela Istarske županije obzirom da su izvori sredstava</w:t>
      </w:r>
      <w:r w:rsidR="00BC1237">
        <w:rPr>
          <w:sz w:val="24"/>
          <w:szCs w:val="24"/>
        </w:rPr>
        <w:t xml:space="preserve"> </w:t>
      </w:r>
      <w:r w:rsidR="00BC1237" w:rsidRPr="00487EBE">
        <w:rPr>
          <w:bCs/>
          <w:noProof w:val="0"/>
          <w:sz w:val="24"/>
          <w:szCs w:val="24"/>
        </w:rPr>
        <w:t xml:space="preserve">za realizaciju planiranih aktivnosti na </w:t>
      </w:r>
      <w:r w:rsidR="00BC1237" w:rsidRPr="00487EBE">
        <w:rPr>
          <w:bCs/>
          <w:noProof w:val="0"/>
          <w:sz w:val="24"/>
          <w:szCs w:val="24"/>
        </w:rPr>
        <w:lastRenderedPageBreak/>
        <w:t>pomorskom dobru zakonski propisani izvori te predstavljaju namjenska sredstva u Proračunu Grada</w:t>
      </w:r>
      <w:r w:rsidR="00BC1237">
        <w:rPr>
          <w:bCs/>
          <w:noProof w:val="0"/>
          <w:sz w:val="24"/>
          <w:szCs w:val="24"/>
        </w:rPr>
        <w:t>, a u samom zakonu se sredstva iz EU fondova ne izdvajaju kao zasebna kategorija.</w:t>
      </w:r>
    </w:p>
    <w:p w14:paraId="3B5F3301" w14:textId="77777777" w:rsidR="00984568" w:rsidRPr="00487EBE" w:rsidRDefault="00984568" w:rsidP="00984568">
      <w:pPr>
        <w:pStyle w:val="ListParagraph"/>
        <w:tabs>
          <w:tab w:val="left" w:pos="426"/>
        </w:tabs>
        <w:autoSpaceDE w:val="0"/>
        <w:autoSpaceDN w:val="0"/>
        <w:adjustRightInd w:val="0"/>
        <w:spacing w:line="276" w:lineRule="auto"/>
        <w:ind w:left="0"/>
        <w:jc w:val="both"/>
        <w:rPr>
          <w:bCs/>
          <w:noProof w:val="0"/>
          <w:sz w:val="24"/>
          <w:szCs w:val="24"/>
        </w:rPr>
      </w:pPr>
    </w:p>
    <w:p w14:paraId="4E348242" w14:textId="11A1E9A6" w:rsidR="00984568" w:rsidRPr="00984568" w:rsidRDefault="00984568" w:rsidP="00984568">
      <w:pPr>
        <w:pStyle w:val="ListParagraph"/>
        <w:tabs>
          <w:tab w:val="left" w:pos="426"/>
        </w:tabs>
        <w:autoSpaceDE w:val="0"/>
        <w:autoSpaceDN w:val="0"/>
        <w:adjustRightInd w:val="0"/>
        <w:spacing w:line="276" w:lineRule="auto"/>
        <w:ind w:left="0"/>
        <w:jc w:val="both"/>
        <w:rPr>
          <w:b/>
          <w:noProof w:val="0"/>
          <w:sz w:val="24"/>
          <w:szCs w:val="24"/>
        </w:rPr>
      </w:pPr>
      <w:r w:rsidRPr="00984568">
        <w:rPr>
          <w:b/>
          <w:noProof w:val="0"/>
          <w:sz w:val="24"/>
          <w:szCs w:val="24"/>
        </w:rPr>
        <w:t>Članak 2.</w:t>
      </w:r>
    </w:p>
    <w:p w14:paraId="4F75F019" w14:textId="693C6BE6" w:rsidR="00984568" w:rsidRPr="00487EBE" w:rsidRDefault="00BC1237" w:rsidP="00984568">
      <w:pPr>
        <w:pStyle w:val="ListParagraph"/>
        <w:tabs>
          <w:tab w:val="left" w:pos="426"/>
        </w:tabs>
        <w:autoSpaceDE w:val="0"/>
        <w:autoSpaceDN w:val="0"/>
        <w:adjustRightInd w:val="0"/>
        <w:spacing w:line="276" w:lineRule="auto"/>
        <w:ind w:left="0"/>
        <w:jc w:val="both"/>
        <w:rPr>
          <w:bCs/>
          <w:noProof w:val="0"/>
          <w:sz w:val="24"/>
          <w:szCs w:val="24"/>
        </w:rPr>
      </w:pPr>
      <w:r>
        <w:rPr>
          <w:bCs/>
          <w:noProof w:val="0"/>
          <w:sz w:val="24"/>
          <w:szCs w:val="24"/>
        </w:rPr>
        <w:tab/>
      </w:r>
      <w:r w:rsidR="00984568" w:rsidRPr="00487EBE">
        <w:rPr>
          <w:bCs/>
          <w:noProof w:val="0"/>
          <w:sz w:val="24"/>
          <w:szCs w:val="24"/>
        </w:rPr>
        <w:t xml:space="preserve">Odredbom članka </w:t>
      </w:r>
      <w:r>
        <w:rPr>
          <w:bCs/>
          <w:noProof w:val="0"/>
          <w:sz w:val="24"/>
          <w:szCs w:val="24"/>
        </w:rPr>
        <w:t>2</w:t>
      </w:r>
      <w:r w:rsidR="00984568" w:rsidRPr="00487EBE">
        <w:rPr>
          <w:bCs/>
          <w:noProof w:val="0"/>
          <w:sz w:val="24"/>
          <w:szCs w:val="24"/>
        </w:rPr>
        <w:t xml:space="preserve">. </w:t>
      </w:r>
      <w:r>
        <w:rPr>
          <w:bCs/>
          <w:noProof w:val="0"/>
          <w:sz w:val="24"/>
          <w:szCs w:val="24"/>
        </w:rPr>
        <w:t xml:space="preserve">Izmjena i dopuna </w:t>
      </w:r>
      <w:r w:rsidR="00984568" w:rsidRPr="00487EBE">
        <w:rPr>
          <w:bCs/>
          <w:noProof w:val="0"/>
          <w:sz w:val="24"/>
          <w:szCs w:val="24"/>
        </w:rPr>
        <w:t xml:space="preserve">Plana </w:t>
      </w:r>
      <w:r>
        <w:rPr>
          <w:bCs/>
          <w:noProof w:val="0"/>
          <w:sz w:val="24"/>
          <w:szCs w:val="24"/>
        </w:rPr>
        <w:t xml:space="preserve">dopunjuje se članak 7. važećeg Plana kojim se </w:t>
      </w:r>
      <w:r w:rsidR="00984568" w:rsidRPr="00487EBE">
        <w:rPr>
          <w:bCs/>
          <w:noProof w:val="0"/>
          <w:sz w:val="24"/>
          <w:szCs w:val="24"/>
        </w:rPr>
        <w:t>utvrđuj</w:t>
      </w:r>
      <w:r>
        <w:rPr>
          <w:bCs/>
          <w:noProof w:val="0"/>
          <w:sz w:val="24"/>
          <w:szCs w:val="24"/>
        </w:rPr>
        <w:t>e</w:t>
      </w:r>
      <w:r w:rsidR="00984568" w:rsidRPr="00487EBE">
        <w:rPr>
          <w:bCs/>
          <w:noProof w:val="0"/>
          <w:sz w:val="24"/>
          <w:szCs w:val="24"/>
        </w:rPr>
        <w:t xml:space="preserve"> </w:t>
      </w:r>
      <w:r>
        <w:rPr>
          <w:bCs/>
          <w:noProof w:val="0"/>
          <w:sz w:val="24"/>
          <w:szCs w:val="24"/>
        </w:rPr>
        <w:t>plan gradnje na pomorskom dobru na način da se dodaje točka 11. koja propisuje uklanjanje nezakonito sidrenih blokova, lanaca, konopa i plutača za privez brodova s planiranim iznosom od 30.000,00 EUR-a za isto</w:t>
      </w:r>
      <w:r w:rsidR="00852D45">
        <w:rPr>
          <w:bCs/>
          <w:noProof w:val="0"/>
          <w:sz w:val="24"/>
          <w:szCs w:val="24"/>
        </w:rPr>
        <w:t>.</w:t>
      </w:r>
    </w:p>
    <w:p w14:paraId="1AAC53A8" w14:textId="77777777" w:rsidR="00984568" w:rsidRPr="00984568" w:rsidRDefault="00984568" w:rsidP="00984568">
      <w:pPr>
        <w:pStyle w:val="ListParagraph"/>
        <w:tabs>
          <w:tab w:val="left" w:pos="426"/>
        </w:tabs>
        <w:autoSpaceDE w:val="0"/>
        <w:autoSpaceDN w:val="0"/>
        <w:adjustRightInd w:val="0"/>
        <w:spacing w:line="276" w:lineRule="auto"/>
        <w:ind w:left="0"/>
        <w:jc w:val="both"/>
        <w:rPr>
          <w:b/>
          <w:noProof w:val="0"/>
          <w:sz w:val="24"/>
          <w:szCs w:val="24"/>
        </w:rPr>
      </w:pPr>
    </w:p>
    <w:p w14:paraId="6D03D23B" w14:textId="26CD9CD5" w:rsidR="00984568" w:rsidRDefault="00984568" w:rsidP="00984568">
      <w:pPr>
        <w:pStyle w:val="ListParagraph"/>
        <w:tabs>
          <w:tab w:val="left" w:pos="426"/>
        </w:tabs>
        <w:autoSpaceDE w:val="0"/>
        <w:autoSpaceDN w:val="0"/>
        <w:adjustRightInd w:val="0"/>
        <w:spacing w:line="276" w:lineRule="auto"/>
        <w:ind w:left="0"/>
        <w:jc w:val="both"/>
        <w:rPr>
          <w:b/>
          <w:noProof w:val="0"/>
          <w:sz w:val="24"/>
          <w:szCs w:val="24"/>
        </w:rPr>
      </w:pPr>
      <w:r w:rsidRPr="00984568">
        <w:rPr>
          <w:b/>
          <w:noProof w:val="0"/>
          <w:sz w:val="24"/>
          <w:szCs w:val="24"/>
        </w:rPr>
        <w:t>Članak 3.</w:t>
      </w:r>
    </w:p>
    <w:p w14:paraId="129EBA69" w14:textId="43658747" w:rsidR="00852D45" w:rsidRPr="00852D45" w:rsidRDefault="00852D45" w:rsidP="00984568">
      <w:pPr>
        <w:pStyle w:val="ListParagraph"/>
        <w:tabs>
          <w:tab w:val="left" w:pos="426"/>
        </w:tabs>
        <w:autoSpaceDE w:val="0"/>
        <w:autoSpaceDN w:val="0"/>
        <w:adjustRightInd w:val="0"/>
        <w:spacing w:line="276" w:lineRule="auto"/>
        <w:ind w:left="0"/>
        <w:jc w:val="both"/>
        <w:rPr>
          <w:bCs/>
          <w:noProof w:val="0"/>
          <w:sz w:val="24"/>
          <w:szCs w:val="24"/>
        </w:rPr>
      </w:pPr>
      <w:r>
        <w:rPr>
          <w:b/>
          <w:noProof w:val="0"/>
          <w:sz w:val="24"/>
          <w:szCs w:val="24"/>
        </w:rPr>
        <w:tab/>
      </w:r>
      <w:r w:rsidRPr="00852D45">
        <w:rPr>
          <w:bCs/>
          <w:noProof w:val="0"/>
          <w:sz w:val="24"/>
          <w:szCs w:val="24"/>
        </w:rPr>
        <w:t>Odredbom članaka 3. Izmjena i dopuna Plana</w:t>
      </w:r>
      <w:r>
        <w:rPr>
          <w:bCs/>
          <w:noProof w:val="0"/>
          <w:sz w:val="24"/>
          <w:szCs w:val="24"/>
        </w:rPr>
        <w:t xml:space="preserve"> mijenja se članak 8. važećeg Plana kojim je uređeno davanje dozvola na pomorskom dobru, a u kojem je sukladno uputi nadležnog Odjela Istarske županije bilo potrebno točno specificirati rok na koji će se dozvole izdavati, kao i oznaku katastarske čestice za svaku pojedinu lokaciju, odnosno zbrojiti i napisati ukupan broj dozvola koji će se izdavati u ovoj godini, što je ovim izmjenama učinjeno. Za napomenuti je da lokacije ni suština samog članka nisu mijenjani, ali je nomotehnički trebalo raditi izmjenu cijelog članka obzirom da se korigira nekoliko stavaka u istom članku.</w:t>
      </w:r>
    </w:p>
    <w:p w14:paraId="5038E58C" w14:textId="77777777" w:rsidR="00984568" w:rsidRPr="00984568" w:rsidRDefault="00984568" w:rsidP="00984568">
      <w:pPr>
        <w:pStyle w:val="ListParagraph"/>
        <w:tabs>
          <w:tab w:val="left" w:pos="426"/>
        </w:tabs>
        <w:autoSpaceDE w:val="0"/>
        <w:autoSpaceDN w:val="0"/>
        <w:adjustRightInd w:val="0"/>
        <w:spacing w:line="276" w:lineRule="auto"/>
        <w:ind w:left="0"/>
        <w:jc w:val="both"/>
        <w:rPr>
          <w:b/>
          <w:noProof w:val="0"/>
          <w:sz w:val="24"/>
          <w:szCs w:val="24"/>
        </w:rPr>
      </w:pPr>
    </w:p>
    <w:p w14:paraId="62B802F7" w14:textId="1CE3FA3B" w:rsidR="00984568" w:rsidRPr="00984568" w:rsidRDefault="00984568" w:rsidP="00984568">
      <w:pPr>
        <w:pStyle w:val="ListParagraph"/>
        <w:tabs>
          <w:tab w:val="left" w:pos="426"/>
        </w:tabs>
        <w:autoSpaceDE w:val="0"/>
        <w:autoSpaceDN w:val="0"/>
        <w:adjustRightInd w:val="0"/>
        <w:spacing w:line="276" w:lineRule="auto"/>
        <w:ind w:left="0"/>
        <w:jc w:val="both"/>
        <w:rPr>
          <w:b/>
          <w:noProof w:val="0"/>
          <w:sz w:val="24"/>
          <w:szCs w:val="24"/>
        </w:rPr>
      </w:pPr>
      <w:r w:rsidRPr="00984568">
        <w:rPr>
          <w:b/>
          <w:noProof w:val="0"/>
          <w:sz w:val="24"/>
          <w:szCs w:val="24"/>
        </w:rPr>
        <w:t>Članak 4.</w:t>
      </w:r>
    </w:p>
    <w:p w14:paraId="204AB64C" w14:textId="5193A462" w:rsidR="00984568" w:rsidRPr="00487EBE" w:rsidRDefault="00984568" w:rsidP="00852D45">
      <w:pPr>
        <w:pStyle w:val="ListParagraph"/>
        <w:tabs>
          <w:tab w:val="left" w:pos="426"/>
        </w:tabs>
        <w:autoSpaceDE w:val="0"/>
        <w:autoSpaceDN w:val="0"/>
        <w:adjustRightInd w:val="0"/>
        <w:spacing w:line="276" w:lineRule="auto"/>
        <w:ind w:left="0"/>
        <w:jc w:val="both"/>
      </w:pPr>
      <w:r>
        <w:rPr>
          <w:sz w:val="24"/>
          <w:szCs w:val="24"/>
        </w:rPr>
        <w:tab/>
      </w:r>
      <w:r w:rsidRPr="00487EBE">
        <w:t xml:space="preserve"> </w:t>
      </w:r>
      <w:r w:rsidR="00852D45" w:rsidRPr="00852D45">
        <w:rPr>
          <w:bCs/>
          <w:noProof w:val="0"/>
          <w:sz w:val="24"/>
          <w:szCs w:val="24"/>
        </w:rPr>
        <w:t xml:space="preserve">Odredbom članaka </w:t>
      </w:r>
      <w:r w:rsidR="00852D45">
        <w:rPr>
          <w:bCs/>
          <w:noProof w:val="0"/>
          <w:sz w:val="24"/>
          <w:szCs w:val="24"/>
        </w:rPr>
        <w:t>4</w:t>
      </w:r>
      <w:r w:rsidR="00852D45" w:rsidRPr="00852D45">
        <w:rPr>
          <w:bCs/>
          <w:noProof w:val="0"/>
          <w:sz w:val="24"/>
          <w:szCs w:val="24"/>
        </w:rPr>
        <w:t>. Izmjena i dopuna Plana</w:t>
      </w:r>
      <w:r w:rsidR="00852D45">
        <w:rPr>
          <w:bCs/>
          <w:noProof w:val="0"/>
          <w:sz w:val="24"/>
          <w:szCs w:val="24"/>
        </w:rPr>
        <w:t xml:space="preserve"> dopunjuje se važeći Plan novim člankom 8.a, a koji članak sadrži plan upravljanja prostorom na održiv i okolišno prihvatljiv način, odnosno propisuje obvezu Grada Pula-Pola da </w:t>
      </w:r>
      <w:r w:rsidR="00C83C4C">
        <w:rPr>
          <w:bCs/>
          <w:noProof w:val="0"/>
          <w:sz w:val="24"/>
          <w:szCs w:val="24"/>
        </w:rPr>
        <w:t xml:space="preserve">je prilikom upravljanja pomorskim dobrom dužan voditi računa o tome da se prostorom upravlja na održiv </w:t>
      </w:r>
      <w:r w:rsidR="00547754">
        <w:rPr>
          <w:bCs/>
          <w:noProof w:val="0"/>
          <w:sz w:val="24"/>
          <w:szCs w:val="24"/>
        </w:rPr>
        <w:t>i</w:t>
      </w:r>
      <w:r w:rsidR="00C83C4C">
        <w:rPr>
          <w:bCs/>
          <w:noProof w:val="0"/>
          <w:sz w:val="24"/>
          <w:szCs w:val="24"/>
        </w:rPr>
        <w:t xml:space="preserve"> okolišno prihvatljiv način, a sve u cilju održivog razvoja i očuvanja pomorskog dobra za buduće naraštaje.</w:t>
      </w:r>
    </w:p>
    <w:p w14:paraId="56521B5B" w14:textId="77777777" w:rsidR="00984568" w:rsidRPr="00487EBE" w:rsidRDefault="00984568" w:rsidP="00984568">
      <w:pPr>
        <w:pStyle w:val="Default"/>
        <w:spacing w:line="276" w:lineRule="auto"/>
        <w:jc w:val="both"/>
        <w:rPr>
          <w:rFonts w:ascii="Times New Roman" w:hAnsi="Times New Roman" w:cs="Times New Roman"/>
          <w:color w:val="auto"/>
        </w:rPr>
      </w:pPr>
    </w:p>
    <w:p w14:paraId="2A99F69A" w14:textId="72F4DC54" w:rsidR="00984568" w:rsidRPr="00984568" w:rsidRDefault="00984568" w:rsidP="00984568">
      <w:pPr>
        <w:pStyle w:val="Default"/>
        <w:spacing w:line="276" w:lineRule="auto"/>
        <w:jc w:val="both"/>
        <w:rPr>
          <w:rFonts w:ascii="Times New Roman" w:hAnsi="Times New Roman" w:cs="Times New Roman"/>
          <w:b/>
          <w:bCs/>
          <w:color w:val="auto"/>
        </w:rPr>
      </w:pPr>
      <w:r w:rsidRPr="00984568">
        <w:rPr>
          <w:rFonts w:ascii="Times New Roman" w:hAnsi="Times New Roman" w:cs="Times New Roman"/>
          <w:b/>
          <w:bCs/>
          <w:color w:val="auto"/>
        </w:rPr>
        <w:t>Članak 5.</w:t>
      </w:r>
    </w:p>
    <w:p w14:paraId="6F6DDC41" w14:textId="353B4236" w:rsidR="00984568" w:rsidRPr="00487EBE" w:rsidRDefault="00984568" w:rsidP="00C83C4C">
      <w:pPr>
        <w:pStyle w:val="Default"/>
        <w:spacing w:line="276" w:lineRule="auto"/>
        <w:ind w:firstLine="708"/>
        <w:jc w:val="both"/>
        <w:rPr>
          <w:rFonts w:ascii="Times New Roman" w:hAnsi="Times New Roman" w:cs="Times New Roman"/>
          <w:color w:val="auto"/>
        </w:rPr>
      </w:pPr>
      <w:r w:rsidRPr="00487EBE">
        <w:rPr>
          <w:rFonts w:ascii="Times New Roman" w:hAnsi="Times New Roman" w:cs="Times New Roman"/>
          <w:color w:val="auto"/>
        </w:rPr>
        <w:t>Ovim član</w:t>
      </w:r>
      <w:r w:rsidR="00C83C4C">
        <w:rPr>
          <w:rFonts w:ascii="Times New Roman" w:hAnsi="Times New Roman" w:cs="Times New Roman"/>
          <w:color w:val="auto"/>
        </w:rPr>
        <w:t>kom</w:t>
      </w:r>
      <w:r w:rsidRPr="00487EBE">
        <w:rPr>
          <w:rFonts w:ascii="Times New Roman" w:hAnsi="Times New Roman" w:cs="Times New Roman"/>
          <w:color w:val="auto"/>
        </w:rPr>
        <w:t xml:space="preserve"> </w:t>
      </w:r>
      <w:r w:rsidR="00C83C4C">
        <w:rPr>
          <w:rFonts w:ascii="Times New Roman" w:hAnsi="Times New Roman" w:cs="Times New Roman"/>
          <w:color w:val="auto"/>
        </w:rPr>
        <w:t>dopunjuje se i mijenja članak 23. važećeg plana na način da se vrše izmjene u pogledu sadržaja zahtjeva za sudjelovanje u javnom natječaju za dodjelu dozvola za korištenje pomorskog dobra, a sve kako bi preciznije kod ocjenjivanja ponuda Povjerenstvo moglo odlučivati o urednosti tih zahtjeva.</w:t>
      </w:r>
    </w:p>
    <w:p w14:paraId="0BF7C5FC" w14:textId="77777777" w:rsidR="00984568" w:rsidRPr="00487EBE" w:rsidRDefault="00984568" w:rsidP="00984568">
      <w:pPr>
        <w:pStyle w:val="Default"/>
        <w:spacing w:line="276" w:lineRule="auto"/>
        <w:jc w:val="both"/>
        <w:rPr>
          <w:rFonts w:ascii="Times New Roman" w:hAnsi="Times New Roman" w:cs="Times New Roman"/>
          <w:color w:val="auto"/>
        </w:rPr>
      </w:pPr>
    </w:p>
    <w:p w14:paraId="49A84197" w14:textId="30DF8940" w:rsidR="00984568" w:rsidRPr="00984568" w:rsidRDefault="00984568" w:rsidP="00984568">
      <w:pPr>
        <w:pStyle w:val="Default"/>
        <w:spacing w:line="276" w:lineRule="auto"/>
        <w:jc w:val="both"/>
        <w:rPr>
          <w:rFonts w:ascii="Times New Roman" w:hAnsi="Times New Roman" w:cs="Times New Roman"/>
          <w:b/>
          <w:bCs/>
          <w:color w:val="auto"/>
        </w:rPr>
      </w:pPr>
      <w:r w:rsidRPr="00984568">
        <w:rPr>
          <w:rFonts w:ascii="Times New Roman" w:hAnsi="Times New Roman" w:cs="Times New Roman"/>
          <w:b/>
          <w:bCs/>
          <w:color w:val="auto"/>
        </w:rPr>
        <w:t xml:space="preserve">Članak 6. </w:t>
      </w:r>
    </w:p>
    <w:p w14:paraId="56E91200" w14:textId="62910099" w:rsidR="00984568" w:rsidRPr="00487EBE" w:rsidRDefault="00FE48ED" w:rsidP="00C83C4C">
      <w:pPr>
        <w:pStyle w:val="Default"/>
        <w:spacing w:line="276" w:lineRule="auto"/>
        <w:ind w:firstLine="708"/>
        <w:jc w:val="both"/>
        <w:rPr>
          <w:rFonts w:ascii="Times New Roman" w:hAnsi="Times New Roman" w:cs="Times New Roman"/>
          <w:color w:val="auto"/>
        </w:rPr>
      </w:pPr>
      <w:bookmarkStart w:id="0" w:name="_Hlk156559458"/>
      <w:r>
        <w:rPr>
          <w:rFonts w:ascii="Times New Roman" w:hAnsi="Times New Roman" w:cs="Times New Roman"/>
        </w:rPr>
        <w:t xml:space="preserve">Odredbom </w:t>
      </w:r>
      <w:r w:rsidR="00C83C4C">
        <w:rPr>
          <w:rFonts w:ascii="Times New Roman" w:hAnsi="Times New Roman" w:cs="Times New Roman"/>
        </w:rPr>
        <w:t>člank</w:t>
      </w:r>
      <w:r>
        <w:rPr>
          <w:rFonts w:ascii="Times New Roman" w:hAnsi="Times New Roman" w:cs="Times New Roman"/>
        </w:rPr>
        <w:t xml:space="preserve">a 6. Izmjena i dopuna Plana </w:t>
      </w:r>
      <w:r w:rsidR="00C83C4C">
        <w:rPr>
          <w:rFonts w:ascii="Times New Roman" w:hAnsi="Times New Roman" w:cs="Times New Roman"/>
        </w:rPr>
        <w:t xml:space="preserve">mijenja se postojeći članak 24. Plana </w:t>
      </w:r>
      <w:bookmarkEnd w:id="0"/>
      <w:r w:rsidR="00C83C4C">
        <w:rPr>
          <w:rFonts w:ascii="Times New Roman" w:hAnsi="Times New Roman" w:cs="Times New Roman"/>
        </w:rPr>
        <w:t>koji propisuje obvezni sadržaj ponude za dodjelu dozvole na pomorskom dobru, a u pogledu sredstava za osiguranje naplate po izdanim dozvolama na način da se dodaje mogućnost bankarske garancije ili novčanog pologa što je sada predviđeno Pravilnikom koji je na snazi, a ranije nije bilo.</w:t>
      </w:r>
      <w:r>
        <w:rPr>
          <w:rFonts w:ascii="Times New Roman" w:hAnsi="Times New Roman" w:cs="Times New Roman"/>
        </w:rPr>
        <w:t xml:space="preserve"> Također, bilo je nužno korigirati odredbu o nepostojanju dugovanja po osnovi javnih davanja, a sve obzirom da se ista odnosi na sva javna davanja, a ne samo ona prema Gradu Pula-Pola.</w:t>
      </w:r>
    </w:p>
    <w:p w14:paraId="6493CE50" w14:textId="77777777" w:rsidR="00984568" w:rsidRDefault="00984568" w:rsidP="00984568">
      <w:pPr>
        <w:pStyle w:val="Default"/>
        <w:spacing w:line="276" w:lineRule="auto"/>
        <w:jc w:val="both"/>
        <w:rPr>
          <w:rFonts w:ascii="Times New Roman" w:hAnsi="Times New Roman" w:cs="Times New Roman"/>
          <w:color w:val="auto"/>
        </w:rPr>
      </w:pPr>
    </w:p>
    <w:p w14:paraId="79BE1838" w14:textId="14476005" w:rsidR="00984568" w:rsidRDefault="00984568" w:rsidP="00984568">
      <w:pPr>
        <w:pStyle w:val="Default"/>
        <w:spacing w:line="276" w:lineRule="auto"/>
        <w:jc w:val="both"/>
        <w:rPr>
          <w:rFonts w:ascii="Times New Roman" w:hAnsi="Times New Roman" w:cs="Times New Roman"/>
          <w:b/>
          <w:bCs/>
          <w:color w:val="auto"/>
        </w:rPr>
      </w:pPr>
      <w:r w:rsidRPr="00984568">
        <w:rPr>
          <w:rFonts w:ascii="Times New Roman" w:hAnsi="Times New Roman" w:cs="Times New Roman"/>
          <w:b/>
          <w:bCs/>
          <w:color w:val="auto"/>
        </w:rPr>
        <w:t xml:space="preserve">Članak </w:t>
      </w:r>
      <w:r w:rsidR="00BB0702">
        <w:rPr>
          <w:rFonts w:ascii="Times New Roman" w:hAnsi="Times New Roman" w:cs="Times New Roman"/>
          <w:b/>
          <w:bCs/>
          <w:color w:val="auto"/>
        </w:rPr>
        <w:t>7</w:t>
      </w:r>
      <w:r w:rsidRPr="00984568">
        <w:rPr>
          <w:rFonts w:ascii="Times New Roman" w:hAnsi="Times New Roman" w:cs="Times New Roman"/>
          <w:b/>
          <w:bCs/>
          <w:color w:val="auto"/>
        </w:rPr>
        <w:t>.</w:t>
      </w:r>
    </w:p>
    <w:p w14:paraId="56F3AAFD" w14:textId="0786CF98" w:rsidR="00FE48ED" w:rsidRDefault="00FE48ED" w:rsidP="00FE48ED">
      <w:pPr>
        <w:pStyle w:val="Default"/>
        <w:spacing w:line="276" w:lineRule="auto"/>
        <w:ind w:firstLine="708"/>
        <w:jc w:val="both"/>
        <w:rPr>
          <w:rFonts w:ascii="Times New Roman" w:hAnsi="Times New Roman" w:cs="Times New Roman"/>
        </w:rPr>
      </w:pPr>
      <w:r>
        <w:rPr>
          <w:rFonts w:ascii="Times New Roman" w:hAnsi="Times New Roman" w:cs="Times New Roman"/>
        </w:rPr>
        <w:t xml:space="preserve">Odredbom članka 7. Izmjena i dopuna Plana mijenja se postojeći članak 28. Plana na način da se u stavku 2. usklađuje rok za Odluku o odabiru najpovoljnije ponuditelja za dodjelu </w:t>
      </w:r>
      <w:r>
        <w:rPr>
          <w:rFonts w:ascii="Times New Roman" w:hAnsi="Times New Roman" w:cs="Times New Roman"/>
        </w:rPr>
        <w:lastRenderedPageBreak/>
        <w:t>dozvola s rokom koji je sada propisan Pravilnikom, a to je 30 dana od dana isteka roka za dostavu ponuda u odnosu na raniji rok od 30 dana od dana raspisivanja natječaja.</w:t>
      </w:r>
    </w:p>
    <w:p w14:paraId="6F586729" w14:textId="77777777" w:rsidR="00BB0702" w:rsidRPr="00984568" w:rsidRDefault="00BB0702" w:rsidP="00984568">
      <w:pPr>
        <w:pStyle w:val="Default"/>
        <w:spacing w:line="276" w:lineRule="auto"/>
        <w:jc w:val="both"/>
        <w:rPr>
          <w:rFonts w:ascii="Times New Roman" w:hAnsi="Times New Roman" w:cs="Times New Roman"/>
          <w:b/>
          <w:bCs/>
          <w:color w:val="auto"/>
        </w:rPr>
      </w:pPr>
    </w:p>
    <w:p w14:paraId="0CB40E03" w14:textId="12D8E2FF" w:rsidR="00984568" w:rsidRPr="00984568" w:rsidRDefault="00984568" w:rsidP="00984568">
      <w:pPr>
        <w:pStyle w:val="Default"/>
        <w:spacing w:line="276" w:lineRule="auto"/>
        <w:jc w:val="both"/>
        <w:rPr>
          <w:rFonts w:ascii="Times New Roman" w:hAnsi="Times New Roman" w:cs="Times New Roman"/>
          <w:b/>
          <w:bCs/>
          <w:color w:val="auto"/>
        </w:rPr>
      </w:pPr>
      <w:r w:rsidRPr="00984568">
        <w:rPr>
          <w:rFonts w:ascii="Times New Roman" w:hAnsi="Times New Roman" w:cs="Times New Roman"/>
          <w:b/>
          <w:bCs/>
          <w:color w:val="auto"/>
        </w:rPr>
        <w:t xml:space="preserve">Članak </w:t>
      </w:r>
      <w:r w:rsidR="00BB0702">
        <w:rPr>
          <w:rFonts w:ascii="Times New Roman" w:hAnsi="Times New Roman" w:cs="Times New Roman"/>
          <w:b/>
          <w:bCs/>
          <w:color w:val="auto"/>
        </w:rPr>
        <w:t>8</w:t>
      </w:r>
      <w:r w:rsidRPr="00984568">
        <w:rPr>
          <w:rFonts w:ascii="Times New Roman" w:hAnsi="Times New Roman" w:cs="Times New Roman"/>
          <w:b/>
          <w:bCs/>
          <w:color w:val="auto"/>
        </w:rPr>
        <w:t>.</w:t>
      </w:r>
    </w:p>
    <w:p w14:paraId="5F13AB53" w14:textId="47ED0241" w:rsidR="00984568" w:rsidRDefault="00FE48ED" w:rsidP="00984568">
      <w:pPr>
        <w:pStyle w:val="Default"/>
        <w:spacing w:line="276" w:lineRule="auto"/>
        <w:jc w:val="both"/>
        <w:rPr>
          <w:rFonts w:ascii="Times New Roman" w:hAnsi="Times New Roman" w:cs="Times New Roman"/>
          <w:color w:val="auto"/>
        </w:rPr>
      </w:pPr>
      <w:r>
        <w:rPr>
          <w:rFonts w:ascii="Times New Roman" w:hAnsi="Times New Roman" w:cs="Times New Roman"/>
          <w:color w:val="auto"/>
        </w:rPr>
        <w:tab/>
        <w:t>Odredbom članka 8. utvrđuje se da sve ostale odredbe važećeg Plana ostaju na snazi.</w:t>
      </w:r>
    </w:p>
    <w:p w14:paraId="4F1701F0" w14:textId="77777777" w:rsidR="00BB0702" w:rsidRDefault="00BB0702" w:rsidP="00984568">
      <w:pPr>
        <w:pStyle w:val="Default"/>
        <w:spacing w:line="276" w:lineRule="auto"/>
        <w:jc w:val="both"/>
        <w:rPr>
          <w:rFonts w:ascii="Times New Roman" w:hAnsi="Times New Roman" w:cs="Times New Roman"/>
          <w:color w:val="auto"/>
        </w:rPr>
      </w:pPr>
    </w:p>
    <w:p w14:paraId="6D387EC9" w14:textId="2D7A7CEB" w:rsidR="00984568" w:rsidRPr="00984568" w:rsidRDefault="00984568" w:rsidP="00984568">
      <w:pPr>
        <w:pStyle w:val="Default"/>
        <w:spacing w:line="276" w:lineRule="auto"/>
        <w:jc w:val="both"/>
        <w:rPr>
          <w:rFonts w:ascii="Times New Roman" w:hAnsi="Times New Roman" w:cs="Times New Roman"/>
          <w:b/>
          <w:bCs/>
          <w:color w:val="auto"/>
        </w:rPr>
      </w:pPr>
      <w:r w:rsidRPr="00984568">
        <w:rPr>
          <w:rFonts w:ascii="Times New Roman" w:hAnsi="Times New Roman" w:cs="Times New Roman"/>
          <w:b/>
          <w:bCs/>
          <w:color w:val="auto"/>
        </w:rPr>
        <w:t xml:space="preserve">Članak </w:t>
      </w:r>
      <w:r>
        <w:rPr>
          <w:rFonts w:ascii="Times New Roman" w:hAnsi="Times New Roman" w:cs="Times New Roman"/>
          <w:b/>
          <w:bCs/>
          <w:color w:val="auto"/>
        </w:rPr>
        <w:t>9</w:t>
      </w:r>
      <w:r w:rsidRPr="00984568">
        <w:rPr>
          <w:rFonts w:ascii="Times New Roman" w:hAnsi="Times New Roman" w:cs="Times New Roman"/>
          <w:b/>
          <w:bCs/>
          <w:color w:val="auto"/>
        </w:rPr>
        <w:t>.</w:t>
      </w:r>
    </w:p>
    <w:p w14:paraId="4583CDF3" w14:textId="6FB41921" w:rsidR="00064AF6" w:rsidRPr="00214579" w:rsidRDefault="00FE48ED" w:rsidP="00FE48ED">
      <w:pPr>
        <w:pStyle w:val="Default"/>
        <w:spacing w:line="276" w:lineRule="auto"/>
        <w:ind w:firstLine="708"/>
        <w:jc w:val="both"/>
        <w:rPr>
          <w:rFonts w:ascii="Times New Roman" w:hAnsi="Times New Roman" w:cs="Times New Roman"/>
        </w:rPr>
      </w:pPr>
      <w:r>
        <w:rPr>
          <w:rFonts w:ascii="Times New Roman" w:hAnsi="Times New Roman" w:cs="Times New Roman"/>
          <w:color w:val="auto"/>
        </w:rPr>
        <w:t>U članku 9. Izmjena i dopuna Plana</w:t>
      </w:r>
      <w:r w:rsidR="00984568" w:rsidRPr="00487EBE">
        <w:rPr>
          <w:rFonts w:ascii="Times New Roman" w:hAnsi="Times New Roman" w:cs="Times New Roman"/>
          <w:color w:val="auto"/>
        </w:rPr>
        <w:t xml:space="preserve"> definira se stupanje na snagu ov</w:t>
      </w:r>
      <w:r>
        <w:rPr>
          <w:rFonts w:ascii="Times New Roman" w:hAnsi="Times New Roman" w:cs="Times New Roman"/>
          <w:color w:val="auto"/>
        </w:rPr>
        <w:t>ih izmjena i dopuna na način da iste stupaju na snagu prvoga dana od dana objave u Službenim novinama Grada Pula-Pola, a sve kako bi se pravovremeno po stupanju na snagu istih, mogao provesti javni natječaj za dodjelu dozvola u ostavljenom roku do 15. veljače 2024. godine.</w:t>
      </w:r>
      <w:r w:rsidR="00984568" w:rsidRPr="00487EBE">
        <w:rPr>
          <w:rFonts w:ascii="Times New Roman" w:hAnsi="Times New Roman" w:cs="Times New Roman"/>
          <w:color w:val="auto"/>
        </w:rPr>
        <w:t xml:space="preserve"> </w:t>
      </w:r>
    </w:p>
    <w:p w14:paraId="229071D0" w14:textId="77777777" w:rsidR="00064AF6" w:rsidRPr="00214579" w:rsidRDefault="00064AF6" w:rsidP="00762E4F">
      <w:pPr>
        <w:spacing w:after="0" w:line="240" w:lineRule="auto"/>
        <w:jc w:val="both"/>
        <w:rPr>
          <w:rFonts w:ascii="Times New Roman" w:hAnsi="Times New Roman" w:cs="Times New Roman"/>
          <w:sz w:val="24"/>
          <w:szCs w:val="24"/>
        </w:rPr>
      </w:pPr>
    </w:p>
    <w:p w14:paraId="1612E919" w14:textId="77777777" w:rsidR="00064AF6" w:rsidRPr="00214579" w:rsidRDefault="00064AF6" w:rsidP="00762E4F">
      <w:pPr>
        <w:spacing w:after="0" w:line="240" w:lineRule="auto"/>
        <w:jc w:val="both"/>
        <w:rPr>
          <w:rFonts w:ascii="Times New Roman" w:hAnsi="Times New Roman" w:cs="Times New Roman"/>
          <w:sz w:val="24"/>
          <w:szCs w:val="24"/>
        </w:rPr>
      </w:pPr>
    </w:p>
    <w:p w14:paraId="00550013" w14:textId="6D193B4A" w:rsidR="00064AF6" w:rsidRPr="00214579" w:rsidRDefault="00064AF6" w:rsidP="00064AF6">
      <w:pPr>
        <w:jc w:val="both"/>
        <w:rPr>
          <w:rFonts w:ascii="Times New Roman" w:hAnsi="Times New Roman" w:cs="Times New Roman"/>
          <w:b/>
          <w:sz w:val="24"/>
          <w:szCs w:val="24"/>
        </w:rPr>
      </w:pPr>
      <w:r w:rsidRPr="00214579">
        <w:rPr>
          <w:rFonts w:ascii="Times New Roman" w:hAnsi="Times New Roman" w:cs="Times New Roman"/>
          <w:b/>
          <w:bCs/>
          <w:sz w:val="24"/>
          <w:szCs w:val="24"/>
        </w:rPr>
        <w:t>IV PROCJENA POTREBNIH FINANCIJSKIH SREDSTAVA ZA PROVEDBU AKTA</w:t>
      </w:r>
    </w:p>
    <w:p w14:paraId="57F0778C" w14:textId="272F8754" w:rsidR="00064AF6" w:rsidRPr="00E8390A" w:rsidRDefault="00064AF6" w:rsidP="00064AF6">
      <w:pPr>
        <w:jc w:val="both"/>
        <w:rPr>
          <w:rFonts w:ascii="Times New Roman" w:hAnsi="Times New Roman" w:cs="Times New Roman"/>
          <w:sz w:val="24"/>
          <w:szCs w:val="24"/>
        </w:rPr>
      </w:pPr>
      <w:r w:rsidRPr="00E8390A">
        <w:rPr>
          <w:rFonts w:ascii="Times New Roman" w:hAnsi="Times New Roman" w:cs="Times New Roman"/>
          <w:sz w:val="24"/>
          <w:szCs w:val="24"/>
        </w:rPr>
        <w:tab/>
      </w:r>
      <w:r w:rsidR="00E8390A" w:rsidRPr="00E8390A">
        <w:rPr>
          <w:rFonts w:ascii="Times New Roman" w:hAnsi="Times New Roman" w:cs="Times New Roman"/>
          <w:sz w:val="24"/>
          <w:szCs w:val="24"/>
        </w:rPr>
        <w:t>Za provedbu akta bit će osigurana sredstva u Proračunu Grada Pula-Pola za svaku pojedinu godinu u vremenskom razdoblju od 5 godina.</w:t>
      </w:r>
    </w:p>
    <w:p w14:paraId="5A3E72D1" w14:textId="77777777" w:rsidR="00064AF6" w:rsidRPr="00214579" w:rsidRDefault="00064AF6" w:rsidP="00064AF6">
      <w:pPr>
        <w:pStyle w:val="Default"/>
        <w:spacing w:line="276" w:lineRule="auto"/>
        <w:jc w:val="both"/>
        <w:rPr>
          <w:rFonts w:ascii="Times New Roman" w:hAnsi="Times New Roman" w:cs="Times New Roman"/>
          <w:b/>
          <w:color w:val="auto"/>
        </w:rPr>
      </w:pPr>
    </w:p>
    <w:p w14:paraId="0AF77B52" w14:textId="7C0467F6" w:rsidR="00064AF6" w:rsidRPr="00E8390A" w:rsidRDefault="00064AF6" w:rsidP="00064AF6">
      <w:pPr>
        <w:autoSpaceDE w:val="0"/>
        <w:autoSpaceDN w:val="0"/>
        <w:adjustRightInd w:val="0"/>
        <w:jc w:val="both"/>
        <w:rPr>
          <w:rFonts w:ascii="Times New Roman" w:hAnsi="Times New Roman" w:cs="Times New Roman"/>
          <w:b/>
          <w:bCs/>
          <w:sz w:val="24"/>
          <w:szCs w:val="24"/>
        </w:rPr>
      </w:pPr>
      <w:r w:rsidRPr="00214579">
        <w:rPr>
          <w:rFonts w:ascii="Times New Roman" w:hAnsi="Times New Roman" w:cs="Times New Roman"/>
          <w:b/>
          <w:bCs/>
          <w:sz w:val="24"/>
          <w:szCs w:val="24"/>
        </w:rPr>
        <w:t xml:space="preserve">V SAVJETOVANJE S JAVNOŠĆU </w:t>
      </w:r>
    </w:p>
    <w:p w14:paraId="05165668" w14:textId="77777777" w:rsidR="006A05C4" w:rsidRDefault="00064AF6" w:rsidP="00E91E03">
      <w:pPr>
        <w:ind w:firstLine="708"/>
        <w:jc w:val="both"/>
        <w:rPr>
          <w:rFonts w:ascii="Times New Roman" w:hAnsi="Times New Roman" w:cs="Times New Roman"/>
          <w:sz w:val="24"/>
          <w:szCs w:val="24"/>
        </w:rPr>
      </w:pPr>
      <w:r w:rsidRPr="00214579">
        <w:rPr>
          <w:rFonts w:ascii="Times New Roman" w:hAnsi="Times New Roman" w:cs="Times New Roman"/>
          <w:sz w:val="24"/>
          <w:szCs w:val="24"/>
        </w:rPr>
        <w:t xml:space="preserve">U skladu s odredbama članka 11. Zakona o pravu na pristup informacijama (Narodne novine, broj 25/13, 85/15, 69/22) Grad Pula - Pola, pri donošenju </w:t>
      </w:r>
      <w:r w:rsidR="00214579" w:rsidRPr="00214579">
        <w:rPr>
          <w:rFonts w:ascii="Times New Roman" w:hAnsi="Times New Roman" w:cs="Times New Roman"/>
          <w:sz w:val="24"/>
          <w:szCs w:val="24"/>
        </w:rPr>
        <w:t>općeg akta</w:t>
      </w:r>
      <w:r w:rsidRPr="00214579">
        <w:rPr>
          <w:rFonts w:ascii="Times New Roman" w:hAnsi="Times New Roman" w:cs="Times New Roman"/>
          <w:sz w:val="24"/>
          <w:szCs w:val="24"/>
        </w:rPr>
        <w:t>, provodi savjetovanje sa zainteresiranom javnošću s ciljem upoznavanja javnosti s Nacrtom prijedloga akta i pribavljanjem  mišljenja, primjedbi i prijedloga zainteresirane javnosti, kako bi isti, ukoliko  su zakonito i stručno utemeljeni, bili prihvaćeni i u konačnosti ugrađeni u odredbe akta.</w:t>
      </w:r>
    </w:p>
    <w:p w14:paraId="5032907C" w14:textId="490B15E4" w:rsidR="004E3406" w:rsidRDefault="004E3406" w:rsidP="00E91E03">
      <w:pPr>
        <w:ind w:firstLine="708"/>
        <w:jc w:val="both"/>
        <w:rPr>
          <w:rFonts w:ascii="Times New Roman" w:hAnsi="Times New Roman" w:cs="Times New Roman"/>
          <w:sz w:val="24"/>
          <w:szCs w:val="24"/>
        </w:rPr>
      </w:pPr>
      <w:r w:rsidRPr="004E3406">
        <w:rPr>
          <w:rFonts w:ascii="Times New Roman" w:hAnsi="Times New Roman" w:cs="Times New Roman"/>
          <w:sz w:val="24"/>
          <w:szCs w:val="24"/>
        </w:rPr>
        <w:t>Ovaj</w:t>
      </w:r>
      <w:r w:rsidR="00214579" w:rsidRPr="004E3406">
        <w:rPr>
          <w:rFonts w:ascii="Times New Roman" w:hAnsi="Times New Roman" w:cs="Times New Roman"/>
          <w:sz w:val="24"/>
          <w:szCs w:val="24"/>
        </w:rPr>
        <w:t xml:space="preserve"> opći akt donosi </w:t>
      </w:r>
      <w:r w:rsidRPr="004E3406">
        <w:rPr>
          <w:rFonts w:ascii="Times New Roman" w:hAnsi="Times New Roman" w:cs="Times New Roman"/>
          <w:sz w:val="24"/>
          <w:szCs w:val="24"/>
        </w:rPr>
        <w:t xml:space="preserve">se </w:t>
      </w:r>
      <w:r w:rsidR="00214579" w:rsidRPr="004E3406">
        <w:rPr>
          <w:rFonts w:ascii="Times New Roman" w:hAnsi="Times New Roman" w:cs="Times New Roman"/>
          <w:sz w:val="24"/>
          <w:szCs w:val="24"/>
        </w:rPr>
        <w:t>zbog usklađenja s</w:t>
      </w:r>
      <w:r w:rsidR="00E8390A">
        <w:rPr>
          <w:rFonts w:ascii="Times New Roman" w:hAnsi="Times New Roman" w:cs="Times New Roman"/>
          <w:sz w:val="24"/>
          <w:szCs w:val="24"/>
        </w:rPr>
        <w:t xml:space="preserve"> podzakonskim propisom koji uređuje sadržaj Plana upravljanja pomorskim dobrom</w:t>
      </w:r>
      <w:r w:rsidR="00214579" w:rsidRPr="004E3406">
        <w:rPr>
          <w:rFonts w:ascii="Times New Roman" w:hAnsi="Times New Roman" w:cs="Times New Roman"/>
          <w:sz w:val="24"/>
          <w:szCs w:val="24"/>
        </w:rPr>
        <w:t>, a svrha je savjetovanja dobivanje povratnih informacija od zainteresirane javnosti u svezi predloženih rješenja.</w:t>
      </w:r>
    </w:p>
    <w:p w14:paraId="065F9615" w14:textId="5D3A7860" w:rsidR="00214579" w:rsidRPr="00E91E03" w:rsidRDefault="004E3406" w:rsidP="00E91E03">
      <w:pPr>
        <w:ind w:firstLine="708"/>
        <w:jc w:val="both"/>
        <w:rPr>
          <w:rFonts w:ascii="Times New Roman" w:hAnsi="Times New Roman" w:cs="Times New Roman"/>
          <w:sz w:val="24"/>
          <w:szCs w:val="24"/>
        </w:rPr>
      </w:pPr>
      <w:r>
        <w:rPr>
          <w:rFonts w:ascii="Times New Roman" w:hAnsi="Times New Roman" w:cs="Times New Roman"/>
          <w:sz w:val="24"/>
          <w:szCs w:val="24"/>
        </w:rPr>
        <w:t>Savjetovanje s javnošću prov</w:t>
      </w:r>
      <w:r w:rsidR="00E8390A">
        <w:rPr>
          <w:rFonts w:ascii="Times New Roman" w:hAnsi="Times New Roman" w:cs="Times New Roman"/>
          <w:sz w:val="24"/>
          <w:szCs w:val="24"/>
        </w:rPr>
        <w:t>o</w:t>
      </w:r>
      <w:r>
        <w:rPr>
          <w:rFonts w:ascii="Times New Roman" w:hAnsi="Times New Roman" w:cs="Times New Roman"/>
          <w:sz w:val="24"/>
          <w:szCs w:val="24"/>
        </w:rPr>
        <w:t>d</w:t>
      </w:r>
      <w:r w:rsidR="00E8390A">
        <w:rPr>
          <w:rFonts w:ascii="Times New Roman" w:hAnsi="Times New Roman" w:cs="Times New Roman"/>
          <w:sz w:val="24"/>
          <w:szCs w:val="24"/>
        </w:rPr>
        <w:t>i se</w:t>
      </w:r>
      <w:r>
        <w:rPr>
          <w:rFonts w:ascii="Times New Roman" w:hAnsi="Times New Roman" w:cs="Times New Roman"/>
          <w:sz w:val="24"/>
          <w:szCs w:val="24"/>
        </w:rPr>
        <w:t xml:space="preserve"> u trajanju od</w:t>
      </w:r>
      <w:r w:rsidR="00E8390A">
        <w:rPr>
          <w:rFonts w:ascii="Times New Roman" w:hAnsi="Times New Roman" w:cs="Times New Roman"/>
          <w:sz w:val="24"/>
          <w:szCs w:val="24"/>
        </w:rPr>
        <w:t xml:space="preserve"> dana 19. siječnja 2024. godine</w:t>
      </w:r>
      <w:r>
        <w:rPr>
          <w:rFonts w:ascii="Times New Roman" w:hAnsi="Times New Roman" w:cs="Times New Roman"/>
          <w:sz w:val="24"/>
          <w:szCs w:val="24"/>
        </w:rPr>
        <w:t xml:space="preserve"> do  </w:t>
      </w:r>
      <w:r w:rsidR="00E8390A">
        <w:rPr>
          <w:rFonts w:ascii="Times New Roman" w:hAnsi="Times New Roman" w:cs="Times New Roman"/>
          <w:sz w:val="24"/>
          <w:szCs w:val="24"/>
        </w:rPr>
        <w:t>dana 28. siječnja 2024. godine.</w:t>
      </w:r>
    </w:p>
    <w:p w14:paraId="2A50AA5D" w14:textId="7D9D7EFC" w:rsidR="00F6286C" w:rsidRPr="00F6286C" w:rsidRDefault="004E3406" w:rsidP="00E91E03">
      <w:pPr>
        <w:ind w:firstLine="708"/>
        <w:jc w:val="both"/>
        <w:rPr>
          <w:rFonts w:ascii="Times New Roman" w:hAnsi="Times New Roman" w:cs="Times New Roman"/>
          <w:sz w:val="24"/>
          <w:szCs w:val="24"/>
        </w:rPr>
      </w:pPr>
      <w:r w:rsidRPr="00073A09">
        <w:rPr>
          <w:rFonts w:ascii="Times New Roman" w:hAnsi="Times New Roman" w:cs="Times New Roman"/>
          <w:sz w:val="24"/>
          <w:szCs w:val="24"/>
        </w:rPr>
        <w:t xml:space="preserve">U pogledu </w:t>
      </w:r>
      <w:r w:rsidR="006A05C4" w:rsidRPr="00073A09">
        <w:rPr>
          <w:rFonts w:ascii="Times New Roman" w:hAnsi="Times New Roman" w:cs="Times New Roman"/>
          <w:sz w:val="24"/>
          <w:szCs w:val="24"/>
        </w:rPr>
        <w:t xml:space="preserve">trajanja </w:t>
      </w:r>
      <w:r w:rsidRPr="00073A09">
        <w:rPr>
          <w:rFonts w:ascii="Times New Roman" w:hAnsi="Times New Roman" w:cs="Times New Roman"/>
          <w:sz w:val="24"/>
          <w:szCs w:val="24"/>
        </w:rPr>
        <w:t>savjetovanja s javnošću</w:t>
      </w:r>
      <w:r w:rsidR="00E8390A">
        <w:rPr>
          <w:rFonts w:ascii="Times New Roman" w:hAnsi="Times New Roman" w:cs="Times New Roman"/>
          <w:sz w:val="24"/>
          <w:szCs w:val="24"/>
        </w:rPr>
        <w:t xml:space="preserve">, a  </w:t>
      </w:r>
      <w:r w:rsidR="00073A09" w:rsidRPr="00073A09">
        <w:rPr>
          <w:rFonts w:ascii="Times New Roman" w:hAnsi="Times New Roman" w:cs="Times New Roman"/>
          <w:sz w:val="24"/>
          <w:szCs w:val="24"/>
        </w:rPr>
        <w:t>glede Izmjena i dopuna plana upravljanja pomorskim dobrom na području Grada Pula-Pola za razdoblje 2024. – 2028. godine</w:t>
      </w:r>
      <w:r w:rsidRPr="00073A09">
        <w:rPr>
          <w:rFonts w:ascii="Times New Roman" w:hAnsi="Times New Roman" w:cs="Times New Roman"/>
          <w:sz w:val="24"/>
          <w:szCs w:val="24"/>
        </w:rPr>
        <w:t>, Zakon o pravu na pristup informacijama propisuje da se savjetovanje provodi u pravilu u trajanju od 30 dana (članak 11., stavak 3.)</w:t>
      </w:r>
      <w:r w:rsidR="006A05C4" w:rsidRPr="00073A09">
        <w:rPr>
          <w:rFonts w:ascii="Times New Roman" w:hAnsi="Times New Roman" w:cs="Times New Roman"/>
          <w:sz w:val="24"/>
          <w:szCs w:val="24"/>
        </w:rPr>
        <w:t xml:space="preserve">. </w:t>
      </w:r>
      <w:r w:rsidR="00F6286C" w:rsidRPr="00073A09">
        <w:rPr>
          <w:rFonts w:ascii="Times New Roman" w:hAnsi="Times New Roman" w:cs="Times New Roman"/>
          <w:sz w:val="24"/>
          <w:szCs w:val="24"/>
        </w:rPr>
        <w:t xml:space="preserve"> U</w:t>
      </w:r>
      <w:r w:rsidR="00F6286C">
        <w:rPr>
          <w:rFonts w:ascii="Times New Roman" w:hAnsi="Times New Roman" w:cs="Times New Roman"/>
          <w:sz w:val="24"/>
          <w:szCs w:val="24"/>
        </w:rPr>
        <w:t xml:space="preserve"> </w:t>
      </w:r>
      <w:r w:rsidR="006A05C4">
        <w:rPr>
          <w:rFonts w:ascii="Times New Roman" w:hAnsi="Times New Roman" w:cs="Times New Roman"/>
          <w:sz w:val="24"/>
          <w:szCs w:val="24"/>
        </w:rPr>
        <w:t>S</w:t>
      </w:r>
      <w:r w:rsidR="006A05C4" w:rsidRPr="00B825A2">
        <w:rPr>
          <w:rFonts w:ascii="Times New Roman" w:hAnsi="Times New Roman" w:cs="Times New Roman"/>
          <w:sz w:val="24"/>
          <w:szCs w:val="24"/>
        </w:rPr>
        <w:t>mjernicama Povjerenika za informiranje KLASA: 008-01/14-01/01, URBROJ: 401-01/13-16-01, od 21. prosinca 2016.</w:t>
      </w:r>
      <w:r w:rsidR="006A05C4">
        <w:rPr>
          <w:rFonts w:ascii="Times New Roman" w:hAnsi="Times New Roman" w:cs="Times New Roman"/>
          <w:sz w:val="24"/>
          <w:szCs w:val="24"/>
        </w:rPr>
        <w:t xml:space="preserve"> godine i </w:t>
      </w:r>
      <w:r w:rsidR="00F6286C">
        <w:rPr>
          <w:rFonts w:ascii="Times New Roman" w:hAnsi="Times New Roman" w:cs="Times New Roman"/>
          <w:sz w:val="24"/>
          <w:szCs w:val="24"/>
        </w:rPr>
        <w:t>Priručniku za provedbu savjetovanja za jedinice lokalne i područne (regionalne) samouprave od 2016. godine navedeno je da je moguće da savjetovanje traje iznimno i kraće u slučaju nastupanja izvanrednih okolnosti koje zaht</w:t>
      </w:r>
      <w:r w:rsidR="00E8390A">
        <w:rPr>
          <w:rFonts w:ascii="Times New Roman" w:hAnsi="Times New Roman" w:cs="Times New Roman"/>
          <w:sz w:val="24"/>
          <w:szCs w:val="24"/>
        </w:rPr>
        <w:t>i</w:t>
      </w:r>
      <w:r w:rsidR="00F6286C">
        <w:rPr>
          <w:rFonts w:ascii="Times New Roman" w:hAnsi="Times New Roman" w:cs="Times New Roman"/>
          <w:sz w:val="24"/>
          <w:szCs w:val="24"/>
        </w:rPr>
        <w:t xml:space="preserve">jevaju regulaciju. Sukladno navedenom, utvrđeno je da su nastupile izvanredne okolnosti/uvjeti  radi kojih nije moguće provesti savjetovanje u zakonskom roku, a sve u nastojanju da se ispoštuju zadani zakonski rokovi i rokovi iz naprijed navedenih uputa </w:t>
      </w:r>
      <w:r w:rsidR="00F6286C">
        <w:rPr>
          <w:rFonts w:ascii="Times New Roman" w:hAnsi="Times New Roman" w:cs="Times New Roman"/>
          <w:sz w:val="24"/>
          <w:szCs w:val="24"/>
        </w:rPr>
        <w:lastRenderedPageBreak/>
        <w:t>Ministarstva, a kako bi bilo moguće implementirati nove odredbe Pravilnika</w:t>
      </w:r>
      <w:r w:rsidR="00073A09">
        <w:rPr>
          <w:rFonts w:ascii="Times New Roman" w:hAnsi="Times New Roman" w:cs="Times New Roman"/>
          <w:sz w:val="24"/>
          <w:szCs w:val="24"/>
        </w:rPr>
        <w:t>, ishoditi potrebne suglasnosti nadležnih tijela, te u konačnici u roku provesti javni natječaj.</w:t>
      </w:r>
    </w:p>
    <w:p w14:paraId="51939FA0" w14:textId="24F7CF42" w:rsidR="006A05C4" w:rsidRDefault="00073A09" w:rsidP="00E91E03">
      <w:pPr>
        <w:ind w:firstLine="708"/>
        <w:jc w:val="both"/>
        <w:rPr>
          <w:rFonts w:ascii="Times New Roman" w:hAnsi="Times New Roman" w:cs="Times New Roman"/>
          <w:sz w:val="24"/>
          <w:szCs w:val="24"/>
        </w:rPr>
      </w:pPr>
      <w:r w:rsidRPr="00073A09">
        <w:rPr>
          <w:rFonts w:ascii="Times New Roman" w:hAnsi="Times New Roman" w:cs="Times New Roman"/>
          <w:sz w:val="24"/>
          <w:szCs w:val="24"/>
        </w:rPr>
        <w:t>Dodatno, u</w:t>
      </w:r>
      <w:r w:rsidR="004E3406" w:rsidRPr="00073A09">
        <w:rPr>
          <w:rFonts w:ascii="Times New Roman" w:hAnsi="Times New Roman" w:cs="Times New Roman"/>
          <w:sz w:val="24"/>
          <w:szCs w:val="24"/>
        </w:rPr>
        <w:t xml:space="preserve"> konkretnom slučaju, sam postupak savjetovanja osnovnog akta trajao</w:t>
      </w:r>
      <w:r w:rsidR="00BC1237">
        <w:rPr>
          <w:rFonts w:ascii="Times New Roman" w:hAnsi="Times New Roman" w:cs="Times New Roman"/>
          <w:sz w:val="24"/>
          <w:szCs w:val="24"/>
        </w:rPr>
        <w:t xml:space="preserve"> je </w:t>
      </w:r>
      <w:r w:rsidR="004E3406" w:rsidRPr="00073A09">
        <w:rPr>
          <w:rFonts w:ascii="Times New Roman" w:hAnsi="Times New Roman" w:cs="Times New Roman"/>
          <w:sz w:val="24"/>
          <w:szCs w:val="24"/>
        </w:rPr>
        <w:t xml:space="preserve"> u zakonskom roku, predmetna izmjena i dopuna osnovnog akta odnosi </w:t>
      </w:r>
      <w:r w:rsidRPr="00073A09">
        <w:rPr>
          <w:rFonts w:ascii="Times New Roman" w:hAnsi="Times New Roman" w:cs="Times New Roman"/>
          <w:sz w:val="24"/>
          <w:szCs w:val="24"/>
        </w:rPr>
        <w:t xml:space="preserve">se </w:t>
      </w:r>
      <w:r w:rsidR="004E3406" w:rsidRPr="00073A09">
        <w:rPr>
          <w:rFonts w:ascii="Times New Roman" w:hAnsi="Times New Roman" w:cs="Times New Roman"/>
          <w:sz w:val="24"/>
          <w:szCs w:val="24"/>
        </w:rPr>
        <w:t>na minimalne izmjene</w:t>
      </w:r>
      <w:r w:rsidR="00637CD9" w:rsidRPr="00073A09">
        <w:rPr>
          <w:rFonts w:ascii="Times New Roman" w:hAnsi="Times New Roman" w:cs="Times New Roman"/>
          <w:sz w:val="24"/>
          <w:szCs w:val="24"/>
        </w:rPr>
        <w:t xml:space="preserve"> u svrhu usklađivanja teksta Plana za Zakon</w:t>
      </w:r>
      <w:r>
        <w:rPr>
          <w:rFonts w:ascii="Times New Roman" w:hAnsi="Times New Roman" w:cs="Times New Roman"/>
          <w:sz w:val="24"/>
          <w:szCs w:val="24"/>
        </w:rPr>
        <w:t>om</w:t>
      </w:r>
      <w:r w:rsidR="00BC1237">
        <w:rPr>
          <w:rFonts w:ascii="Times New Roman" w:hAnsi="Times New Roman" w:cs="Times New Roman"/>
          <w:sz w:val="24"/>
          <w:szCs w:val="24"/>
        </w:rPr>
        <w:t xml:space="preserve"> i Pravilnikom</w:t>
      </w:r>
      <w:r w:rsidR="00637CD9" w:rsidRPr="00073A09">
        <w:rPr>
          <w:rFonts w:ascii="Times New Roman" w:hAnsi="Times New Roman" w:cs="Times New Roman"/>
          <w:sz w:val="24"/>
          <w:szCs w:val="24"/>
        </w:rPr>
        <w:t>, a</w:t>
      </w:r>
      <w:r w:rsidR="004E3406" w:rsidRPr="00073A09">
        <w:rPr>
          <w:rFonts w:ascii="Times New Roman" w:hAnsi="Times New Roman" w:cs="Times New Roman"/>
          <w:sz w:val="24"/>
          <w:szCs w:val="24"/>
        </w:rPr>
        <w:t xml:space="preserve"> samo donošenje je od </w:t>
      </w:r>
      <w:r w:rsidR="00BC1237">
        <w:rPr>
          <w:rFonts w:ascii="Times New Roman" w:hAnsi="Times New Roman" w:cs="Times New Roman"/>
          <w:sz w:val="24"/>
          <w:szCs w:val="24"/>
        </w:rPr>
        <w:t xml:space="preserve">velikog </w:t>
      </w:r>
      <w:r w:rsidR="004E3406" w:rsidRPr="00073A09">
        <w:rPr>
          <w:rFonts w:ascii="Times New Roman" w:hAnsi="Times New Roman" w:cs="Times New Roman"/>
          <w:sz w:val="24"/>
          <w:szCs w:val="24"/>
        </w:rPr>
        <w:t>značaja za proračunski ciklus</w:t>
      </w:r>
      <w:r w:rsidRPr="00073A09">
        <w:rPr>
          <w:rFonts w:ascii="Times New Roman" w:hAnsi="Times New Roman" w:cs="Times New Roman"/>
          <w:sz w:val="24"/>
          <w:szCs w:val="24"/>
        </w:rPr>
        <w:t>.</w:t>
      </w:r>
    </w:p>
    <w:p w14:paraId="1D09470C" w14:textId="77777777" w:rsidR="006A05C4" w:rsidRPr="00E91E03" w:rsidRDefault="006A05C4" w:rsidP="00E91E03">
      <w:pPr>
        <w:ind w:firstLine="708"/>
        <w:jc w:val="both"/>
        <w:rPr>
          <w:rFonts w:ascii="Times New Roman" w:hAnsi="Times New Roman" w:cs="Times New Roman"/>
          <w:sz w:val="24"/>
          <w:szCs w:val="24"/>
        </w:rPr>
      </w:pPr>
    </w:p>
    <w:p w14:paraId="1A2C774A" w14:textId="102434A1" w:rsidR="00064AF6" w:rsidRPr="00214579" w:rsidRDefault="00064AF6" w:rsidP="00064AF6">
      <w:pPr>
        <w:pStyle w:val="Default"/>
        <w:spacing w:line="276" w:lineRule="auto"/>
        <w:jc w:val="both"/>
        <w:rPr>
          <w:rFonts w:ascii="Times New Roman" w:hAnsi="Times New Roman" w:cs="Times New Roman"/>
          <w:b/>
          <w:color w:val="auto"/>
        </w:rPr>
      </w:pPr>
      <w:r w:rsidRPr="00214579">
        <w:rPr>
          <w:rFonts w:ascii="Times New Roman" w:hAnsi="Times New Roman" w:cs="Times New Roman"/>
          <w:b/>
          <w:color w:val="auto"/>
        </w:rPr>
        <w:tab/>
      </w:r>
      <w:r w:rsidRPr="00214579">
        <w:rPr>
          <w:rFonts w:ascii="Times New Roman" w:hAnsi="Times New Roman" w:cs="Times New Roman"/>
          <w:b/>
          <w:color w:val="auto"/>
        </w:rPr>
        <w:tab/>
      </w:r>
      <w:r w:rsidRPr="00214579">
        <w:rPr>
          <w:rFonts w:ascii="Times New Roman" w:hAnsi="Times New Roman" w:cs="Times New Roman"/>
          <w:b/>
          <w:color w:val="auto"/>
        </w:rPr>
        <w:tab/>
      </w:r>
      <w:r w:rsidRPr="00214579">
        <w:rPr>
          <w:rFonts w:ascii="Times New Roman" w:hAnsi="Times New Roman" w:cs="Times New Roman"/>
          <w:b/>
          <w:color w:val="auto"/>
        </w:rPr>
        <w:tab/>
      </w:r>
      <w:r w:rsidRPr="00214579">
        <w:rPr>
          <w:rFonts w:ascii="Times New Roman" w:hAnsi="Times New Roman" w:cs="Times New Roman"/>
          <w:b/>
          <w:color w:val="auto"/>
        </w:rPr>
        <w:tab/>
      </w:r>
      <w:r w:rsidRPr="00214579">
        <w:rPr>
          <w:rFonts w:ascii="Times New Roman" w:hAnsi="Times New Roman" w:cs="Times New Roman"/>
          <w:b/>
          <w:color w:val="auto"/>
        </w:rPr>
        <w:tab/>
      </w:r>
      <w:r w:rsidRPr="00214579">
        <w:rPr>
          <w:rFonts w:ascii="Times New Roman" w:hAnsi="Times New Roman" w:cs="Times New Roman"/>
          <w:b/>
          <w:color w:val="auto"/>
        </w:rPr>
        <w:tab/>
      </w:r>
      <w:r w:rsidR="00BC1237">
        <w:rPr>
          <w:rFonts w:ascii="Times New Roman" w:hAnsi="Times New Roman" w:cs="Times New Roman"/>
          <w:b/>
          <w:color w:val="auto"/>
        </w:rPr>
        <w:t xml:space="preserve">             </w:t>
      </w:r>
      <w:r w:rsidRPr="00214579">
        <w:rPr>
          <w:rFonts w:ascii="Times New Roman" w:hAnsi="Times New Roman" w:cs="Times New Roman"/>
          <w:b/>
          <w:color w:val="auto"/>
        </w:rPr>
        <w:t xml:space="preserve"> p.o. PROČELNICA</w:t>
      </w:r>
    </w:p>
    <w:p w14:paraId="36E91D1D" w14:textId="77777777" w:rsidR="00064AF6" w:rsidRPr="00214579" w:rsidRDefault="00064AF6" w:rsidP="00064AF6">
      <w:pPr>
        <w:pStyle w:val="Default"/>
        <w:spacing w:line="276" w:lineRule="auto"/>
        <w:jc w:val="both"/>
        <w:rPr>
          <w:rFonts w:ascii="Times New Roman" w:hAnsi="Times New Roman" w:cs="Times New Roman"/>
          <w:b/>
          <w:color w:val="auto"/>
        </w:rPr>
      </w:pPr>
      <w:r w:rsidRPr="00214579">
        <w:rPr>
          <w:rFonts w:ascii="Times New Roman" w:hAnsi="Times New Roman" w:cs="Times New Roman"/>
          <w:b/>
          <w:color w:val="auto"/>
        </w:rPr>
        <w:tab/>
      </w:r>
      <w:r w:rsidRPr="00214579">
        <w:rPr>
          <w:rFonts w:ascii="Times New Roman" w:hAnsi="Times New Roman" w:cs="Times New Roman"/>
          <w:b/>
          <w:color w:val="auto"/>
        </w:rPr>
        <w:tab/>
      </w:r>
      <w:r w:rsidRPr="00214579">
        <w:rPr>
          <w:rFonts w:ascii="Times New Roman" w:hAnsi="Times New Roman" w:cs="Times New Roman"/>
          <w:b/>
          <w:color w:val="auto"/>
        </w:rPr>
        <w:tab/>
      </w:r>
      <w:r w:rsidRPr="00214579">
        <w:rPr>
          <w:rFonts w:ascii="Times New Roman" w:hAnsi="Times New Roman" w:cs="Times New Roman"/>
          <w:b/>
          <w:color w:val="auto"/>
        </w:rPr>
        <w:tab/>
      </w:r>
      <w:r w:rsidRPr="00214579">
        <w:rPr>
          <w:rFonts w:ascii="Times New Roman" w:hAnsi="Times New Roman" w:cs="Times New Roman"/>
          <w:b/>
          <w:color w:val="auto"/>
        </w:rPr>
        <w:tab/>
      </w:r>
      <w:r w:rsidRPr="00214579">
        <w:rPr>
          <w:rFonts w:ascii="Times New Roman" w:hAnsi="Times New Roman" w:cs="Times New Roman"/>
          <w:b/>
          <w:color w:val="auto"/>
        </w:rPr>
        <w:tab/>
        <w:t xml:space="preserve">            Sanja Kljajić Dakić, univ.mag.iur.</w:t>
      </w:r>
    </w:p>
    <w:p w14:paraId="02616093" w14:textId="77777777" w:rsidR="00064AF6" w:rsidRPr="00137EBF" w:rsidRDefault="00064AF6" w:rsidP="00762E4F">
      <w:pPr>
        <w:spacing w:after="0" w:line="240" w:lineRule="auto"/>
        <w:jc w:val="both"/>
        <w:rPr>
          <w:rFonts w:ascii="Times New Roman" w:hAnsi="Times New Roman" w:cs="Times New Roman"/>
          <w:sz w:val="24"/>
          <w:szCs w:val="24"/>
        </w:rPr>
      </w:pPr>
    </w:p>
    <w:sectPr w:rsidR="00064AF6" w:rsidRPr="00137EBF" w:rsidSect="00D407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RTimes">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E4F"/>
    <w:rsid w:val="00064AF6"/>
    <w:rsid w:val="00073A09"/>
    <w:rsid w:val="00214579"/>
    <w:rsid w:val="00271105"/>
    <w:rsid w:val="00347086"/>
    <w:rsid w:val="003D4878"/>
    <w:rsid w:val="0043449B"/>
    <w:rsid w:val="00470246"/>
    <w:rsid w:val="004E3406"/>
    <w:rsid w:val="0053601F"/>
    <w:rsid w:val="00547754"/>
    <w:rsid w:val="005E235C"/>
    <w:rsid w:val="00637CD9"/>
    <w:rsid w:val="006A05C4"/>
    <w:rsid w:val="007058F6"/>
    <w:rsid w:val="007106E2"/>
    <w:rsid w:val="00762E4F"/>
    <w:rsid w:val="00852D45"/>
    <w:rsid w:val="0093214E"/>
    <w:rsid w:val="00984568"/>
    <w:rsid w:val="00A961E8"/>
    <w:rsid w:val="00B87421"/>
    <w:rsid w:val="00BB0702"/>
    <w:rsid w:val="00BC1237"/>
    <w:rsid w:val="00BF161F"/>
    <w:rsid w:val="00BF6142"/>
    <w:rsid w:val="00C2645D"/>
    <w:rsid w:val="00C65B29"/>
    <w:rsid w:val="00C83C4C"/>
    <w:rsid w:val="00CC4C21"/>
    <w:rsid w:val="00D4075F"/>
    <w:rsid w:val="00DA0C20"/>
    <w:rsid w:val="00DA515B"/>
    <w:rsid w:val="00E8390A"/>
    <w:rsid w:val="00E91E03"/>
    <w:rsid w:val="00F514E3"/>
    <w:rsid w:val="00F6286C"/>
    <w:rsid w:val="00F879E9"/>
    <w:rsid w:val="00FE48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F39FC"/>
  <w15:chartTrackingRefBased/>
  <w15:docId w15:val="{338BF909-BA65-4EED-9047-6510453F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E4F"/>
    <w:pPr>
      <w:spacing w:after="200" w:line="276" w:lineRule="auto"/>
    </w:pPr>
    <w:rPr>
      <w:kern w:val="0"/>
      <w14:ligatures w14:val="none"/>
    </w:rPr>
  </w:style>
  <w:style w:type="paragraph" w:styleId="Heading1">
    <w:name w:val="heading 1"/>
    <w:basedOn w:val="Default"/>
    <w:next w:val="Default"/>
    <w:link w:val="Heading1Char"/>
    <w:qFormat/>
    <w:rsid w:val="00064AF6"/>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AF6"/>
    <w:rPr>
      <w:rFonts w:ascii="Arial" w:eastAsia="Times New Roman" w:hAnsi="Arial" w:cs="Times New Roman"/>
      <w:kern w:val="0"/>
      <w:sz w:val="24"/>
      <w:szCs w:val="24"/>
      <w:lang w:eastAsia="hr-HR"/>
      <w14:ligatures w14:val="none"/>
    </w:rPr>
  </w:style>
  <w:style w:type="paragraph" w:styleId="NormalWeb">
    <w:name w:val="Normal (Web)"/>
    <w:basedOn w:val="Normal"/>
    <w:uiPriority w:val="99"/>
    <w:semiHidden/>
    <w:unhideWhenUsed/>
    <w:rsid w:val="00064AF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064AF6"/>
    <w:pPr>
      <w:tabs>
        <w:tab w:val="center" w:pos="4320"/>
        <w:tab w:val="right" w:pos="8640"/>
      </w:tabs>
      <w:spacing w:after="0" w:line="240" w:lineRule="auto"/>
    </w:pPr>
    <w:rPr>
      <w:rFonts w:ascii="Times New Roman" w:eastAsia="Times New Roman" w:hAnsi="Times New Roman" w:cs="Times New Roman"/>
      <w:szCs w:val="20"/>
      <w:lang w:val="x-none" w:eastAsia="x-none"/>
    </w:rPr>
  </w:style>
  <w:style w:type="character" w:customStyle="1" w:styleId="HeaderChar">
    <w:name w:val="Header Char"/>
    <w:basedOn w:val="DefaultParagraphFont"/>
    <w:link w:val="Header"/>
    <w:uiPriority w:val="99"/>
    <w:rsid w:val="00064AF6"/>
    <w:rPr>
      <w:rFonts w:ascii="Times New Roman" w:eastAsia="Times New Roman" w:hAnsi="Times New Roman" w:cs="Times New Roman"/>
      <w:kern w:val="0"/>
      <w:szCs w:val="20"/>
      <w:lang w:val="x-none" w:eastAsia="x-none"/>
      <w14:ligatures w14:val="none"/>
    </w:rPr>
  </w:style>
  <w:style w:type="paragraph" w:styleId="BodyText2">
    <w:name w:val="Body Text 2"/>
    <w:basedOn w:val="Normal"/>
    <w:link w:val="BodyText2Char"/>
    <w:uiPriority w:val="99"/>
    <w:semiHidden/>
    <w:unhideWhenUsed/>
    <w:rsid w:val="00064AF6"/>
    <w:pPr>
      <w:spacing w:after="0" w:line="240" w:lineRule="auto"/>
      <w:jc w:val="both"/>
    </w:pPr>
    <w:rPr>
      <w:rFonts w:ascii="HRTimes" w:eastAsia="Times New Roman" w:hAnsi="HRTimes" w:cs="Times New Roman"/>
      <w:color w:val="FF0000"/>
      <w:sz w:val="24"/>
      <w:szCs w:val="20"/>
      <w:lang w:val="en-US" w:eastAsia="hr-HR"/>
    </w:rPr>
  </w:style>
  <w:style w:type="character" w:customStyle="1" w:styleId="BodyText2Char">
    <w:name w:val="Body Text 2 Char"/>
    <w:basedOn w:val="DefaultParagraphFont"/>
    <w:link w:val="BodyText2"/>
    <w:uiPriority w:val="99"/>
    <w:semiHidden/>
    <w:rsid w:val="00064AF6"/>
    <w:rPr>
      <w:rFonts w:ascii="HRTimes" w:eastAsia="Times New Roman" w:hAnsi="HRTimes" w:cs="Times New Roman"/>
      <w:color w:val="FF0000"/>
      <w:kern w:val="0"/>
      <w:sz w:val="24"/>
      <w:szCs w:val="20"/>
      <w:lang w:val="en-US" w:eastAsia="hr-HR"/>
      <w14:ligatures w14:val="none"/>
    </w:rPr>
  </w:style>
  <w:style w:type="paragraph" w:styleId="ListParagraph">
    <w:name w:val="List Paragraph"/>
    <w:basedOn w:val="Normal"/>
    <w:uiPriority w:val="34"/>
    <w:qFormat/>
    <w:rsid w:val="00064AF6"/>
    <w:pPr>
      <w:spacing w:after="0" w:line="240" w:lineRule="auto"/>
      <w:ind w:left="720"/>
      <w:contextualSpacing/>
    </w:pPr>
    <w:rPr>
      <w:rFonts w:ascii="Times New Roman" w:eastAsia="Times New Roman" w:hAnsi="Times New Roman" w:cs="Times New Roman"/>
      <w:noProof/>
      <w:sz w:val="20"/>
      <w:szCs w:val="20"/>
      <w:lang w:eastAsia="hr-HR"/>
    </w:rPr>
  </w:style>
  <w:style w:type="paragraph" w:customStyle="1" w:styleId="Default">
    <w:name w:val="Default"/>
    <w:rsid w:val="00064AF6"/>
    <w:pPr>
      <w:autoSpaceDE w:val="0"/>
      <w:autoSpaceDN w:val="0"/>
      <w:adjustRightInd w:val="0"/>
      <w:spacing w:after="0" w:line="240" w:lineRule="auto"/>
    </w:pPr>
    <w:rPr>
      <w:rFonts w:ascii="Arial" w:eastAsia="Times New Roman" w:hAnsi="Arial" w:cs="Arial"/>
      <w:color w:val="000000"/>
      <w:kern w:val="0"/>
      <w:sz w:val="24"/>
      <w:szCs w:val="24"/>
      <w:lang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15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E5BF9-3E4D-444B-A4C0-5A315C00A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1698</Words>
  <Characters>9683</Characters>
  <Application>Microsoft Office Word</Application>
  <DocSecurity>0</DocSecurity>
  <Lines>80</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Radolović Martinčić Martina</dc:creator>
  <cp:keywords/>
  <dc:description/>
  <cp:lastModifiedBy>Radolović Martinčić Martina</cp:lastModifiedBy>
  <cp:revision>3</cp:revision>
  <dcterms:created xsi:type="dcterms:W3CDTF">2024-01-19T11:54:00Z</dcterms:created>
  <dcterms:modified xsi:type="dcterms:W3CDTF">2024-01-19T12:29:00Z</dcterms:modified>
</cp:coreProperties>
</file>