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92CC" w14:textId="77777777" w:rsidR="006C4042" w:rsidRDefault="006C4042">
      <w:pPr>
        <w:pStyle w:val="Tijeloteksta"/>
        <w:rPr>
          <w:sz w:val="20"/>
        </w:rPr>
      </w:pPr>
    </w:p>
    <w:p w14:paraId="6E8A5653" w14:textId="77777777" w:rsidR="006C4042" w:rsidRDefault="006C4042">
      <w:pPr>
        <w:pStyle w:val="Tijeloteksta"/>
        <w:rPr>
          <w:sz w:val="20"/>
        </w:rPr>
      </w:pPr>
    </w:p>
    <w:p w14:paraId="4C1EB386" w14:textId="77777777" w:rsidR="006C4042" w:rsidRDefault="006C4042">
      <w:pPr>
        <w:pStyle w:val="Tijeloteksta"/>
        <w:rPr>
          <w:sz w:val="14"/>
        </w:rPr>
      </w:pPr>
    </w:p>
    <w:p w14:paraId="50DA01CE" w14:textId="77777777" w:rsidR="006C4042" w:rsidRDefault="00963CAB">
      <w:pPr>
        <w:pStyle w:val="Tijeloteksta"/>
        <w:spacing w:line="20" w:lineRule="exact"/>
        <w:ind w:left="92"/>
        <w:rPr>
          <w:sz w:val="2"/>
        </w:rPr>
      </w:pPr>
      <w:r>
        <w:rPr>
          <w:sz w:val="2"/>
        </w:rPr>
      </w:r>
      <w:r>
        <w:rPr>
          <w:sz w:val="2"/>
        </w:rPr>
        <w:pict w14:anchorId="5708E6F8">
          <v:group id="_x0000_s1029" style="width:114.05pt;height:.8pt;mso-position-horizontal-relative:char;mso-position-vertical-relative:line" coordsize="2281,16">
            <v:line id="_x0000_s1030" style="position:absolute" from="0,8" to="2280,8" strokeweight=".26672mm"/>
            <w10:anchorlock/>
          </v:group>
        </w:pict>
      </w:r>
    </w:p>
    <w:p w14:paraId="56842BC7" w14:textId="77777777" w:rsidR="006C4042" w:rsidRDefault="00E457C6">
      <w:pPr>
        <w:spacing w:line="222" w:lineRule="exact"/>
        <w:ind w:left="100"/>
        <w:rPr>
          <w:sz w:val="20"/>
        </w:rPr>
      </w:pPr>
      <w:r>
        <w:rPr>
          <w:sz w:val="20"/>
        </w:rPr>
        <w:t>Ime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prezime</w:t>
      </w:r>
    </w:p>
    <w:p w14:paraId="2790595F" w14:textId="77777777" w:rsidR="006C4042" w:rsidRDefault="00963CAB">
      <w:pPr>
        <w:pStyle w:val="Tijeloteksta"/>
        <w:spacing w:before="6"/>
        <w:rPr>
          <w:sz w:val="19"/>
        </w:rPr>
      </w:pPr>
      <w:r>
        <w:pict w14:anchorId="0B919BAD">
          <v:shape id="_x0000_s1028" style="position:absolute;margin-left:78pt;margin-top:13.55pt;width:114.05pt;height:.1pt;z-index:-15728128;mso-wrap-distance-left:0;mso-wrap-distance-right:0;mso-position-horizontal-relative:page" coordorigin="1560,271" coordsize="2281,0" path="m1560,271r2280,e" filled="f" strokeweight=".26672mm">
            <v:path arrowok="t"/>
            <w10:wrap type="topAndBottom" anchorx="page"/>
          </v:shape>
        </w:pict>
      </w:r>
    </w:p>
    <w:p w14:paraId="67C15073" w14:textId="32223B9E" w:rsidR="006C4042" w:rsidRDefault="000C2FC4">
      <w:pPr>
        <w:spacing w:line="198" w:lineRule="exact"/>
        <w:ind w:left="100"/>
        <w:rPr>
          <w:sz w:val="20"/>
        </w:rPr>
      </w:pPr>
      <w:r>
        <w:rPr>
          <w:sz w:val="20"/>
        </w:rPr>
        <w:t>A</w:t>
      </w:r>
      <w:r w:rsidR="00E457C6">
        <w:rPr>
          <w:sz w:val="20"/>
        </w:rPr>
        <w:t>dresa</w:t>
      </w:r>
    </w:p>
    <w:p w14:paraId="7E383BCB" w14:textId="77777777" w:rsidR="006C4042" w:rsidRDefault="00963CAB">
      <w:pPr>
        <w:pStyle w:val="Tijeloteksta"/>
        <w:spacing w:before="6"/>
        <w:rPr>
          <w:sz w:val="19"/>
        </w:rPr>
      </w:pPr>
      <w:r>
        <w:pict w14:anchorId="6C0DFEAE">
          <v:shape id="_x0000_s1027" style="position:absolute;margin-left:78pt;margin-top:13.55pt;width:114.05pt;height:.1pt;z-index:-15727616;mso-wrap-distance-left:0;mso-wrap-distance-right:0;mso-position-horizontal-relative:page" coordorigin="1560,271" coordsize="2281,0" path="m1560,271r2280,e" filled="f" strokeweight=".26672mm">
            <v:path arrowok="t"/>
            <w10:wrap type="topAndBottom" anchorx="page"/>
          </v:shape>
        </w:pict>
      </w:r>
    </w:p>
    <w:p w14:paraId="4E5AC9CA" w14:textId="0CD4940E" w:rsidR="006C4042" w:rsidRDefault="00E457C6">
      <w:pPr>
        <w:spacing w:line="198" w:lineRule="exact"/>
        <w:ind w:left="100"/>
        <w:rPr>
          <w:sz w:val="20"/>
        </w:rPr>
      </w:pPr>
      <w:r>
        <w:rPr>
          <w:sz w:val="20"/>
        </w:rPr>
        <w:t>OIB</w:t>
      </w:r>
    </w:p>
    <w:p w14:paraId="0BFC2BB8" w14:textId="77777777" w:rsidR="006C4042" w:rsidRDefault="006C4042">
      <w:pPr>
        <w:pStyle w:val="Tijeloteksta"/>
        <w:spacing w:before="10"/>
        <w:rPr>
          <w:sz w:val="23"/>
        </w:rPr>
      </w:pPr>
    </w:p>
    <w:p w14:paraId="6425E372" w14:textId="5D7ED5EE" w:rsidR="006C4042" w:rsidRDefault="00E457C6">
      <w:pPr>
        <w:pStyle w:val="Tijeloteksta"/>
        <w:ind w:left="100" w:right="109"/>
        <w:jc w:val="both"/>
      </w:pPr>
      <w:r>
        <w:t xml:space="preserve">U skladu sa odredbama Odluke </w:t>
      </w:r>
      <w:r w:rsidR="001D747E">
        <w:t xml:space="preserve">o provođenju i sufinanciranju mjera energetske učinkovitosti na području grada Pule </w:t>
      </w:r>
      <w:r w:rsidR="008039BE" w:rsidRPr="00885305">
        <w:t>(KLASA:372-01/</w:t>
      </w:r>
      <w:r w:rsidR="008039BE">
        <w:t>23-01/43</w:t>
      </w:r>
      <w:r w:rsidR="008039BE" w:rsidRPr="00885305">
        <w:t>,</w:t>
      </w:r>
      <w:r w:rsidR="008039BE" w:rsidRPr="00885305">
        <w:rPr>
          <w:spacing w:val="1"/>
        </w:rPr>
        <w:t xml:space="preserve"> </w:t>
      </w:r>
      <w:r w:rsidR="008039BE" w:rsidRPr="008039BE">
        <w:t>URBROJ:</w:t>
      </w:r>
      <w:r w:rsidR="008039BE">
        <w:t>2163-7-03-04-0455-23-3)</w:t>
      </w:r>
      <w:r w:rsidR="008039BE">
        <w:rPr>
          <w:spacing w:val="1"/>
        </w:rPr>
        <w:t xml:space="preserve"> </w:t>
      </w:r>
      <w:r>
        <w:t>te radi provođenja Javnog poziva a</w:t>
      </w:r>
      <w:r w:rsidR="00885305">
        <w:t>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podnošenja</w:t>
      </w:r>
      <w:r>
        <w:rPr>
          <w:spacing w:val="1"/>
        </w:rPr>
        <w:t xml:space="preserve"> </w:t>
      </w:r>
      <w:r>
        <w:t>Zahtjeva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 w:rsidR="00885305">
        <w:t>s</w:t>
      </w:r>
      <w:r>
        <w:t xml:space="preserve">ufinanciranje </w:t>
      </w:r>
      <w:r w:rsidR="00151C77">
        <w:t xml:space="preserve">nabave </w:t>
      </w:r>
      <w:r>
        <w:t>energetski učinkovitog kućanskog uređaja te realizacije</w:t>
      </w:r>
      <w:r>
        <w:rPr>
          <w:spacing w:val="1"/>
        </w:rPr>
        <w:t xml:space="preserve"> </w:t>
      </w:r>
      <w:r>
        <w:t>sufinanciranja</w:t>
      </w:r>
      <w:r>
        <w:rPr>
          <w:spacing w:val="-3"/>
        </w:rPr>
        <w:t xml:space="preserve"> </w:t>
      </w:r>
      <w:r>
        <w:t>dajem</w:t>
      </w:r>
      <w:r>
        <w:rPr>
          <w:spacing w:val="-1"/>
        </w:rPr>
        <w:t xml:space="preserve"> </w:t>
      </w:r>
      <w:r>
        <w:t>sljedeću</w:t>
      </w:r>
    </w:p>
    <w:p w14:paraId="1C936FB2" w14:textId="77777777" w:rsidR="006C4042" w:rsidRDefault="006C4042">
      <w:pPr>
        <w:pStyle w:val="Tijeloteksta"/>
        <w:spacing w:before="5"/>
      </w:pPr>
    </w:p>
    <w:p w14:paraId="5F30CCFD" w14:textId="001D590E" w:rsidR="006C4042" w:rsidRDefault="00E457C6">
      <w:pPr>
        <w:pStyle w:val="Naslov"/>
        <w:ind w:left="361" w:right="373"/>
      </w:pPr>
      <w:r>
        <w:t>IZJAVU O PRIHVAĆANJU UVJETA RADI OSTVARIVANJA</w:t>
      </w:r>
      <w:r w:rsidR="00885305">
        <w:t xml:space="preserve"> </w:t>
      </w:r>
      <w:r w:rsidR="00D56C23">
        <w:t>SU</w:t>
      </w:r>
      <w:r>
        <w:t>FINANCIRANJA</w:t>
      </w:r>
      <w:r>
        <w:rPr>
          <w:spacing w:val="1"/>
        </w:rPr>
        <w:t xml:space="preserve"> </w:t>
      </w:r>
      <w:r w:rsidR="00151C77">
        <w:t xml:space="preserve">NABAVE </w:t>
      </w:r>
      <w:r>
        <w:t>ENERGETSKI</w:t>
      </w:r>
      <w:r>
        <w:rPr>
          <w:spacing w:val="-1"/>
        </w:rPr>
        <w:t xml:space="preserve"> </w:t>
      </w:r>
      <w:r>
        <w:t>UČINKOVITIH</w:t>
      </w:r>
      <w:r>
        <w:rPr>
          <w:spacing w:val="-1"/>
        </w:rPr>
        <w:t xml:space="preserve"> </w:t>
      </w:r>
      <w:r>
        <w:t>KUĆANSKIH</w:t>
      </w:r>
      <w:r>
        <w:rPr>
          <w:spacing w:val="1"/>
        </w:rPr>
        <w:t xml:space="preserve"> </w:t>
      </w:r>
      <w:r>
        <w:t>UREĐAJA</w:t>
      </w:r>
    </w:p>
    <w:p w14:paraId="6E34F121" w14:textId="77777777" w:rsidR="006C4042" w:rsidRDefault="006C4042">
      <w:pPr>
        <w:pStyle w:val="Tijeloteksta"/>
        <w:rPr>
          <w:b/>
        </w:rPr>
      </w:pPr>
    </w:p>
    <w:p w14:paraId="00137C6C" w14:textId="375FA75C" w:rsidR="006C4042" w:rsidRDefault="00E457C6" w:rsidP="00057A72">
      <w:pPr>
        <w:pStyle w:val="Naslov"/>
        <w:ind w:left="0"/>
        <w:jc w:val="both"/>
      </w:pPr>
      <w:r>
        <w:t>Ovu Izjavu potpisujem vlastoručno, čime pod kaznenom i materijalnom odgovornošću</w:t>
      </w:r>
      <w:r>
        <w:rPr>
          <w:spacing w:val="1"/>
        </w:rPr>
        <w:t xml:space="preserve"> </w:t>
      </w:r>
      <w:r>
        <w:t>potvrđujem da su podaci u njoj navedeni važeći, potpuni, točni i istiniti, da ista čini</w:t>
      </w:r>
      <w:r>
        <w:rPr>
          <w:spacing w:val="1"/>
        </w:rPr>
        <w:t xml:space="preserve"> </w:t>
      </w:r>
      <w:r>
        <w:t xml:space="preserve">sastavni dio mog </w:t>
      </w:r>
      <w:r w:rsidR="00D5299D">
        <w:t>Z</w:t>
      </w:r>
      <w:r>
        <w:t xml:space="preserve">ahtjeva za sufinanciranje </w:t>
      </w:r>
      <w:r w:rsidR="00151C77">
        <w:t xml:space="preserve">nabave </w:t>
      </w:r>
      <w:r>
        <w:t>energetski učinkovitog</w:t>
      </w:r>
      <w:r>
        <w:rPr>
          <w:spacing w:val="1"/>
        </w:rPr>
        <w:t xml:space="preserve"> </w:t>
      </w:r>
      <w:r>
        <w:t xml:space="preserve">kućanskog uređaja, da sam upoznat/a sa svim propozicijama </w:t>
      </w:r>
      <w:r w:rsidR="00885305">
        <w:t>J</w:t>
      </w:r>
      <w:r>
        <w:t>avnog poziva i da iste</w:t>
      </w:r>
      <w:r>
        <w:rPr>
          <w:spacing w:val="1"/>
        </w:rPr>
        <w:t xml:space="preserve"> </w:t>
      </w:r>
      <w:r>
        <w:t>prihvaćam te da prihvaćam prava,</w:t>
      </w:r>
      <w:r>
        <w:rPr>
          <w:spacing w:val="1"/>
        </w:rPr>
        <w:t xml:space="preserve"> </w:t>
      </w:r>
      <w:r>
        <w:t>dužnosti i obveze Korisnika iz ove Izjave, a sve 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ostvarivanja</w:t>
      </w:r>
      <w:r>
        <w:rPr>
          <w:spacing w:val="1"/>
        </w:rPr>
        <w:t xml:space="preserve"> </w:t>
      </w:r>
      <w:r>
        <w:t>sufinanciranja</w:t>
      </w:r>
      <w:r>
        <w:rPr>
          <w:spacing w:val="1"/>
        </w:rPr>
        <w:t xml:space="preserve"> </w:t>
      </w:r>
      <w:r w:rsidR="00151C77">
        <w:t xml:space="preserve">nabave </w:t>
      </w:r>
      <w:r>
        <w:t>energetski</w:t>
      </w:r>
      <w:r>
        <w:rPr>
          <w:spacing w:val="1"/>
        </w:rPr>
        <w:t xml:space="preserve"> </w:t>
      </w:r>
      <w:r>
        <w:t>učinkovitog</w:t>
      </w:r>
      <w:r>
        <w:rPr>
          <w:spacing w:val="1"/>
        </w:rPr>
        <w:t xml:space="preserve"> </w:t>
      </w:r>
      <w:r>
        <w:t>kućanskog</w:t>
      </w:r>
      <w:r>
        <w:rPr>
          <w:spacing w:val="-3"/>
        </w:rPr>
        <w:t xml:space="preserve"> </w:t>
      </w:r>
      <w:r>
        <w:t>uređaja, kako</w:t>
      </w:r>
      <w:r>
        <w:rPr>
          <w:spacing w:val="2"/>
        </w:rPr>
        <w:t xml:space="preserve"> </w:t>
      </w:r>
      <w:r>
        <w:t>slijedi:</w:t>
      </w:r>
    </w:p>
    <w:p w14:paraId="0698F169" w14:textId="77777777" w:rsidR="006C4042" w:rsidRDefault="006C4042">
      <w:pPr>
        <w:pStyle w:val="Tijeloteksta"/>
        <w:spacing w:before="9"/>
        <w:rPr>
          <w:b/>
          <w:sz w:val="23"/>
        </w:rPr>
      </w:pPr>
    </w:p>
    <w:p w14:paraId="7FBC0B52" w14:textId="6AAB57F4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Energetski učinkoviti kućanski uređaji (u daljnjem tekstu: kućanski uređaj) na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koje se ova Izjava odnosi i čiju će kupnju Grad Pula sukladno kriterijima 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uvjetima iz Javnog poziva sufinancirati su isključivo kućanski uređaji</w:t>
      </w:r>
      <w:r w:rsidRPr="00057A72">
        <w:rPr>
          <w:bCs/>
          <w:spacing w:val="1"/>
          <w:sz w:val="24"/>
        </w:rPr>
        <w:t xml:space="preserve"> </w:t>
      </w:r>
      <w:r w:rsidR="00DA7239" w:rsidRPr="008039BE">
        <w:rPr>
          <w:bCs/>
          <w:spacing w:val="1"/>
          <w:sz w:val="24"/>
        </w:rPr>
        <w:t xml:space="preserve">energetskih razreda </w:t>
      </w:r>
      <w:r w:rsidR="00894914" w:rsidRPr="008039BE">
        <w:rPr>
          <w:bCs/>
          <w:spacing w:val="1"/>
          <w:sz w:val="24"/>
        </w:rPr>
        <w:t>definiranih u čl 2.  pod slovom a) Odluke o provođenju i sufinanciranu mjera energetske učinkovitosti na području g</w:t>
      </w:r>
      <w:r w:rsidR="008039BE" w:rsidRPr="008039BE">
        <w:rPr>
          <w:bCs/>
          <w:spacing w:val="1"/>
          <w:sz w:val="24"/>
        </w:rPr>
        <w:t>rada</w:t>
      </w:r>
      <w:r w:rsidR="00894914" w:rsidRPr="008039BE">
        <w:rPr>
          <w:bCs/>
          <w:spacing w:val="1"/>
          <w:sz w:val="24"/>
        </w:rPr>
        <w:t xml:space="preserve"> Pule</w:t>
      </w:r>
      <w:r w:rsidR="00DA7239" w:rsidRPr="008039BE">
        <w:rPr>
          <w:bCs/>
          <w:spacing w:val="1"/>
          <w:sz w:val="24"/>
        </w:rPr>
        <w:t xml:space="preserve"> </w:t>
      </w:r>
      <w:r w:rsidRPr="008039BE">
        <w:rPr>
          <w:bCs/>
          <w:sz w:val="24"/>
        </w:rPr>
        <w:t>i</w:t>
      </w:r>
      <w:r w:rsidRPr="008039BE">
        <w:rPr>
          <w:bCs/>
          <w:spacing w:val="1"/>
          <w:sz w:val="24"/>
        </w:rPr>
        <w:t xml:space="preserve"> </w:t>
      </w:r>
      <w:r w:rsidRPr="008039BE">
        <w:rPr>
          <w:bCs/>
          <w:sz w:val="24"/>
        </w:rPr>
        <w:t>to:</w:t>
      </w:r>
      <w:r w:rsidRPr="008039BE">
        <w:rPr>
          <w:bCs/>
          <w:spacing w:val="1"/>
          <w:sz w:val="24"/>
        </w:rPr>
        <w:t xml:space="preserve"> </w:t>
      </w:r>
      <w:r w:rsidRPr="008039BE">
        <w:rPr>
          <w:bCs/>
          <w:sz w:val="24"/>
        </w:rPr>
        <w:t>hladnjaci,</w:t>
      </w:r>
      <w:r w:rsidRPr="008039BE">
        <w:rPr>
          <w:bCs/>
          <w:spacing w:val="1"/>
          <w:sz w:val="24"/>
        </w:rPr>
        <w:t xml:space="preserve"> </w:t>
      </w:r>
      <w:r w:rsidRPr="008039BE">
        <w:rPr>
          <w:bCs/>
          <w:sz w:val="24"/>
        </w:rPr>
        <w:t>hladnjaci</w:t>
      </w:r>
      <w:r w:rsidR="00DA7239" w:rsidRPr="008039BE">
        <w:rPr>
          <w:bCs/>
          <w:spacing w:val="1"/>
          <w:sz w:val="24"/>
        </w:rPr>
        <w:t xml:space="preserve"> sa zamrzivačem</w:t>
      </w:r>
      <w:r w:rsidRPr="00057A72">
        <w:rPr>
          <w:bCs/>
          <w:sz w:val="24"/>
        </w:rPr>
        <w:t>,</w:t>
      </w:r>
      <w:r w:rsidRPr="00057A72">
        <w:rPr>
          <w:bCs/>
          <w:spacing w:val="1"/>
          <w:sz w:val="24"/>
        </w:rPr>
        <w:t xml:space="preserve"> </w:t>
      </w:r>
      <w:r w:rsidR="00DA7239">
        <w:rPr>
          <w:bCs/>
          <w:sz w:val="24"/>
        </w:rPr>
        <w:t>zamrzivači</w:t>
      </w:r>
      <w:r w:rsidRPr="00057A72">
        <w:rPr>
          <w:bCs/>
          <w:sz w:val="24"/>
        </w:rPr>
        <w:t>, perilice posuđa, perilice rublja</w:t>
      </w:r>
      <w:r w:rsidR="0099739A">
        <w:rPr>
          <w:bCs/>
          <w:sz w:val="24"/>
        </w:rPr>
        <w:t xml:space="preserve">, </w:t>
      </w:r>
      <w:r w:rsidRPr="00057A72">
        <w:rPr>
          <w:bCs/>
          <w:sz w:val="24"/>
        </w:rPr>
        <w:t>sušilice rublja</w:t>
      </w:r>
      <w:r w:rsidR="0099739A">
        <w:rPr>
          <w:bCs/>
          <w:sz w:val="24"/>
        </w:rPr>
        <w:t xml:space="preserve"> i klimatizacijski uređaj</w:t>
      </w:r>
      <w:r w:rsidR="00DA7239">
        <w:rPr>
          <w:bCs/>
          <w:sz w:val="24"/>
        </w:rPr>
        <w:t>i</w:t>
      </w:r>
      <w:r w:rsidR="0099739A">
        <w:rPr>
          <w:bCs/>
          <w:sz w:val="24"/>
        </w:rPr>
        <w:t>,</w:t>
      </w:r>
      <w:r w:rsidRPr="00057A72">
        <w:rPr>
          <w:bCs/>
          <w:sz w:val="24"/>
        </w:rPr>
        <w:t xml:space="preserve"> neovisno o dimenzijama,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veličini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ključne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tehničke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karakteristike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uređaja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(korisni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volumen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hlađenje/zamrzavanje,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kapacitet)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ili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izvedbi uređaja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(samostojeći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ili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ugradbeni).</w:t>
      </w:r>
    </w:p>
    <w:p w14:paraId="07EE87ED" w14:textId="7061502B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 xml:space="preserve">Da ova Izjava sadrži sve elemente koji se odnose na podnositelja </w:t>
      </w:r>
      <w:r w:rsidR="00D5299D">
        <w:rPr>
          <w:bCs/>
          <w:sz w:val="24"/>
        </w:rPr>
        <w:t>Z</w:t>
      </w:r>
      <w:r w:rsidRPr="00057A72">
        <w:rPr>
          <w:bCs/>
          <w:sz w:val="24"/>
        </w:rPr>
        <w:t>ahtjeva i kupnju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kućanskog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uređaja.</w:t>
      </w:r>
    </w:p>
    <w:p w14:paraId="6712C1B2" w14:textId="3EC57A2C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će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sudjelovati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sredstvima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iznosu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</w:t>
      </w:r>
      <w:r w:rsidRPr="00057A72">
        <w:rPr>
          <w:bCs/>
          <w:spacing w:val="1"/>
          <w:sz w:val="24"/>
        </w:rPr>
        <w:t xml:space="preserve"> </w:t>
      </w:r>
      <w:r w:rsidR="00DA7239">
        <w:rPr>
          <w:bCs/>
          <w:sz w:val="24"/>
        </w:rPr>
        <w:t>100,00 €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sufinanciranju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kupnje kućanskog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uređaja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Korisniku.</w:t>
      </w:r>
    </w:p>
    <w:p w14:paraId="20BCAEAA" w14:textId="77777777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osigurao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preostala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sredstva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nužna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kupnju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gore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navedenog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proizvoda.</w:t>
      </w:r>
    </w:p>
    <w:p w14:paraId="5A70CDFD" w14:textId="34EC2731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 će Grad Pula Korisniku isplatiti sredstva u iznosu kako je definirano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Javnim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pozivom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korist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IBAN-a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otvorenog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poslovne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banke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 xml:space="preserve">Korisnika, najkasnije u roku od 15 dana </w:t>
      </w:r>
      <w:r w:rsidR="00885305" w:rsidRPr="00885305">
        <w:rPr>
          <w:bCs/>
          <w:sz w:val="24"/>
        </w:rPr>
        <w:t xml:space="preserve">od objave liste s šiframa </w:t>
      </w:r>
      <w:r w:rsidR="00A10A1C">
        <w:rPr>
          <w:bCs/>
          <w:sz w:val="24"/>
        </w:rPr>
        <w:t>K</w:t>
      </w:r>
      <w:r w:rsidR="00885305" w:rsidRPr="00885305">
        <w:rPr>
          <w:bCs/>
          <w:sz w:val="24"/>
        </w:rPr>
        <w:t>orisnika kojima je odobreno sufinanciranje mjera energetske učinkovitosti</w:t>
      </w:r>
      <w:r w:rsidR="00885305">
        <w:rPr>
          <w:bCs/>
          <w:sz w:val="24"/>
        </w:rPr>
        <w:t>.</w:t>
      </w:r>
    </w:p>
    <w:p w14:paraId="08381BDD" w14:textId="60250342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 xml:space="preserve">Da se Korisnik obvezuje koristiti kućanski uređaj isključivo u </w:t>
      </w:r>
      <w:r w:rsidR="00885305">
        <w:rPr>
          <w:bCs/>
          <w:sz w:val="24"/>
        </w:rPr>
        <w:t xml:space="preserve">svom </w:t>
      </w:r>
      <w:r w:rsidRPr="00057A72">
        <w:rPr>
          <w:bCs/>
          <w:sz w:val="24"/>
        </w:rPr>
        <w:t>kućanstvu, te ga 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može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ustupiti</w:t>
      </w:r>
      <w:r w:rsidRPr="00057A72">
        <w:rPr>
          <w:bCs/>
          <w:spacing w:val="2"/>
          <w:sz w:val="24"/>
        </w:rPr>
        <w:t xml:space="preserve"> </w:t>
      </w:r>
      <w:r w:rsidRPr="00057A72">
        <w:rPr>
          <w:bCs/>
          <w:sz w:val="24"/>
        </w:rPr>
        <w:t>pravnim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ili fizičkim osobama.</w:t>
      </w:r>
    </w:p>
    <w:p w14:paraId="00431521" w14:textId="77777777" w:rsidR="00057A72" w:rsidRP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  <w:szCs w:val="24"/>
        </w:rPr>
        <w:t>Da</w:t>
      </w:r>
      <w:r w:rsidRPr="00057A72">
        <w:rPr>
          <w:bCs/>
          <w:spacing w:val="30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se</w:t>
      </w:r>
      <w:r w:rsidRPr="00057A72">
        <w:rPr>
          <w:bCs/>
          <w:spacing w:val="28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Korisnik</w:t>
      </w:r>
      <w:r w:rsidRPr="00057A72">
        <w:rPr>
          <w:bCs/>
          <w:spacing w:val="30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obvezuje</w:t>
      </w:r>
      <w:r w:rsidRPr="00057A72">
        <w:rPr>
          <w:bCs/>
          <w:spacing w:val="29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zadržati</w:t>
      </w:r>
      <w:r w:rsidRPr="00057A72">
        <w:rPr>
          <w:bCs/>
          <w:spacing w:val="30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kućanski</w:t>
      </w:r>
      <w:r w:rsidRPr="00057A72">
        <w:rPr>
          <w:bCs/>
          <w:spacing w:val="33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uređaj</w:t>
      </w:r>
      <w:r w:rsidRPr="00057A72">
        <w:rPr>
          <w:bCs/>
          <w:spacing w:val="31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najmanje</w:t>
      </w:r>
      <w:r w:rsidRPr="00057A72">
        <w:rPr>
          <w:bCs/>
          <w:spacing w:val="30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godinu</w:t>
      </w:r>
      <w:r w:rsidRPr="00057A72">
        <w:rPr>
          <w:bCs/>
          <w:spacing w:val="31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dana</w:t>
      </w:r>
      <w:r w:rsidRPr="00057A72">
        <w:rPr>
          <w:bCs/>
          <w:spacing w:val="27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od</w:t>
      </w:r>
      <w:r w:rsidRPr="00057A72">
        <w:rPr>
          <w:bCs/>
          <w:spacing w:val="31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dana</w:t>
      </w:r>
      <w:r w:rsidR="00057A72" w:rsidRPr="00057A72">
        <w:rPr>
          <w:bCs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uplate</w:t>
      </w:r>
      <w:r w:rsidRPr="00057A72">
        <w:rPr>
          <w:bCs/>
          <w:spacing w:val="-1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sredstava</w:t>
      </w:r>
      <w:r w:rsidRPr="00057A72">
        <w:rPr>
          <w:bCs/>
          <w:spacing w:val="-1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na</w:t>
      </w:r>
      <w:r w:rsidRPr="00057A72">
        <w:rPr>
          <w:bCs/>
          <w:spacing w:val="-4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njegov</w:t>
      </w:r>
      <w:r w:rsidRPr="00057A72">
        <w:rPr>
          <w:bCs/>
          <w:spacing w:val="-1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račun</w:t>
      </w:r>
      <w:r w:rsidRPr="00057A72">
        <w:rPr>
          <w:bCs/>
        </w:rPr>
        <w:t>.</w:t>
      </w:r>
    </w:p>
    <w:p w14:paraId="5A41442B" w14:textId="77777777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  <w:szCs w:val="24"/>
        </w:rPr>
        <w:t>Da u slučaju da nakon kupnje kućanskog uređaja koji je sufinanciran od strane</w:t>
      </w:r>
      <w:r w:rsidRPr="00057A72">
        <w:rPr>
          <w:bCs/>
          <w:spacing w:val="-57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Grada</w:t>
      </w:r>
      <w:r w:rsidRPr="00057A72">
        <w:rPr>
          <w:bCs/>
          <w:spacing w:val="22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Pul</w:t>
      </w:r>
      <w:r w:rsidR="00F22B3F" w:rsidRPr="00057A72">
        <w:rPr>
          <w:bCs/>
          <w:sz w:val="24"/>
          <w:szCs w:val="24"/>
        </w:rPr>
        <w:t>e</w:t>
      </w:r>
      <w:r w:rsidRPr="00057A72">
        <w:rPr>
          <w:bCs/>
          <w:spacing w:val="23"/>
          <w:sz w:val="24"/>
          <w:szCs w:val="24"/>
        </w:rPr>
        <w:t xml:space="preserve"> </w:t>
      </w:r>
      <w:r w:rsidRPr="00057A72">
        <w:rPr>
          <w:bCs/>
          <w:sz w:val="24"/>
          <w:szCs w:val="24"/>
        </w:rPr>
        <w:t>Korisnik</w:t>
      </w:r>
      <w:r w:rsidRPr="00057A72">
        <w:rPr>
          <w:bCs/>
          <w:spacing w:val="19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izvrši</w:t>
      </w:r>
      <w:r w:rsidRPr="00573901">
        <w:rPr>
          <w:bCs/>
          <w:spacing w:val="23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povrat</w:t>
      </w:r>
      <w:r w:rsidRPr="00573901">
        <w:rPr>
          <w:bCs/>
          <w:spacing w:val="22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kućanskog</w:t>
      </w:r>
      <w:r w:rsidRPr="00573901">
        <w:rPr>
          <w:bCs/>
          <w:spacing w:val="23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uređaja</w:t>
      </w:r>
      <w:r w:rsidRPr="00573901">
        <w:rPr>
          <w:bCs/>
          <w:spacing w:val="22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prodajnom</w:t>
      </w:r>
      <w:r w:rsidRPr="00573901">
        <w:rPr>
          <w:bCs/>
          <w:spacing w:val="22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mjestu</w:t>
      </w:r>
      <w:r w:rsidRPr="00573901">
        <w:rPr>
          <w:bCs/>
          <w:spacing w:val="-58"/>
          <w:sz w:val="24"/>
          <w:szCs w:val="24"/>
        </w:rPr>
        <w:t xml:space="preserve"> </w:t>
      </w:r>
      <w:r w:rsidRPr="00573901">
        <w:rPr>
          <w:bCs/>
          <w:sz w:val="24"/>
          <w:szCs w:val="24"/>
        </w:rPr>
        <w:t>te time ostvari povrat</w:t>
      </w:r>
      <w:r w:rsidRPr="00573901">
        <w:rPr>
          <w:bCs/>
          <w:sz w:val="24"/>
        </w:rPr>
        <w:t xml:space="preserve"> plaćenog iznosa kupoprodajne cijene ili isti zamjeni za drugu</w:t>
      </w:r>
      <w:r w:rsidRPr="00573901">
        <w:rPr>
          <w:bCs/>
          <w:spacing w:val="1"/>
          <w:sz w:val="24"/>
        </w:rPr>
        <w:t xml:space="preserve"> </w:t>
      </w:r>
      <w:r w:rsidRPr="00573901">
        <w:rPr>
          <w:bCs/>
          <w:sz w:val="24"/>
        </w:rPr>
        <w:t xml:space="preserve">robu ili uslugu koja </w:t>
      </w:r>
      <w:r w:rsidRPr="00057A72">
        <w:rPr>
          <w:bCs/>
          <w:sz w:val="24"/>
        </w:rPr>
        <w:t>nije predmet ovog sufinanciranja, dužan je o istome izvijestiti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najkasnije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roku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15 dana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storniranja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računa predanog 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Zahtjevu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te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vratiti sredstva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koja je primio s osnova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predanog Zahtjeva.</w:t>
      </w:r>
    </w:p>
    <w:p w14:paraId="719C51E8" w14:textId="756D48D7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lastRenderedPageBreak/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slučaju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nakon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kupnje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kućanskog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uređaja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je</w:t>
      </w:r>
      <w:r w:rsidRPr="00057A72">
        <w:rPr>
          <w:bCs/>
          <w:spacing w:val="60"/>
          <w:sz w:val="24"/>
        </w:rPr>
        <w:t xml:space="preserve"> </w:t>
      </w:r>
      <w:r w:rsidRPr="00057A72">
        <w:rPr>
          <w:bCs/>
          <w:sz w:val="24"/>
        </w:rPr>
        <w:t>sufinancirana</w:t>
      </w:r>
      <w:r w:rsidRPr="00057A72">
        <w:rPr>
          <w:bCs/>
          <w:spacing w:val="60"/>
          <w:sz w:val="24"/>
        </w:rPr>
        <w:t xml:space="preserve"> </w:t>
      </w:r>
      <w:r w:rsidRPr="00057A72">
        <w:rPr>
          <w:bCs/>
          <w:sz w:val="24"/>
        </w:rPr>
        <w:t>od</w:t>
      </w:r>
      <w:r w:rsidRPr="00057A72">
        <w:rPr>
          <w:bCs/>
          <w:spacing w:val="-57"/>
          <w:sz w:val="24"/>
        </w:rPr>
        <w:t xml:space="preserve"> </w:t>
      </w:r>
      <w:r w:rsidRPr="00057A72">
        <w:rPr>
          <w:bCs/>
          <w:sz w:val="24"/>
        </w:rPr>
        <w:t>strane Grada Pul</w:t>
      </w:r>
      <w:r w:rsidR="00F22B3F" w:rsidRPr="00057A72">
        <w:rPr>
          <w:bCs/>
          <w:sz w:val="24"/>
        </w:rPr>
        <w:t>e</w:t>
      </w:r>
      <w:r w:rsidRPr="00057A72">
        <w:rPr>
          <w:bCs/>
          <w:sz w:val="24"/>
        </w:rPr>
        <w:t xml:space="preserve"> Korisnik izvrši </w:t>
      </w:r>
      <w:r w:rsidRPr="00573901">
        <w:rPr>
          <w:bCs/>
          <w:sz w:val="24"/>
        </w:rPr>
        <w:t>zamjenu kućanskog uređaja za drugi,</w:t>
      </w:r>
      <w:r w:rsidRPr="00573901">
        <w:rPr>
          <w:bCs/>
          <w:spacing w:val="1"/>
          <w:sz w:val="24"/>
        </w:rPr>
        <w:t xml:space="preserve"> </w:t>
      </w:r>
      <w:r w:rsidRPr="00573901">
        <w:rPr>
          <w:bCs/>
          <w:sz w:val="24"/>
        </w:rPr>
        <w:t xml:space="preserve">dužan </w:t>
      </w:r>
      <w:r w:rsidRPr="00057A72">
        <w:rPr>
          <w:bCs/>
          <w:sz w:val="24"/>
        </w:rPr>
        <w:t>je o istome izvijestiti Grad Pulu, najkasnije u roku od 15 dana od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storniranja računa,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te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dostaviti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presliku novog računa 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kućanski</w:t>
      </w:r>
      <w:r w:rsidRPr="00057A72">
        <w:rPr>
          <w:bCs/>
          <w:spacing w:val="60"/>
          <w:sz w:val="24"/>
        </w:rPr>
        <w:t xml:space="preserve"> </w:t>
      </w:r>
      <w:r w:rsidRPr="00057A72">
        <w:rPr>
          <w:bCs/>
          <w:sz w:val="24"/>
        </w:rPr>
        <w:t>uređaj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kojim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je zamijenjen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prethodni.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Ukoliko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novi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kućansk</w:t>
      </w:r>
      <w:r w:rsidR="00885305">
        <w:rPr>
          <w:bCs/>
          <w:sz w:val="24"/>
        </w:rPr>
        <w:t>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uređaj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zadovoljava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kriterije sukladne Javnom pozivu i ovoj Izjavi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 je dužan izvršiti povrat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sredstava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Gradu Puli.</w:t>
      </w:r>
    </w:p>
    <w:p w14:paraId="532434E1" w14:textId="63974FA4" w:rsid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="00885305">
        <w:rPr>
          <w:bCs/>
          <w:spacing w:val="1"/>
          <w:sz w:val="24"/>
        </w:rPr>
        <w:t xml:space="preserve">se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vrijeme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trajanja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obrade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Zahtjeva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obvezuje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odmah,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bez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odgađanja,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obavijestiti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promjenama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mogu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utjecati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odstupanje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od preuzetih obveza.</w:t>
      </w:r>
    </w:p>
    <w:p w14:paraId="6A547E24" w14:textId="697546A6" w:rsidR="00057A72" w:rsidRPr="00057A72" w:rsidRDefault="00E457C6" w:rsidP="00DA7239">
      <w:pPr>
        <w:pStyle w:val="Odlomakpopisa"/>
        <w:numPr>
          <w:ilvl w:val="0"/>
          <w:numId w:val="6"/>
        </w:numPr>
        <w:tabs>
          <w:tab w:val="left" w:pos="426"/>
        </w:tabs>
        <w:ind w:left="426" w:right="109" w:hanging="426"/>
        <w:rPr>
          <w:bCs/>
          <w:sz w:val="24"/>
        </w:rPr>
      </w:pPr>
      <w:r w:rsidRPr="00057A72">
        <w:rPr>
          <w:bCs/>
          <w:sz w:val="24"/>
        </w:rPr>
        <w:t>Da Grad Pula može zahtijevati vraćanje svih isplaćenih sredstava koje 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primio, a</w:t>
      </w:r>
      <w:r w:rsidRPr="00057A72">
        <w:rPr>
          <w:bCs/>
          <w:spacing w:val="-4"/>
          <w:sz w:val="24"/>
        </w:rPr>
        <w:t xml:space="preserve"> </w:t>
      </w:r>
      <w:r w:rsidRPr="00057A72">
        <w:rPr>
          <w:bCs/>
          <w:sz w:val="24"/>
        </w:rPr>
        <w:t>Korisnik ovom</w:t>
      </w:r>
      <w:r w:rsidRPr="00057A72">
        <w:rPr>
          <w:bCs/>
          <w:spacing w:val="3"/>
          <w:sz w:val="24"/>
        </w:rPr>
        <w:t xml:space="preserve"> </w:t>
      </w:r>
      <w:r w:rsidRPr="00057A72">
        <w:rPr>
          <w:bCs/>
          <w:sz w:val="24"/>
        </w:rPr>
        <w:t>Izjavom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potvrđuje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da</w:t>
      </w:r>
      <w:r w:rsidRPr="00057A72">
        <w:rPr>
          <w:bCs/>
          <w:spacing w:val="-4"/>
          <w:sz w:val="24"/>
        </w:rPr>
        <w:t xml:space="preserve"> </w:t>
      </w:r>
      <w:r w:rsidRPr="00057A72">
        <w:rPr>
          <w:bCs/>
          <w:sz w:val="24"/>
        </w:rPr>
        <w:t>će ih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vratiti u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slučaju:</w:t>
      </w:r>
    </w:p>
    <w:p w14:paraId="2698488E" w14:textId="77777777" w:rsidR="00057A72" w:rsidRDefault="00E457C6" w:rsidP="00885305">
      <w:pPr>
        <w:pStyle w:val="Odlomakpopisa"/>
        <w:numPr>
          <w:ilvl w:val="0"/>
          <w:numId w:val="4"/>
        </w:numPr>
        <w:tabs>
          <w:tab w:val="left" w:pos="426"/>
        </w:tabs>
        <w:ind w:left="567" w:right="78" w:hanging="425"/>
        <w:rPr>
          <w:bCs/>
          <w:sz w:val="24"/>
        </w:rPr>
      </w:pPr>
      <w:r w:rsidRPr="00057A72">
        <w:rPr>
          <w:bCs/>
          <w:sz w:val="24"/>
        </w:rPr>
        <w:t>ako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Korisnik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prekrši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obveze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dužnosti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preuzete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ovom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Izjavom,</w:t>
      </w:r>
    </w:p>
    <w:p w14:paraId="3985BACC" w14:textId="62A844C4" w:rsidR="00885305" w:rsidRDefault="00E457C6" w:rsidP="00885305">
      <w:pPr>
        <w:pStyle w:val="Odlomakpopisa"/>
        <w:numPr>
          <w:ilvl w:val="0"/>
          <w:numId w:val="4"/>
        </w:numPr>
        <w:tabs>
          <w:tab w:val="left" w:pos="426"/>
        </w:tabs>
        <w:ind w:left="567" w:right="78" w:hanging="425"/>
        <w:rPr>
          <w:bCs/>
          <w:sz w:val="24"/>
        </w:rPr>
      </w:pPr>
      <w:r w:rsidRPr="00057A72">
        <w:rPr>
          <w:bCs/>
          <w:sz w:val="24"/>
        </w:rPr>
        <w:t>ako se utvrdi da je Korisnik Gradu Puli dostavio nevažeće, nepotpune, netočne</w:t>
      </w:r>
      <w:r w:rsidR="00A10A1C">
        <w:rPr>
          <w:bCs/>
          <w:sz w:val="24"/>
        </w:rPr>
        <w:t xml:space="preserve"> </w:t>
      </w:r>
      <w:r w:rsidR="00816F33" w:rsidRPr="00057A72">
        <w:rPr>
          <w:bCs/>
          <w:spacing w:val="-57"/>
          <w:sz w:val="24"/>
        </w:rPr>
        <w:t xml:space="preserve"> </w:t>
      </w:r>
      <w:r w:rsidRPr="00057A72">
        <w:rPr>
          <w:bCs/>
          <w:sz w:val="24"/>
        </w:rPr>
        <w:t>i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neistinite</w:t>
      </w:r>
    </w:p>
    <w:p w14:paraId="5AA74D9F" w14:textId="015BCAF5" w:rsidR="00057A72" w:rsidRPr="00885305" w:rsidRDefault="00E457C6" w:rsidP="00885305">
      <w:pPr>
        <w:tabs>
          <w:tab w:val="left" w:pos="426"/>
        </w:tabs>
        <w:ind w:left="207" w:right="78" w:firstLine="219"/>
        <w:rPr>
          <w:bCs/>
          <w:sz w:val="24"/>
        </w:rPr>
      </w:pPr>
      <w:r w:rsidRPr="00885305">
        <w:rPr>
          <w:bCs/>
          <w:sz w:val="24"/>
        </w:rPr>
        <w:t>podatke čime</w:t>
      </w:r>
      <w:r w:rsidRPr="00885305">
        <w:rPr>
          <w:bCs/>
          <w:spacing w:val="1"/>
          <w:sz w:val="24"/>
        </w:rPr>
        <w:t xml:space="preserve"> </w:t>
      </w:r>
      <w:r w:rsidRPr="00885305">
        <w:rPr>
          <w:bCs/>
          <w:sz w:val="24"/>
        </w:rPr>
        <w:t>je Grad</w:t>
      </w:r>
      <w:r w:rsidRPr="00885305">
        <w:rPr>
          <w:bCs/>
          <w:spacing w:val="-1"/>
          <w:sz w:val="24"/>
        </w:rPr>
        <w:t xml:space="preserve"> </w:t>
      </w:r>
      <w:r w:rsidRPr="00885305">
        <w:rPr>
          <w:bCs/>
          <w:sz w:val="24"/>
        </w:rPr>
        <w:t>Pulu</w:t>
      </w:r>
      <w:r w:rsidRPr="00885305">
        <w:rPr>
          <w:bCs/>
          <w:spacing w:val="-1"/>
          <w:sz w:val="24"/>
        </w:rPr>
        <w:t xml:space="preserve"> </w:t>
      </w:r>
      <w:r w:rsidRPr="00885305">
        <w:rPr>
          <w:bCs/>
          <w:sz w:val="24"/>
        </w:rPr>
        <w:t>doveo</w:t>
      </w:r>
      <w:r w:rsidRPr="00885305">
        <w:rPr>
          <w:bCs/>
          <w:spacing w:val="2"/>
          <w:sz w:val="24"/>
        </w:rPr>
        <w:t xml:space="preserve"> </w:t>
      </w:r>
      <w:r w:rsidRPr="00885305">
        <w:rPr>
          <w:bCs/>
          <w:sz w:val="24"/>
        </w:rPr>
        <w:t>u zabludu.</w:t>
      </w:r>
    </w:p>
    <w:p w14:paraId="36841930" w14:textId="77777777" w:rsidR="00057A72" w:rsidRDefault="00E457C6" w:rsidP="00DA7239">
      <w:pPr>
        <w:pStyle w:val="Odlomakpopisa"/>
        <w:numPr>
          <w:ilvl w:val="0"/>
          <w:numId w:val="7"/>
        </w:numPr>
        <w:tabs>
          <w:tab w:val="left" w:pos="426"/>
        </w:tabs>
        <w:ind w:left="426" w:right="78" w:hanging="426"/>
        <w:rPr>
          <w:bCs/>
          <w:sz w:val="24"/>
        </w:rPr>
      </w:pPr>
      <w:r w:rsidRPr="00057A72">
        <w:rPr>
          <w:bCs/>
          <w:sz w:val="24"/>
        </w:rPr>
        <w:t>Da Grad Pula ne odgovara Korisniku za eventualnu štetu koja može nastati s</w:t>
      </w:r>
      <w:r w:rsidRPr="00057A72">
        <w:rPr>
          <w:bCs/>
          <w:spacing w:val="-57"/>
          <w:sz w:val="24"/>
        </w:rPr>
        <w:t xml:space="preserve"> </w:t>
      </w:r>
      <w:r w:rsidRPr="00057A72">
        <w:rPr>
          <w:bCs/>
          <w:sz w:val="24"/>
        </w:rPr>
        <w:t>osnove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kupnje kućanskog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uređaja, kao što su reklamacije, servis,</w:t>
      </w:r>
      <w:r w:rsidRPr="00057A72">
        <w:rPr>
          <w:bCs/>
          <w:spacing w:val="-1"/>
          <w:sz w:val="24"/>
        </w:rPr>
        <w:t xml:space="preserve"> </w:t>
      </w:r>
      <w:r w:rsidRPr="00057A72">
        <w:rPr>
          <w:bCs/>
          <w:sz w:val="24"/>
        </w:rPr>
        <w:t>jamstva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i sl.</w:t>
      </w:r>
    </w:p>
    <w:p w14:paraId="794E770B" w14:textId="6AC26444" w:rsidR="00057A72" w:rsidRDefault="00E457C6" w:rsidP="00DA7239">
      <w:pPr>
        <w:pStyle w:val="Odlomakpopisa"/>
        <w:numPr>
          <w:ilvl w:val="0"/>
          <w:numId w:val="7"/>
        </w:numPr>
        <w:tabs>
          <w:tab w:val="left" w:pos="426"/>
        </w:tabs>
        <w:ind w:left="426" w:right="78" w:hanging="426"/>
        <w:rPr>
          <w:bCs/>
          <w:sz w:val="24"/>
        </w:rPr>
      </w:pPr>
      <w:r w:rsidRPr="00057A72">
        <w:rPr>
          <w:bCs/>
          <w:sz w:val="24"/>
        </w:rPr>
        <w:t>Da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Grad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Pula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odgovara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Korisniku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za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eventualnu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ne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realizaciju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sredstava zbog pogrešnog unosa podataka u Obrazac zahtjeva ili prodajni račun od</w:t>
      </w:r>
      <w:r w:rsidRPr="00057A72">
        <w:rPr>
          <w:bCs/>
          <w:spacing w:val="1"/>
          <w:sz w:val="24"/>
        </w:rPr>
        <w:t xml:space="preserve"> </w:t>
      </w:r>
      <w:r w:rsidRPr="00057A72">
        <w:rPr>
          <w:bCs/>
          <w:sz w:val="24"/>
        </w:rPr>
        <w:t>strane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prodajnog</w:t>
      </w:r>
      <w:r w:rsidRPr="00057A72">
        <w:rPr>
          <w:bCs/>
          <w:spacing w:val="-3"/>
          <w:sz w:val="24"/>
        </w:rPr>
        <w:t xml:space="preserve"> </w:t>
      </w:r>
      <w:r w:rsidRPr="00057A72">
        <w:rPr>
          <w:bCs/>
          <w:sz w:val="24"/>
        </w:rPr>
        <w:t>mjesta.</w:t>
      </w:r>
    </w:p>
    <w:p w14:paraId="40B6199E" w14:textId="77777777" w:rsidR="006C4042" w:rsidRPr="00F22B3F" w:rsidRDefault="006C4042">
      <w:pPr>
        <w:pStyle w:val="Tijeloteksta"/>
        <w:rPr>
          <w:bCs/>
          <w:sz w:val="26"/>
        </w:rPr>
      </w:pPr>
    </w:p>
    <w:p w14:paraId="25019A71" w14:textId="77777777" w:rsidR="006C4042" w:rsidRPr="00F22B3F" w:rsidRDefault="006C4042">
      <w:pPr>
        <w:pStyle w:val="Tijeloteksta"/>
        <w:rPr>
          <w:bCs/>
          <w:sz w:val="26"/>
        </w:rPr>
      </w:pPr>
    </w:p>
    <w:p w14:paraId="498EA4F0" w14:textId="77777777" w:rsidR="006C4042" w:rsidRPr="00F22B3F" w:rsidRDefault="006C4042">
      <w:pPr>
        <w:pStyle w:val="Tijeloteksta"/>
        <w:rPr>
          <w:bCs/>
          <w:sz w:val="26"/>
        </w:rPr>
      </w:pPr>
    </w:p>
    <w:p w14:paraId="005A5466" w14:textId="31F97D01" w:rsidR="006C4042" w:rsidRPr="00F22B3F" w:rsidRDefault="00E457C6">
      <w:pPr>
        <w:pStyle w:val="Tijeloteksta"/>
        <w:tabs>
          <w:tab w:val="left" w:pos="1982"/>
        </w:tabs>
        <w:spacing w:before="207"/>
        <w:ind w:left="100"/>
        <w:rPr>
          <w:bCs/>
        </w:rPr>
      </w:pPr>
      <w:r w:rsidRPr="00F22B3F">
        <w:rPr>
          <w:bCs/>
        </w:rPr>
        <w:t>U Puli,</w:t>
      </w:r>
      <w:r w:rsidR="00885305">
        <w:rPr>
          <w:bCs/>
        </w:rPr>
        <w:t>_________________________</w:t>
      </w:r>
    </w:p>
    <w:p w14:paraId="24646BED" w14:textId="77777777" w:rsidR="006C4042" w:rsidRPr="00F22B3F" w:rsidRDefault="006C4042">
      <w:pPr>
        <w:pStyle w:val="Tijeloteksta"/>
        <w:rPr>
          <w:bCs/>
          <w:sz w:val="20"/>
        </w:rPr>
      </w:pPr>
    </w:p>
    <w:p w14:paraId="3B8D36A5" w14:textId="77777777" w:rsidR="006C4042" w:rsidRPr="00F22B3F" w:rsidRDefault="006C4042">
      <w:pPr>
        <w:pStyle w:val="Tijeloteksta"/>
        <w:rPr>
          <w:bCs/>
          <w:sz w:val="20"/>
        </w:rPr>
      </w:pPr>
    </w:p>
    <w:p w14:paraId="33762E1C" w14:textId="77777777" w:rsidR="006C4042" w:rsidRPr="00F22B3F" w:rsidRDefault="006C4042">
      <w:pPr>
        <w:pStyle w:val="Tijeloteksta"/>
        <w:rPr>
          <w:bCs/>
          <w:sz w:val="20"/>
        </w:rPr>
      </w:pPr>
    </w:p>
    <w:p w14:paraId="57D3BDAA" w14:textId="77777777" w:rsidR="006C4042" w:rsidRPr="00F22B3F" w:rsidRDefault="006C4042">
      <w:pPr>
        <w:pStyle w:val="Tijeloteksta"/>
        <w:rPr>
          <w:bCs/>
          <w:sz w:val="20"/>
        </w:rPr>
      </w:pPr>
    </w:p>
    <w:p w14:paraId="71200643" w14:textId="77777777" w:rsidR="006C4042" w:rsidRPr="00F22B3F" w:rsidRDefault="006C4042">
      <w:pPr>
        <w:pStyle w:val="Tijeloteksta"/>
        <w:rPr>
          <w:bCs/>
          <w:sz w:val="20"/>
        </w:rPr>
      </w:pPr>
    </w:p>
    <w:p w14:paraId="749D1A91" w14:textId="77777777" w:rsidR="006C4042" w:rsidRPr="00F22B3F" w:rsidRDefault="00963CAB">
      <w:pPr>
        <w:pStyle w:val="Tijeloteksta"/>
        <w:spacing w:before="9"/>
        <w:rPr>
          <w:bCs/>
          <w:sz w:val="15"/>
        </w:rPr>
      </w:pPr>
      <w:r>
        <w:rPr>
          <w:bCs/>
        </w:rPr>
        <w:pict w14:anchorId="6FF05A4F">
          <v:shape id="_x0000_s1026" style="position:absolute;margin-left:342pt;margin-top:11.25pt;width:132.05pt;height:.1pt;z-index:-15727104;mso-wrap-distance-left:0;mso-wrap-distance-right:0;mso-position-horizontal-relative:page" coordorigin="6840,225" coordsize="2641,0" path="m6840,225r2640,e" filled="f" strokeweight=".48pt">
            <v:path arrowok="t"/>
            <w10:wrap type="topAndBottom" anchorx="page"/>
          </v:shape>
        </w:pict>
      </w:r>
    </w:p>
    <w:p w14:paraId="4A1131F9" w14:textId="77777777" w:rsidR="006C4042" w:rsidRDefault="00E457C6">
      <w:pPr>
        <w:pStyle w:val="Tijeloteksta"/>
        <w:spacing w:line="247" w:lineRule="exact"/>
        <w:ind w:left="5358"/>
      </w:pPr>
      <w:r>
        <w:t>Potpis</w:t>
      </w:r>
      <w:r>
        <w:rPr>
          <w:spacing w:val="-1"/>
        </w:rPr>
        <w:t xml:space="preserve"> </w:t>
      </w:r>
      <w:r>
        <w:t>podnositelja Zahtjeva</w:t>
      </w:r>
    </w:p>
    <w:sectPr w:rsidR="006C4042">
      <w:headerReference w:type="default" r:id="rId8"/>
      <w:footerReference w:type="default" r:id="rId9"/>
      <w:pgSz w:w="11910" w:h="16840"/>
      <w:pgMar w:top="1320" w:right="1300" w:bottom="1200" w:left="1460" w:header="722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487B" w14:textId="77777777" w:rsidR="003A7530" w:rsidRDefault="00E457C6">
      <w:r>
        <w:separator/>
      </w:r>
    </w:p>
  </w:endnote>
  <w:endnote w:type="continuationSeparator" w:id="0">
    <w:p w14:paraId="32172E9C" w14:textId="77777777" w:rsidR="003A7530" w:rsidRDefault="00E4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D8C2" w14:textId="77777777" w:rsidR="006C4042" w:rsidRDefault="00963CAB">
    <w:pPr>
      <w:pStyle w:val="Tijeloteksta"/>
      <w:spacing w:line="14" w:lineRule="auto"/>
      <w:rPr>
        <w:sz w:val="20"/>
      </w:rPr>
    </w:pPr>
    <w:r>
      <w:pict w14:anchorId="07FA63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pt;margin-top:779.95pt;width:12.15pt;height:14.35pt;z-index:-15775744;mso-position-horizontal-relative:page;mso-position-vertical-relative:page" filled="f" stroked="f">
          <v:textbox inset="0,0,0,0">
            <w:txbxContent>
              <w:p w14:paraId="0F9FDFAE" w14:textId="77777777" w:rsidR="006C4042" w:rsidRDefault="00E457C6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87B3" w14:textId="77777777" w:rsidR="003A7530" w:rsidRDefault="00E457C6">
      <w:r>
        <w:separator/>
      </w:r>
    </w:p>
  </w:footnote>
  <w:footnote w:type="continuationSeparator" w:id="0">
    <w:p w14:paraId="0BF4D6F2" w14:textId="77777777" w:rsidR="003A7530" w:rsidRDefault="00E4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D604" w14:textId="77777777" w:rsidR="006C4042" w:rsidRDefault="00963CAB">
    <w:pPr>
      <w:pStyle w:val="Tijeloteksta"/>
      <w:spacing w:line="14" w:lineRule="auto"/>
      <w:rPr>
        <w:sz w:val="20"/>
      </w:rPr>
    </w:pPr>
    <w:r>
      <w:pict w14:anchorId="184E1EA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6pt;margin-top:35.15pt;width:198.3pt;height:12pt;z-index:-15776256;mso-position-horizontal-relative:page;mso-position-vertical-relative:page" filled="f" stroked="f">
          <v:textbox style="mso-next-textbox:#_x0000_s2050" inset="0,0,0,0">
            <w:txbxContent>
              <w:p w14:paraId="2BC06621" w14:textId="4FDC359D" w:rsidR="006C4042" w:rsidRDefault="00E457C6" w:rsidP="005421C3">
                <w:pPr>
                  <w:spacing w:before="12"/>
                  <w:ind w:left="2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Izjav</w:t>
                </w:r>
                <w:r w:rsidR="00D5299D">
                  <w:rPr>
                    <w:sz w:val="18"/>
                  </w:rPr>
                  <w:t>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za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 w:rsidR="00151C77">
                  <w:rPr>
                    <w:spacing w:val="-3"/>
                    <w:sz w:val="18"/>
                  </w:rPr>
                  <w:t xml:space="preserve">nabavu </w:t>
                </w:r>
                <w:r>
                  <w:rPr>
                    <w:sz w:val="18"/>
                  </w:rPr>
                  <w:t>kućansk</w:t>
                </w:r>
                <w:r w:rsidR="00151C77">
                  <w:rPr>
                    <w:sz w:val="18"/>
                  </w:rPr>
                  <w:t xml:space="preserve">ih </w:t>
                </w:r>
                <w:r>
                  <w:rPr>
                    <w:sz w:val="18"/>
                  </w:rPr>
                  <w:t>uređaj</w:t>
                </w:r>
                <w:r w:rsidR="00151C77">
                  <w:rPr>
                    <w:sz w:val="1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B00"/>
    <w:multiLevelType w:val="hybridMultilevel"/>
    <w:tmpl w:val="C0BC7968"/>
    <w:lvl w:ilvl="0" w:tplc="2DF0D7B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2E52AD"/>
    <w:multiLevelType w:val="hybridMultilevel"/>
    <w:tmpl w:val="DE68E204"/>
    <w:lvl w:ilvl="0" w:tplc="EC08A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203A"/>
    <w:multiLevelType w:val="hybridMultilevel"/>
    <w:tmpl w:val="19789666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50FDF"/>
    <w:multiLevelType w:val="hybridMultilevel"/>
    <w:tmpl w:val="38B612AE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56724"/>
    <w:multiLevelType w:val="hybridMultilevel"/>
    <w:tmpl w:val="36F4ACEA"/>
    <w:lvl w:ilvl="0" w:tplc="1722C4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bs" w:eastAsia="en-US" w:bidi="ar-SA"/>
      </w:rPr>
    </w:lvl>
    <w:lvl w:ilvl="1" w:tplc="EC08A7E8">
      <w:numFmt w:val="bullet"/>
      <w:lvlText w:val="-"/>
      <w:lvlJc w:val="left"/>
      <w:pPr>
        <w:ind w:left="952" w:hanging="2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s" w:eastAsia="en-US" w:bidi="ar-SA"/>
      </w:rPr>
    </w:lvl>
    <w:lvl w:ilvl="2" w:tplc="201AEF60">
      <w:numFmt w:val="bullet"/>
      <w:lvlText w:val="•"/>
      <w:lvlJc w:val="left"/>
      <w:pPr>
        <w:ind w:left="1869" w:hanging="200"/>
      </w:pPr>
      <w:rPr>
        <w:rFonts w:hint="default"/>
        <w:lang w:val="bs" w:eastAsia="en-US" w:bidi="ar-SA"/>
      </w:rPr>
    </w:lvl>
    <w:lvl w:ilvl="3" w:tplc="E000FF92">
      <w:numFmt w:val="bullet"/>
      <w:lvlText w:val="•"/>
      <w:lvlJc w:val="left"/>
      <w:pPr>
        <w:ind w:left="2779" w:hanging="200"/>
      </w:pPr>
      <w:rPr>
        <w:rFonts w:hint="default"/>
        <w:lang w:val="bs" w:eastAsia="en-US" w:bidi="ar-SA"/>
      </w:rPr>
    </w:lvl>
    <w:lvl w:ilvl="4" w:tplc="18D056C8">
      <w:numFmt w:val="bullet"/>
      <w:lvlText w:val="•"/>
      <w:lvlJc w:val="left"/>
      <w:pPr>
        <w:ind w:left="3688" w:hanging="200"/>
      </w:pPr>
      <w:rPr>
        <w:rFonts w:hint="default"/>
        <w:lang w:val="bs" w:eastAsia="en-US" w:bidi="ar-SA"/>
      </w:rPr>
    </w:lvl>
    <w:lvl w:ilvl="5" w:tplc="89AE47EA">
      <w:numFmt w:val="bullet"/>
      <w:lvlText w:val="•"/>
      <w:lvlJc w:val="left"/>
      <w:pPr>
        <w:ind w:left="4598" w:hanging="200"/>
      </w:pPr>
      <w:rPr>
        <w:rFonts w:hint="default"/>
        <w:lang w:val="bs" w:eastAsia="en-US" w:bidi="ar-SA"/>
      </w:rPr>
    </w:lvl>
    <w:lvl w:ilvl="6" w:tplc="3CDE8AD4">
      <w:numFmt w:val="bullet"/>
      <w:lvlText w:val="•"/>
      <w:lvlJc w:val="left"/>
      <w:pPr>
        <w:ind w:left="5508" w:hanging="200"/>
      </w:pPr>
      <w:rPr>
        <w:rFonts w:hint="default"/>
        <w:lang w:val="bs" w:eastAsia="en-US" w:bidi="ar-SA"/>
      </w:rPr>
    </w:lvl>
    <w:lvl w:ilvl="7" w:tplc="837467D2">
      <w:numFmt w:val="bullet"/>
      <w:lvlText w:val="•"/>
      <w:lvlJc w:val="left"/>
      <w:pPr>
        <w:ind w:left="6417" w:hanging="200"/>
      </w:pPr>
      <w:rPr>
        <w:rFonts w:hint="default"/>
        <w:lang w:val="bs" w:eastAsia="en-US" w:bidi="ar-SA"/>
      </w:rPr>
    </w:lvl>
    <w:lvl w:ilvl="8" w:tplc="5E9E4E58">
      <w:numFmt w:val="bullet"/>
      <w:lvlText w:val="•"/>
      <w:lvlJc w:val="left"/>
      <w:pPr>
        <w:ind w:left="7327" w:hanging="200"/>
      </w:pPr>
      <w:rPr>
        <w:rFonts w:hint="default"/>
        <w:lang w:val="bs" w:eastAsia="en-US" w:bidi="ar-SA"/>
      </w:rPr>
    </w:lvl>
  </w:abstractNum>
  <w:abstractNum w:abstractNumId="5" w15:restartNumberingAfterBreak="0">
    <w:nsid w:val="6042028D"/>
    <w:multiLevelType w:val="hybridMultilevel"/>
    <w:tmpl w:val="2ADCBD7A"/>
    <w:lvl w:ilvl="0" w:tplc="BA8C38BC">
      <w:numFmt w:val="bullet"/>
      <w:lvlText w:val="•"/>
      <w:lvlJc w:val="left"/>
      <w:pPr>
        <w:ind w:left="720" w:hanging="360"/>
      </w:pPr>
      <w:rPr>
        <w:rFonts w:hint="default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50EE0"/>
    <w:multiLevelType w:val="hybridMultilevel"/>
    <w:tmpl w:val="9940D0E0"/>
    <w:lvl w:ilvl="0" w:tplc="1D2C87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830081">
    <w:abstractNumId w:val="4"/>
  </w:num>
  <w:num w:numId="2" w16cid:durableId="1751151621">
    <w:abstractNumId w:val="1"/>
  </w:num>
  <w:num w:numId="3" w16cid:durableId="2064712008">
    <w:abstractNumId w:val="6"/>
  </w:num>
  <w:num w:numId="4" w16cid:durableId="1926379847">
    <w:abstractNumId w:val="0"/>
  </w:num>
  <w:num w:numId="5" w16cid:durableId="857043230">
    <w:abstractNumId w:val="5"/>
  </w:num>
  <w:num w:numId="6" w16cid:durableId="1486701857">
    <w:abstractNumId w:val="3"/>
  </w:num>
  <w:num w:numId="7" w16cid:durableId="1701320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042"/>
    <w:rsid w:val="00057A72"/>
    <w:rsid w:val="000C2FC4"/>
    <w:rsid w:val="00151C77"/>
    <w:rsid w:val="00195D56"/>
    <w:rsid w:val="001D747E"/>
    <w:rsid w:val="001F6715"/>
    <w:rsid w:val="00337CF0"/>
    <w:rsid w:val="00381D70"/>
    <w:rsid w:val="003A7530"/>
    <w:rsid w:val="005421C3"/>
    <w:rsid w:val="00573901"/>
    <w:rsid w:val="00593D75"/>
    <w:rsid w:val="006C4042"/>
    <w:rsid w:val="007C4E38"/>
    <w:rsid w:val="008039BE"/>
    <w:rsid w:val="00816F33"/>
    <w:rsid w:val="00885305"/>
    <w:rsid w:val="00894914"/>
    <w:rsid w:val="00963CAB"/>
    <w:rsid w:val="0099739A"/>
    <w:rsid w:val="00A10A1C"/>
    <w:rsid w:val="00B92FC4"/>
    <w:rsid w:val="00D5299D"/>
    <w:rsid w:val="00D56C23"/>
    <w:rsid w:val="00DA7239"/>
    <w:rsid w:val="00E239FE"/>
    <w:rsid w:val="00E457C6"/>
    <w:rsid w:val="00F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B254E2"/>
  <w15:docId w15:val="{55C52572-0F1D-4735-B9A9-FCAB33CD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00" w:right="110"/>
      <w:jc w:val="center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20" w:right="1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816F33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16F33"/>
    <w:rPr>
      <w:rFonts w:ascii="Times New Roman" w:eastAsia="Times New Roman" w:hAnsi="Times New Roman" w:cs="Times New Roman"/>
      <w:sz w:val="20"/>
      <w:szCs w:val="20"/>
      <w:lang w:val="bs"/>
    </w:rPr>
  </w:style>
  <w:style w:type="character" w:styleId="Referencafusnote">
    <w:name w:val="footnote reference"/>
    <w:basedOn w:val="Zadanifontodlomka"/>
    <w:uiPriority w:val="99"/>
    <w:semiHidden/>
    <w:unhideWhenUsed/>
    <w:rsid w:val="00816F33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0C2F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2FC4"/>
    <w:rPr>
      <w:rFonts w:ascii="Times New Roman" w:eastAsia="Times New Roman" w:hAnsi="Times New Roman" w:cs="Times New Roman"/>
      <w:lang w:val="bs"/>
    </w:rPr>
  </w:style>
  <w:style w:type="paragraph" w:styleId="Podnoje">
    <w:name w:val="footer"/>
    <w:basedOn w:val="Normal"/>
    <w:link w:val="PodnojeChar"/>
    <w:uiPriority w:val="99"/>
    <w:unhideWhenUsed/>
    <w:rsid w:val="000C2F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2FC4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2AC22-AA30-45C1-8EC9-EC7A1973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Izjava o prihvaÄ⁄anju uvjeta sufinanciranja_A+++</vt:lpstr>
      <vt:lpstr>Microsoft Word - Izjava o prihvaÄ⁄anju uvjeta sufinanciranja_A+++</vt:lpstr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prihvaÄ⁄anju uvjeta sufinanciranja_A+++</dc:title>
  <dc:creator>ldropulic</dc:creator>
  <cp:lastModifiedBy>Šabanagić Marina</cp:lastModifiedBy>
  <cp:revision>25</cp:revision>
  <dcterms:created xsi:type="dcterms:W3CDTF">2022-09-06T12:00:00Z</dcterms:created>
  <dcterms:modified xsi:type="dcterms:W3CDTF">2023-05-12T08:44:00Z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2022-09-06T00:00:00Z</vt:filetime>
  </property>
</Properties>
</file>