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10266"/>
      </w:tblGrid>
      <w:tr w:rsidR="000A553A" w:rsidRPr="00554CCE" w:rsidTr="00042466">
        <w:trPr>
          <w:trHeight w:val="1550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45AC3" w:rsidRDefault="000A553A" w:rsidP="00D607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  <w:r w:rsidR="00545AC3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:rsidR="00545AC3" w:rsidRDefault="00D60789" w:rsidP="00D6078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554CCE">
              <w:rPr>
                <w:b/>
                <w:bCs/>
              </w:rPr>
              <w:t>ODLUKE</w:t>
            </w:r>
            <w:r w:rsidR="00FC5539">
              <w:rPr>
                <w:b/>
                <w:bCs/>
              </w:rPr>
              <w:t xml:space="preserve"> </w:t>
            </w:r>
            <w:r w:rsidR="00FC5539"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O DONOŠENJU SREDNJOROČNOG (TROGODIŠNJEG) PLANA DAVANJA KONCESIJA </w:t>
            </w:r>
          </w:p>
          <w:p w:rsidR="00D60789" w:rsidRPr="00D47E56" w:rsidRDefault="00FC5539" w:rsidP="00D607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ZA RAZDOBLJE 2021 </w:t>
            </w:r>
            <w:r w:rsidR="00545AC3">
              <w:rPr>
                <w:rFonts w:eastAsia="Times New Roman" w:cs="Times New Roman"/>
                <w:b/>
                <w:szCs w:val="24"/>
                <w:lang w:eastAsia="zh-CN"/>
              </w:rPr>
              <w:t>-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 2024 </w:t>
            </w:r>
            <w:r w:rsidRPr="000D578F">
              <w:rPr>
                <w:rFonts w:eastAsia="Times New Roman" w:cs="Times New Roman"/>
                <w:b/>
                <w:szCs w:val="24"/>
                <w:lang w:eastAsia="zh-CN"/>
              </w:rPr>
              <w:t>GODIN</w:t>
            </w:r>
            <w:r w:rsidR="00545AC3">
              <w:rPr>
                <w:rFonts w:eastAsia="Times New Roman" w:cs="Times New Roman"/>
                <w:b/>
                <w:szCs w:val="24"/>
                <w:lang w:eastAsia="zh-CN"/>
              </w:rPr>
              <w:t>E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Upravni odjel za </w:t>
            </w:r>
            <w:r w:rsidR="003960C5">
              <w:rPr>
                <w:rFonts w:eastAsia="Times New Roman" w:cs="Times New Roman"/>
                <w:szCs w:val="24"/>
                <w:lang w:eastAsia="zh-CN"/>
              </w:rPr>
              <w:t>komunalni sustav i upravljanje imovinom</w:t>
            </w:r>
          </w:p>
          <w:p w:rsidR="00FC5539" w:rsidRPr="00554CCE" w:rsidRDefault="00FC5539" w:rsidP="00FC553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Pula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, 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06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.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prosinca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 2021. godine</w:t>
            </w:r>
          </w:p>
          <w:p w:rsidR="000A553A" w:rsidRPr="00554CCE" w:rsidRDefault="000A553A" w:rsidP="00FC55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554CCE" w:rsidTr="00F05661">
        <w:trPr>
          <w:trHeight w:val="111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987165" w:rsidRDefault="00987165" w:rsidP="00545AC3">
            <w:pPr>
              <w:widowControl w:val="0"/>
              <w:autoSpaceDE w:val="0"/>
              <w:autoSpaceDN w:val="0"/>
              <w:adjustRightInd w:val="0"/>
              <w:spacing w:before="120"/>
              <w:ind w:right="28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Nacrtu prijedloga Odluke o donošenju Srednjoročnog (trogodišnjeg) plana davanja koncesija za razdoblje 2021 </w:t>
            </w:r>
            <w:r w:rsidR="00545AC3">
              <w:rPr>
                <w:rFonts w:eastAsia="Times New Roman" w:cs="Times New Roman"/>
                <w:b/>
                <w:szCs w:val="24"/>
                <w:lang w:eastAsia="zh-CN"/>
              </w:rPr>
              <w:t>-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 2024 </w:t>
            </w:r>
            <w:r w:rsidR="00545AC3">
              <w:rPr>
                <w:rFonts w:eastAsia="Times New Roman" w:cs="Times New Roman"/>
                <w:b/>
                <w:szCs w:val="24"/>
                <w:lang w:eastAsia="zh-CN"/>
              </w:rPr>
              <w:t>godine</w:t>
            </w:r>
          </w:p>
        </w:tc>
      </w:tr>
      <w:tr w:rsidR="000A553A" w:rsidRPr="00554CCE" w:rsidTr="00042466">
        <w:trPr>
          <w:trHeight w:val="77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F05661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komunalni sustav</w:t>
            </w:r>
            <w:r w:rsidR="00F05661">
              <w:rPr>
                <w:rFonts w:eastAsia="Times New Roman" w:cs="Times New Roman"/>
                <w:szCs w:val="24"/>
                <w:lang w:eastAsia="zh-CN"/>
              </w:rPr>
              <w:t xml:space="preserve"> i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upravljanje imovinom</w:t>
            </w:r>
          </w:p>
        </w:tc>
      </w:tr>
      <w:tr w:rsidR="000A553A" w:rsidRPr="00554CCE" w:rsidTr="00F05661">
        <w:trPr>
          <w:trHeight w:val="1276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987165" w:rsidP="001E4E98">
            <w:r>
              <w:rPr>
                <w:lang w:val="pt-BR"/>
              </w:rPr>
              <w:t xml:space="preserve">Donošenje predložene Odluke o planu davanja koncesija za razdoblje 2022 - 2024 godine, </w:t>
            </w:r>
            <w:r>
              <w:t>uz donošenje godišnjih planova davanja koncesija,</w:t>
            </w:r>
            <w:r>
              <w:rPr>
                <w:lang w:val="pt-BR"/>
              </w:rPr>
              <w:t xml:space="preserve"> preduvjet je da bi se moglo pristupiti davanju pojedine koncesije. </w:t>
            </w:r>
            <w:r w:rsidR="0093014E">
              <w:rPr>
                <w:lang w:val="pt-BR"/>
              </w:rPr>
              <w:t>Godišnjim p</w:t>
            </w:r>
            <w:r w:rsidR="000E3886">
              <w:t xml:space="preserve">lanom </w:t>
            </w:r>
            <w:r w:rsidR="0093014E">
              <w:t xml:space="preserve">se </w:t>
            </w:r>
            <w:r w:rsidR="000E3886">
              <w:t xml:space="preserve">predviđa </w:t>
            </w:r>
            <w:r w:rsidR="0093014E">
              <w:t>m</w:t>
            </w:r>
            <w:r w:rsidR="000E3886">
              <w:t>ogućnost davanja koncesije na pomorskom dobru u svrhu gospodarskog korištenja luke posebne namjene - luke nautičkog turizma "</w:t>
            </w:r>
            <w:proofErr w:type="spellStart"/>
            <w:r w:rsidR="000E3886">
              <w:t>Bunarina</w:t>
            </w:r>
            <w:proofErr w:type="spellEnd"/>
            <w:r w:rsidR="000E3886">
              <w:t>" Pula. Odlukom skupštine Istarske županije od 14. prosinca 2020. godine, navedena luka posebne namjene dana je na privremeno upravljanje i korištenje Lučkoj upravi Pula na vremensko razdoblje do 31. prosinca 2022. godine.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058C5" w:rsidRPr="00554CCE" w:rsidRDefault="00987165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r w:rsidRPr="00987165"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  <w:t>https://www.pula.hr/hr/eusluge/ekonzultacije/ekonzultacije-u-tijeku/63/nacrt-prijedloga-odluke-o-donosenju-srednjorocnog-trogodisnjeg-plana-davanja-koncesija-za-razdoblje-2021-2024-godine/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E0CB9" w:rsidRPr="00554CCE" w:rsidRDefault="000A553A" w:rsidP="000D578F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Internetsko</w:t>
            </w:r>
            <w:r w:rsidRPr="00554CCE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 savjetovanje s javnošću provedeno je u razdoblju od</w:t>
            </w:r>
            <w:r w:rsidR="001E4E98" w:rsidRPr="001E4E98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 </w:t>
            </w:r>
            <w:r w:rsidR="000D578F"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04. studenoga 2021. godine do 04. prosinca 2021. godine</w:t>
            </w:r>
            <w:r w:rsid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.</w:t>
            </w:r>
          </w:p>
        </w:tc>
      </w:tr>
      <w:tr w:rsidR="000A553A" w:rsidRPr="00554CCE" w:rsidTr="00F05661">
        <w:trPr>
          <w:trHeight w:val="880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FC5539" w:rsidP="00FC553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U za to propisanom roku zaprimljeno 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je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2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 prijedloga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 podnesenih od strane zainteresirane javnosti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 xml:space="preserve">, od kojih niti jedan nije prihvaćen.  </w:t>
            </w:r>
          </w:p>
        </w:tc>
      </w:tr>
      <w:tr w:rsidR="000A553A" w:rsidRPr="00554CCE" w:rsidTr="00822594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A553A" w:rsidRPr="00554CCE" w:rsidRDefault="000A553A" w:rsidP="00F05661">
            <w:pPr>
              <w:spacing w:before="240" w:after="240" w:line="240" w:lineRule="auto"/>
              <w:ind w:left="94"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  <w:r w:rsidR="0078062A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:rsidR="00D47E56" w:rsidRDefault="00D47E56" w:rsidP="006D0278">
      <w:pPr>
        <w:sectPr w:rsidR="00D47E56" w:rsidSect="00F740D4">
          <w:pgSz w:w="16840" w:h="11910" w:orient="landscape" w:code="9"/>
          <w:pgMar w:top="1134" w:right="840" w:bottom="1135" w:left="1380" w:header="0" w:footer="1191" w:gutter="0"/>
          <w:cols w:space="708"/>
          <w:docGrid w:linePitch="326"/>
        </w:sectPr>
      </w:pPr>
    </w:p>
    <w:p w:rsidR="00566A7F" w:rsidRDefault="00D47E56" w:rsidP="00D47E56">
      <w:pPr>
        <w:jc w:val="center"/>
      </w:pPr>
      <w:r w:rsidRPr="00554CCE"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4"/>
        <w:gridCol w:w="1276"/>
        <w:gridCol w:w="7786"/>
        <w:gridCol w:w="5244"/>
      </w:tblGrid>
      <w:tr w:rsidR="00566A7F" w:rsidRPr="00905D4D" w:rsidTr="005F75EB">
        <w:tc>
          <w:tcPr>
            <w:tcW w:w="5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R</w:t>
            </w:r>
            <w:r w:rsidR="00D47E56"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Sudionik savjetovanja (ime i prezime pojedinca, naziv organizacije)</w:t>
            </w:r>
          </w:p>
        </w:tc>
        <w:tc>
          <w:tcPr>
            <w:tcW w:w="7786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Tekst zaprimljenog prijedloga ili mišljenja</w:t>
            </w:r>
          </w:p>
        </w:tc>
        <w:tc>
          <w:tcPr>
            <w:tcW w:w="52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Status prijedloga ili mišljenja (prihvaćanje/neprihvaćanje s  obrazloženjem)</w:t>
            </w:r>
          </w:p>
        </w:tc>
      </w:tr>
      <w:tr w:rsidR="00566A7F" w:rsidRPr="00905D4D" w:rsidTr="005F75EB">
        <w:trPr>
          <w:trHeight w:val="567"/>
        </w:trPr>
        <w:tc>
          <w:tcPr>
            <w:tcW w:w="544" w:type="dxa"/>
            <w:shd w:val="clear" w:color="auto" w:fill="auto"/>
            <w:vAlign w:val="center"/>
          </w:tcPr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A7F" w:rsidRPr="00F740D4" w:rsidRDefault="002B7A06" w:rsidP="00F549D6">
            <w:pPr>
              <w:spacing w:after="120" w:line="240" w:lineRule="auto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F740D4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Marsl</w:t>
            </w:r>
            <w:proofErr w:type="spellEnd"/>
            <w:r w:rsidRPr="00F740D4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 xml:space="preserve"> 3679 &lt;nina.matosovic69@gmail.com&gt;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2B7A06" w:rsidRPr="00F740D4" w:rsidRDefault="002B7A06" w:rsidP="002B7A0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>Zaprimljeno</w:t>
            </w:r>
            <w:proofErr w:type="spellEnd"/>
            <w:r w:rsidRPr="00F740D4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07.11.2021.</w:t>
            </w:r>
          </w:p>
          <w:p w:rsidR="002B7A06" w:rsidRPr="00F740D4" w:rsidRDefault="002B7A06" w:rsidP="002B7A0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Moje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osobno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mišljenje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Muzil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Hidrobazu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Sacorggianu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daju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samo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objekti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privatno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vlasništvo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, a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zemljište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obala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državnom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vlasništvu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ali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samo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grad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država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dovedu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obalu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US"/>
              </w:rPr>
              <w:t>zemljište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US"/>
              </w:rPr>
              <w:t xml:space="preserve"> u red</w:t>
            </w:r>
          </w:p>
          <w:p w:rsidR="00566A7F" w:rsidRPr="00F740D4" w:rsidRDefault="00566A7F" w:rsidP="00D47E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545AC3" w:rsidRPr="00AA4B1F" w:rsidRDefault="00545AC3" w:rsidP="00545AC3">
            <w:pPr>
              <w:spacing w:after="120" w:line="240" w:lineRule="auto"/>
              <w:rPr>
                <w:rFonts w:cs="Times New Roman"/>
                <w:szCs w:val="24"/>
              </w:rPr>
            </w:pPr>
            <w:r w:rsidRPr="00AA4B1F">
              <w:rPr>
                <w:rFonts w:cs="Times New Roman"/>
                <w:b/>
                <w:szCs w:val="24"/>
              </w:rPr>
              <w:t xml:space="preserve">Ne prihvaća se. </w:t>
            </w:r>
          </w:p>
          <w:p w:rsidR="00545AC3" w:rsidRPr="00AA4B1F" w:rsidRDefault="00545AC3" w:rsidP="00545AC3">
            <w:pPr>
              <w:spacing w:after="120" w:line="240" w:lineRule="auto"/>
              <w:rPr>
                <w:rFonts w:cs="Times New Roman"/>
                <w:szCs w:val="24"/>
              </w:rPr>
            </w:pPr>
            <w:r w:rsidRPr="00AA4B1F">
              <w:rPr>
                <w:rFonts w:cs="Times New Roman"/>
                <w:szCs w:val="24"/>
              </w:rPr>
              <w:t>Koncesijama se ne daju objekti i zemljišta u vlasništvo, već se omogućuje zainteresiranim osobama gospodarsko korištenje pomorskog dobra na određeno vrijeme, uz propisanu naknadu.</w:t>
            </w:r>
          </w:p>
          <w:p w:rsidR="00566A7F" w:rsidRPr="00AA4B1F" w:rsidRDefault="00566A7F" w:rsidP="00F549D6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66A7F" w:rsidRPr="00905D4D" w:rsidTr="005F75EB">
        <w:trPr>
          <w:trHeight w:val="567"/>
        </w:trPr>
        <w:tc>
          <w:tcPr>
            <w:tcW w:w="5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566A7F" w:rsidRPr="00F740D4" w:rsidRDefault="004F6EF3" w:rsidP="00F549D6">
            <w:pPr>
              <w:spacing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740D4">
              <w:rPr>
                <w:rFonts w:cs="Times New Roman"/>
                <w:b/>
                <w:bCs/>
                <w:szCs w:val="24"/>
              </w:rPr>
              <w:t xml:space="preserve">Luka </w:t>
            </w:r>
            <w:proofErr w:type="spellStart"/>
            <w:r w:rsidRPr="00F740D4">
              <w:rPr>
                <w:rFonts w:cs="Times New Roman"/>
                <w:b/>
                <w:bCs/>
                <w:szCs w:val="24"/>
              </w:rPr>
              <w:t>Ferri</w:t>
            </w:r>
            <w:proofErr w:type="spellEnd"/>
          </w:p>
        </w:tc>
        <w:tc>
          <w:tcPr>
            <w:tcW w:w="7786" w:type="dxa"/>
            <w:vAlign w:val="center"/>
          </w:tcPr>
          <w:p w:rsidR="004F6EF3" w:rsidRPr="00F740D4" w:rsidRDefault="004F6EF3" w:rsidP="004F6EF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proofErr w:type="spellStart"/>
            <w:r w:rsidRPr="00F740D4">
              <w:rPr>
                <w:rFonts w:eastAsia="Times New Roman" w:cs="Times New Roman"/>
                <w:b/>
                <w:bCs/>
                <w:szCs w:val="24"/>
                <w:lang w:val="en-GB"/>
              </w:rPr>
              <w:t>Zaprimljeno</w:t>
            </w:r>
            <w:proofErr w:type="spellEnd"/>
            <w:r w:rsidRPr="00F740D4">
              <w:rPr>
                <w:rFonts w:eastAsia="Times New Roman" w:cs="Times New Roman"/>
                <w:b/>
                <w:bCs/>
                <w:szCs w:val="24"/>
                <w:lang w:val="en-GB"/>
              </w:rPr>
              <w:t xml:space="preserve"> 08.11.2021.</w:t>
            </w:r>
          </w:p>
          <w:p w:rsidR="004F6EF3" w:rsidRPr="00F740D4" w:rsidRDefault="004F6EF3" w:rsidP="004F6EF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Poštovani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>,</w:t>
            </w:r>
          </w:p>
          <w:p w:rsidR="004F6EF3" w:rsidRPr="00F740D4" w:rsidRDefault="004F6EF3" w:rsidP="004F6EF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F740D4">
              <w:rPr>
                <w:rFonts w:eastAsia="Times New Roman" w:cs="Times New Roman"/>
                <w:szCs w:val="24"/>
                <w:lang w:val="en-GB"/>
              </w:rPr>
              <w:t> 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Molio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bi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da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razmotrite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moju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zamisao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o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davanju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suglasnosti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za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obavljanje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ugostiteljske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djelatnosti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u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pokretnim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vozilima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food </w:t>
            </w:r>
            <w:proofErr w:type="gramStart"/>
            <w:r w:rsidRPr="00F740D4">
              <w:rPr>
                <w:rFonts w:eastAsia="Times New Roman" w:cs="Times New Roman"/>
                <w:szCs w:val="24"/>
                <w:lang w:val="en-GB"/>
              </w:rPr>
              <w:t>truck's</w:t>
            </w:r>
            <w:proofErr w:type="gramEnd"/>
            <w:r w:rsidRPr="00F740D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B4151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To je trend u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svijetu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jako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zanimljivo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ne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samo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mlađoj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populaciji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B4151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Nema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nikakvog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zadiranja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u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prostor</w:t>
            </w:r>
            <w:proofErr w:type="gramStart"/>
            <w:r w:rsidRPr="00F740D4">
              <w:rPr>
                <w:rFonts w:eastAsia="Times New Roman" w:cs="Times New Roman"/>
                <w:szCs w:val="24"/>
                <w:lang w:val="en-GB"/>
              </w:rPr>
              <w:t>,vozilo</w:t>
            </w:r>
            <w:proofErr w:type="spellEnd"/>
            <w:proofErr w:type="gram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svojim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pogonom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može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se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smijestiti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praktički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u park a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nakon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odlaska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sve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ostaje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uredno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B4151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Naši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susjedi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Slovenija</w:t>
            </w:r>
            <w:proofErr w:type="gramStart"/>
            <w:r w:rsidRPr="00F740D4">
              <w:rPr>
                <w:rFonts w:eastAsia="Times New Roman" w:cs="Times New Roman"/>
                <w:szCs w:val="24"/>
                <w:lang w:val="en-GB"/>
              </w:rPr>
              <w:t>,Italija,Austria</w:t>
            </w:r>
            <w:proofErr w:type="spellEnd"/>
            <w:proofErr w:type="gram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itd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. </w:t>
            </w:r>
            <w:proofErr w:type="spellStart"/>
            <w:proofErr w:type="gramStart"/>
            <w:r w:rsidRPr="00F740D4">
              <w:rPr>
                <w:rFonts w:eastAsia="Times New Roman" w:cs="Times New Roman"/>
                <w:szCs w:val="24"/>
                <w:lang w:val="en-GB"/>
              </w:rPr>
              <w:t>obogatili</w:t>
            </w:r>
            <w:proofErr w:type="spellEnd"/>
            <w:proofErr w:type="gram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gradske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površine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ponudom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jela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autohtonih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namirnica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egzotičnih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jela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svijetske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gastronomije.Navesti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ću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primjer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Street Food market u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Grazu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B4151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Na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priobalnim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mjestima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Pula</w:t>
            </w:r>
            <w:proofErr w:type="gramStart"/>
            <w:r w:rsidRPr="00F740D4">
              <w:rPr>
                <w:rFonts w:eastAsia="Times New Roman" w:cs="Times New Roman"/>
                <w:szCs w:val="24"/>
                <w:lang w:val="en-GB"/>
              </w:rPr>
              <w:t>,Fažana,Medulin</w:t>
            </w:r>
            <w:proofErr w:type="spellEnd"/>
            <w:proofErr w:type="gram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moglo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se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kušati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trgovima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gradskoj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rivi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sirove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kamenice,mušule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kapesante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pečene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ugljenu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te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popiti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čašu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malvazije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ili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terana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još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za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vrijeme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k.u.k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.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vladavine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B4151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Prodavači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bili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sami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ribari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ili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članovi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njihovih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obitelji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koji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u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pokretnim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napravama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kolicima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pripremali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hranu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>.</w:t>
            </w:r>
          </w:p>
          <w:p w:rsidR="004F6EF3" w:rsidRPr="00F740D4" w:rsidRDefault="004F6EF3" w:rsidP="004F6EF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F740D4">
              <w:rPr>
                <w:rFonts w:eastAsia="Times New Roman" w:cs="Times New Roman"/>
                <w:szCs w:val="24"/>
                <w:lang w:val="en-GB"/>
              </w:rPr>
              <w:t> </w:t>
            </w:r>
          </w:p>
          <w:p w:rsidR="004F6EF3" w:rsidRPr="00F740D4" w:rsidRDefault="004F6EF3" w:rsidP="004F6EF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Ja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sam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Luka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Ferri.Vlasnik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obrta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za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morski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ribolov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"5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fratelli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"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iz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Pule</w:t>
            </w:r>
            <w:proofErr w:type="gramStart"/>
            <w:r w:rsidRPr="00F740D4">
              <w:rPr>
                <w:rFonts w:eastAsia="Times New Roman" w:cs="Times New Roman"/>
                <w:szCs w:val="24"/>
                <w:lang w:val="en-GB"/>
              </w:rPr>
              <w:t>,Šijanska</w:t>
            </w:r>
            <w:proofErr w:type="spellEnd"/>
            <w:proofErr w:type="gram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lastRenderedPageBreak/>
              <w:t>cesta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15.</w:t>
            </w:r>
            <w:r w:rsidR="00B4151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Obrt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se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bavi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sakupljanjem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svih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vrsta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morskih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plodova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pomoću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ronilačke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opreme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plasmanom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inozemna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tržišta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B4151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Uz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pomoć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EU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fondova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kupio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sam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novo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vozilo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food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truck</w:t>
            </w:r>
            <w:proofErr w:type="gramStart"/>
            <w:r w:rsidRPr="00F740D4">
              <w:rPr>
                <w:rFonts w:eastAsia="Times New Roman" w:cs="Times New Roman"/>
                <w:szCs w:val="24"/>
                <w:lang w:val="en-GB"/>
              </w:rPr>
              <w:t>,opremljeno</w:t>
            </w:r>
            <w:proofErr w:type="spellEnd"/>
            <w:proofErr w:type="gram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baš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za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takvu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djelatnost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B4151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Namjera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mi je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pripremiti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jednostavna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jela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od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riba</w:t>
            </w:r>
            <w:proofErr w:type="gramStart"/>
            <w:r w:rsidRPr="00F740D4">
              <w:rPr>
                <w:rFonts w:eastAsia="Times New Roman" w:cs="Times New Roman"/>
                <w:szCs w:val="24"/>
                <w:lang w:val="en-GB"/>
              </w:rPr>
              <w:t>,rakova</w:t>
            </w:r>
            <w:proofErr w:type="spellEnd"/>
            <w:proofErr w:type="gram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školjaka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koja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bi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bila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veliki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izazov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u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mjenjanju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prehrambenih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navika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naših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građana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B4151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Mislim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da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fish food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od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malog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priobalnog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ribolova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mora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biti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dostupan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kao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zdrava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jeftina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hrana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od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lokalnih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resursa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>.</w:t>
            </w:r>
          </w:p>
          <w:p w:rsidR="004F6EF3" w:rsidRDefault="004F6EF3" w:rsidP="004F6EF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Nadam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se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što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bržem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odgovoru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kvalitetnoj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suradnji</w:t>
            </w:r>
            <w:proofErr w:type="spellEnd"/>
            <w:r w:rsidRPr="00F740D4">
              <w:rPr>
                <w:rFonts w:eastAsia="Times New Roman" w:cs="Times New Roman"/>
                <w:szCs w:val="24"/>
                <w:lang w:val="en-GB"/>
              </w:rPr>
              <w:t>.</w:t>
            </w:r>
          </w:p>
          <w:p w:rsidR="00B41518" w:rsidRPr="00F740D4" w:rsidRDefault="00B41518" w:rsidP="004F6EF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GB"/>
              </w:rPr>
            </w:pPr>
          </w:p>
          <w:p w:rsidR="004F6EF3" w:rsidRDefault="004F6EF3" w:rsidP="004F6EF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F740D4">
              <w:rPr>
                <w:rFonts w:eastAsia="Times New Roman" w:cs="Times New Roman"/>
                <w:szCs w:val="24"/>
                <w:lang w:val="en-GB"/>
              </w:rPr>
              <w:t xml:space="preserve">Luka </w:t>
            </w:r>
            <w:proofErr w:type="spellStart"/>
            <w:r w:rsidRPr="00F740D4">
              <w:rPr>
                <w:rFonts w:eastAsia="Times New Roman" w:cs="Times New Roman"/>
                <w:szCs w:val="24"/>
                <w:lang w:val="en-GB"/>
              </w:rPr>
              <w:t>Ferri</w:t>
            </w:r>
            <w:proofErr w:type="spellEnd"/>
          </w:p>
          <w:p w:rsidR="00B41518" w:rsidRPr="00F740D4" w:rsidRDefault="00B41518" w:rsidP="004F6EF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GB"/>
              </w:rPr>
            </w:pPr>
          </w:p>
          <w:p w:rsidR="004F6EF3" w:rsidRPr="00F740D4" w:rsidRDefault="004F6EF3" w:rsidP="004F6EF3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F740D4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>
                  <wp:extent cx="1106529" cy="1495425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3570" cy="153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A7F" w:rsidRPr="00F740D4" w:rsidRDefault="00566A7F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545AC3" w:rsidRPr="00AA4B1F" w:rsidRDefault="00545AC3" w:rsidP="00545AC3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 w:rsidRPr="00AA4B1F">
              <w:rPr>
                <w:rFonts w:cs="Times New Roman"/>
                <w:b/>
                <w:szCs w:val="24"/>
              </w:rPr>
              <w:lastRenderedPageBreak/>
              <w:t>Ne prihvaća se.</w:t>
            </w:r>
          </w:p>
          <w:p w:rsidR="00AA4B1F" w:rsidRPr="00AA4B1F" w:rsidRDefault="00AA4B1F" w:rsidP="00545AC3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 w:rsidRPr="00AA4B1F">
              <w:rPr>
                <w:rFonts w:cs="Times New Roman"/>
                <w:szCs w:val="24"/>
              </w:rPr>
              <w:t xml:space="preserve">Primjedba se ne odnosi na prijedlog Odluke, već predstavlja ponudu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za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obavljanje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ugostiteljske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djelatnosti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u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pokretnim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vozilima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.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Budući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da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bi se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navedena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djelatnost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obavljala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na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javnim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površinama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upućuje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se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podnositelj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primjedbe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da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svoj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prijedlog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uputi</w:t>
            </w:r>
            <w:proofErr w:type="spellEnd"/>
            <w:r w:rsidRPr="00AA4B1F">
              <w:rPr>
                <w:rFonts w:cs="Times New Roman"/>
                <w:szCs w:val="24"/>
              </w:rPr>
              <w:t xml:space="preserve"> Upravnom odjelu za komunalni sustav i </w:t>
            </w:r>
            <w:r>
              <w:rPr>
                <w:rFonts w:eastAsia="Times New Roman" w:cs="Times New Roman"/>
                <w:szCs w:val="24"/>
                <w:lang w:eastAsia="zh-CN"/>
              </w:rPr>
              <w:t>upravljanje imovinom</w:t>
            </w:r>
            <w:bookmarkStart w:id="0" w:name="_GoBack"/>
            <w:bookmarkEnd w:id="0"/>
            <w:r w:rsidRPr="00AA4B1F">
              <w:rPr>
                <w:rFonts w:cs="Times New Roman"/>
                <w:szCs w:val="24"/>
              </w:rPr>
              <w:t xml:space="preserve"> Grada Pule</w:t>
            </w:r>
            <w:r>
              <w:rPr>
                <w:rFonts w:cs="Times New Roman"/>
                <w:szCs w:val="24"/>
              </w:rPr>
              <w:t>.</w:t>
            </w:r>
          </w:p>
          <w:p w:rsidR="00566A7F" w:rsidRPr="00AA4B1F" w:rsidRDefault="00566A7F" w:rsidP="00F549D6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566A7F" w:rsidRPr="00AA4B1F" w:rsidRDefault="00566A7F" w:rsidP="00F549D6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566A7F" w:rsidRPr="00AA4B1F" w:rsidRDefault="00566A7F" w:rsidP="00F549D6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</w:tc>
      </w:tr>
    </w:tbl>
    <w:p w:rsidR="00566A7F" w:rsidRDefault="00566A7F" w:rsidP="00566A7F"/>
    <w:p w:rsidR="00566A7F" w:rsidRPr="00554CCE" w:rsidRDefault="00566A7F" w:rsidP="006D0278"/>
    <w:sectPr w:rsidR="00566A7F" w:rsidRPr="00554CCE" w:rsidSect="006553E4">
      <w:pgSz w:w="16840" w:h="11910" w:orient="landscape" w:code="9"/>
      <w:pgMar w:top="1134" w:right="839" w:bottom="1418" w:left="1378" w:header="0" w:footer="11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30" w:rsidRDefault="005F5230" w:rsidP="00C07820">
      <w:pPr>
        <w:spacing w:after="0" w:line="240" w:lineRule="auto"/>
      </w:pPr>
      <w:r>
        <w:separator/>
      </w:r>
    </w:p>
  </w:endnote>
  <w:endnote w:type="continuationSeparator" w:id="0">
    <w:p w:rsidR="005F5230" w:rsidRDefault="005F5230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30" w:rsidRDefault="005F5230" w:rsidP="00C07820">
      <w:pPr>
        <w:spacing w:after="0" w:line="240" w:lineRule="auto"/>
      </w:pPr>
      <w:r>
        <w:separator/>
      </w:r>
    </w:p>
  </w:footnote>
  <w:footnote w:type="continuationSeparator" w:id="0">
    <w:p w:rsidR="005F5230" w:rsidRDefault="005F5230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BCB"/>
    <w:multiLevelType w:val="hybridMultilevel"/>
    <w:tmpl w:val="9CF020B0"/>
    <w:lvl w:ilvl="0" w:tplc="2FBE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52"/>
    <w:rsid w:val="0001029F"/>
    <w:rsid w:val="000222E3"/>
    <w:rsid w:val="000254EE"/>
    <w:rsid w:val="00035EF8"/>
    <w:rsid w:val="00036AF1"/>
    <w:rsid w:val="00042466"/>
    <w:rsid w:val="000453A8"/>
    <w:rsid w:val="00067970"/>
    <w:rsid w:val="00093CFA"/>
    <w:rsid w:val="000A060C"/>
    <w:rsid w:val="000A289E"/>
    <w:rsid w:val="000A553A"/>
    <w:rsid w:val="000B0B68"/>
    <w:rsid w:val="000C112A"/>
    <w:rsid w:val="000D578F"/>
    <w:rsid w:val="000E3886"/>
    <w:rsid w:val="000F2680"/>
    <w:rsid w:val="001116C3"/>
    <w:rsid w:val="001211C4"/>
    <w:rsid w:val="00144C05"/>
    <w:rsid w:val="001525BB"/>
    <w:rsid w:val="001529EE"/>
    <w:rsid w:val="001551AC"/>
    <w:rsid w:val="00167701"/>
    <w:rsid w:val="001876C3"/>
    <w:rsid w:val="00191D84"/>
    <w:rsid w:val="00193D55"/>
    <w:rsid w:val="001A56E2"/>
    <w:rsid w:val="001B1437"/>
    <w:rsid w:val="001B5350"/>
    <w:rsid w:val="001D5B36"/>
    <w:rsid w:val="001E4E98"/>
    <w:rsid w:val="001F0AB0"/>
    <w:rsid w:val="001F5FDF"/>
    <w:rsid w:val="00226220"/>
    <w:rsid w:val="00231129"/>
    <w:rsid w:val="002A0A9C"/>
    <w:rsid w:val="002B64AC"/>
    <w:rsid w:val="002B7A06"/>
    <w:rsid w:val="002E1DE0"/>
    <w:rsid w:val="002F32A8"/>
    <w:rsid w:val="003064B6"/>
    <w:rsid w:val="003128AD"/>
    <w:rsid w:val="003139F8"/>
    <w:rsid w:val="003147A4"/>
    <w:rsid w:val="00317D53"/>
    <w:rsid w:val="00357273"/>
    <w:rsid w:val="00365EC9"/>
    <w:rsid w:val="0036657D"/>
    <w:rsid w:val="0036707F"/>
    <w:rsid w:val="003860DA"/>
    <w:rsid w:val="003960C5"/>
    <w:rsid w:val="003A5B39"/>
    <w:rsid w:val="003B0809"/>
    <w:rsid w:val="003B3A67"/>
    <w:rsid w:val="003B4E83"/>
    <w:rsid w:val="003B7AB7"/>
    <w:rsid w:val="003D2C63"/>
    <w:rsid w:val="003D2CEA"/>
    <w:rsid w:val="003D714F"/>
    <w:rsid w:val="003E40E5"/>
    <w:rsid w:val="003F5C69"/>
    <w:rsid w:val="003F7626"/>
    <w:rsid w:val="004133C5"/>
    <w:rsid w:val="004136CA"/>
    <w:rsid w:val="00414951"/>
    <w:rsid w:val="00443FCE"/>
    <w:rsid w:val="0045334C"/>
    <w:rsid w:val="0046208D"/>
    <w:rsid w:val="004654A5"/>
    <w:rsid w:val="0047016E"/>
    <w:rsid w:val="004708EC"/>
    <w:rsid w:val="00472A5B"/>
    <w:rsid w:val="004762D4"/>
    <w:rsid w:val="004C1029"/>
    <w:rsid w:val="004F6EF3"/>
    <w:rsid w:val="00507D8B"/>
    <w:rsid w:val="00520C0F"/>
    <w:rsid w:val="00534446"/>
    <w:rsid w:val="00545AC3"/>
    <w:rsid w:val="0055262D"/>
    <w:rsid w:val="00554CCE"/>
    <w:rsid w:val="0055662F"/>
    <w:rsid w:val="00557F53"/>
    <w:rsid w:val="00566A7F"/>
    <w:rsid w:val="00574A64"/>
    <w:rsid w:val="005921A4"/>
    <w:rsid w:val="005959C6"/>
    <w:rsid w:val="00597FB5"/>
    <w:rsid w:val="005A3AAC"/>
    <w:rsid w:val="005A51C2"/>
    <w:rsid w:val="005B004B"/>
    <w:rsid w:val="005D4167"/>
    <w:rsid w:val="005E03E9"/>
    <w:rsid w:val="005F1074"/>
    <w:rsid w:val="005F5230"/>
    <w:rsid w:val="005F638D"/>
    <w:rsid w:val="005F75EB"/>
    <w:rsid w:val="00620010"/>
    <w:rsid w:val="006553E4"/>
    <w:rsid w:val="00656106"/>
    <w:rsid w:val="00663EFB"/>
    <w:rsid w:val="00674EFD"/>
    <w:rsid w:val="00691137"/>
    <w:rsid w:val="006A6F6C"/>
    <w:rsid w:val="006D0278"/>
    <w:rsid w:val="006D0439"/>
    <w:rsid w:val="006D70D8"/>
    <w:rsid w:val="0074133C"/>
    <w:rsid w:val="00745252"/>
    <w:rsid w:val="00767DCF"/>
    <w:rsid w:val="007720D8"/>
    <w:rsid w:val="00772306"/>
    <w:rsid w:val="0078062A"/>
    <w:rsid w:val="007B7C3E"/>
    <w:rsid w:val="007C0CC7"/>
    <w:rsid w:val="007C1B68"/>
    <w:rsid w:val="007C72F9"/>
    <w:rsid w:val="007E0403"/>
    <w:rsid w:val="007E0CB9"/>
    <w:rsid w:val="007E298A"/>
    <w:rsid w:val="007E4CBE"/>
    <w:rsid w:val="008058C5"/>
    <w:rsid w:val="0080707F"/>
    <w:rsid w:val="00822594"/>
    <w:rsid w:val="00827690"/>
    <w:rsid w:val="00830EF1"/>
    <w:rsid w:val="00835496"/>
    <w:rsid w:val="00850880"/>
    <w:rsid w:val="008661DA"/>
    <w:rsid w:val="008839FE"/>
    <w:rsid w:val="00884DD8"/>
    <w:rsid w:val="00890612"/>
    <w:rsid w:val="00896259"/>
    <w:rsid w:val="008A349F"/>
    <w:rsid w:val="008A7687"/>
    <w:rsid w:val="008C5898"/>
    <w:rsid w:val="008E0508"/>
    <w:rsid w:val="008F35EF"/>
    <w:rsid w:val="00905D4D"/>
    <w:rsid w:val="00921417"/>
    <w:rsid w:val="00923A1D"/>
    <w:rsid w:val="0093014E"/>
    <w:rsid w:val="00933579"/>
    <w:rsid w:val="0094090F"/>
    <w:rsid w:val="00973BA7"/>
    <w:rsid w:val="0098341A"/>
    <w:rsid w:val="00985354"/>
    <w:rsid w:val="00987165"/>
    <w:rsid w:val="009925C3"/>
    <w:rsid w:val="00996478"/>
    <w:rsid w:val="00997AEA"/>
    <w:rsid w:val="009E6E97"/>
    <w:rsid w:val="00A0653A"/>
    <w:rsid w:val="00A1264F"/>
    <w:rsid w:val="00A25C99"/>
    <w:rsid w:val="00A42359"/>
    <w:rsid w:val="00A505B7"/>
    <w:rsid w:val="00A76ABA"/>
    <w:rsid w:val="00A80486"/>
    <w:rsid w:val="00A81515"/>
    <w:rsid w:val="00A94543"/>
    <w:rsid w:val="00AA4B1F"/>
    <w:rsid w:val="00B0464E"/>
    <w:rsid w:val="00B06FE1"/>
    <w:rsid w:val="00B27FDA"/>
    <w:rsid w:val="00B352DA"/>
    <w:rsid w:val="00B41518"/>
    <w:rsid w:val="00B443D7"/>
    <w:rsid w:val="00B574AE"/>
    <w:rsid w:val="00B67CD3"/>
    <w:rsid w:val="00B70243"/>
    <w:rsid w:val="00B83BBF"/>
    <w:rsid w:val="00BA2674"/>
    <w:rsid w:val="00BB42D7"/>
    <w:rsid w:val="00BB6B4E"/>
    <w:rsid w:val="00BC0DE1"/>
    <w:rsid w:val="00BD23C3"/>
    <w:rsid w:val="00BE437C"/>
    <w:rsid w:val="00BE6D92"/>
    <w:rsid w:val="00BE7068"/>
    <w:rsid w:val="00BF2135"/>
    <w:rsid w:val="00C07076"/>
    <w:rsid w:val="00C07820"/>
    <w:rsid w:val="00C30027"/>
    <w:rsid w:val="00C366F5"/>
    <w:rsid w:val="00C42EE4"/>
    <w:rsid w:val="00C61D4F"/>
    <w:rsid w:val="00C7205A"/>
    <w:rsid w:val="00C75E48"/>
    <w:rsid w:val="00C869D7"/>
    <w:rsid w:val="00C87E4A"/>
    <w:rsid w:val="00C94D7E"/>
    <w:rsid w:val="00CA0194"/>
    <w:rsid w:val="00CA1640"/>
    <w:rsid w:val="00CE47E1"/>
    <w:rsid w:val="00CF5EDA"/>
    <w:rsid w:val="00D105AB"/>
    <w:rsid w:val="00D355CE"/>
    <w:rsid w:val="00D37D1B"/>
    <w:rsid w:val="00D47E56"/>
    <w:rsid w:val="00D60789"/>
    <w:rsid w:val="00D63D5D"/>
    <w:rsid w:val="00D82E74"/>
    <w:rsid w:val="00D95616"/>
    <w:rsid w:val="00DC6CFF"/>
    <w:rsid w:val="00DD09B8"/>
    <w:rsid w:val="00DD3692"/>
    <w:rsid w:val="00DE1CC0"/>
    <w:rsid w:val="00DE7E3F"/>
    <w:rsid w:val="00DF3995"/>
    <w:rsid w:val="00DF4284"/>
    <w:rsid w:val="00E1517D"/>
    <w:rsid w:val="00E305CF"/>
    <w:rsid w:val="00E30F57"/>
    <w:rsid w:val="00E35AA7"/>
    <w:rsid w:val="00E3764E"/>
    <w:rsid w:val="00E5632B"/>
    <w:rsid w:val="00E65B56"/>
    <w:rsid w:val="00E93977"/>
    <w:rsid w:val="00EB3C83"/>
    <w:rsid w:val="00ED1F54"/>
    <w:rsid w:val="00EE5476"/>
    <w:rsid w:val="00EE56D0"/>
    <w:rsid w:val="00F017FF"/>
    <w:rsid w:val="00F05661"/>
    <w:rsid w:val="00F13749"/>
    <w:rsid w:val="00F17382"/>
    <w:rsid w:val="00F21E37"/>
    <w:rsid w:val="00F30835"/>
    <w:rsid w:val="00F34F0B"/>
    <w:rsid w:val="00F47281"/>
    <w:rsid w:val="00F57A89"/>
    <w:rsid w:val="00F61A63"/>
    <w:rsid w:val="00F62AC5"/>
    <w:rsid w:val="00F7198E"/>
    <w:rsid w:val="00F71F2A"/>
    <w:rsid w:val="00F740D4"/>
    <w:rsid w:val="00F7572F"/>
    <w:rsid w:val="00F80872"/>
    <w:rsid w:val="00F9707F"/>
    <w:rsid w:val="00FA4296"/>
    <w:rsid w:val="00FA721C"/>
    <w:rsid w:val="00FB7C72"/>
    <w:rsid w:val="00FC4E63"/>
    <w:rsid w:val="00F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311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8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8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8C5"/>
    <w:rPr>
      <w:color w:val="605E5C"/>
      <w:shd w:val="clear" w:color="auto" w:fill="E1DFDD"/>
    </w:rPr>
  </w:style>
  <w:style w:type="paragraph" w:customStyle="1" w:styleId="Default">
    <w:name w:val="Default"/>
    <w:rsid w:val="00306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nzufic</cp:lastModifiedBy>
  <cp:revision>4</cp:revision>
  <cp:lastPrinted>2021-03-01T08:43:00Z</cp:lastPrinted>
  <dcterms:created xsi:type="dcterms:W3CDTF">2022-02-11T08:31:00Z</dcterms:created>
  <dcterms:modified xsi:type="dcterms:W3CDTF">2022-02-11T08:39:00Z</dcterms:modified>
</cp:coreProperties>
</file>