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1"/>
        <w:gridCol w:w="10266"/>
      </w:tblGrid>
      <w:tr w:rsidR="000A553A" w:rsidRPr="00554CCE" w:rsidTr="00B33CE0">
        <w:trPr>
          <w:trHeight w:val="2257"/>
        </w:trPr>
        <w:tc>
          <w:tcPr>
            <w:tcW w:w="14567" w:type="dxa"/>
            <w:gridSpan w:val="2"/>
            <w:tcBorders>
              <w:bottom w:val="single" w:sz="4" w:space="0" w:color="365F91"/>
            </w:tcBorders>
            <w:shd w:val="clear" w:color="auto" w:fill="B8CCE4"/>
            <w:vAlign w:val="center"/>
          </w:tcPr>
          <w:p w:rsidR="000A553A" w:rsidRPr="00554CCE" w:rsidRDefault="000A553A" w:rsidP="000A553A">
            <w:pPr>
              <w:spacing w:after="0" w:line="240" w:lineRule="auto"/>
              <w:jc w:val="center"/>
              <w:rPr>
                <w:rFonts w:ascii="Arial Narrow" w:eastAsia="Times New Roman" w:hAnsi="Arial Narrow" w:cs="Times New Roman"/>
                <w:b/>
                <w:bCs/>
                <w:sz w:val="20"/>
                <w:szCs w:val="20"/>
                <w:lang w:eastAsia="zh-CN"/>
              </w:rPr>
            </w:pPr>
          </w:p>
          <w:p w:rsidR="000A553A" w:rsidRPr="00554CCE" w:rsidRDefault="000A553A" w:rsidP="000A553A">
            <w:pPr>
              <w:spacing w:after="0" w:line="240" w:lineRule="auto"/>
              <w:jc w:val="center"/>
              <w:rPr>
                <w:rFonts w:eastAsia="Times New Roman" w:cs="Times New Roman"/>
                <w:b/>
                <w:bCs/>
                <w:szCs w:val="24"/>
                <w:lang w:eastAsia="zh-CN"/>
              </w:rPr>
            </w:pPr>
            <w:r w:rsidRPr="00554CCE">
              <w:rPr>
                <w:rFonts w:eastAsia="Times New Roman" w:cs="Times New Roman"/>
                <w:b/>
                <w:bCs/>
                <w:szCs w:val="24"/>
                <w:lang w:eastAsia="zh-CN"/>
              </w:rPr>
              <w:t>IZVJEŠĆE O SAVJETOVANJU S JAVNOŠĆU</w:t>
            </w:r>
          </w:p>
          <w:p w:rsidR="000A553A" w:rsidRPr="00554CCE" w:rsidRDefault="000A553A" w:rsidP="000A553A">
            <w:pPr>
              <w:spacing w:after="0" w:line="240" w:lineRule="auto"/>
              <w:jc w:val="center"/>
              <w:rPr>
                <w:rFonts w:eastAsia="Times New Roman" w:cs="Times New Roman"/>
                <w:b/>
                <w:bCs/>
                <w:szCs w:val="24"/>
                <w:lang w:eastAsia="zh-CN"/>
              </w:rPr>
            </w:pPr>
            <w:r w:rsidRPr="00554CCE">
              <w:rPr>
                <w:rFonts w:eastAsia="Times New Roman" w:cs="Times New Roman"/>
                <w:b/>
                <w:bCs/>
                <w:szCs w:val="24"/>
                <w:lang w:eastAsia="zh-CN"/>
              </w:rPr>
              <w:t xml:space="preserve">U POSTUPKU DONOŠENJA </w:t>
            </w:r>
          </w:p>
          <w:p w:rsidR="00D60789" w:rsidRPr="00554CCE" w:rsidRDefault="00D60789" w:rsidP="000A553A">
            <w:pPr>
              <w:spacing w:after="0" w:line="240" w:lineRule="auto"/>
              <w:jc w:val="center"/>
              <w:rPr>
                <w:rFonts w:eastAsia="Times New Roman" w:cs="Times New Roman"/>
                <w:b/>
                <w:bCs/>
                <w:szCs w:val="24"/>
                <w:lang w:eastAsia="zh-CN"/>
              </w:rPr>
            </w:pPr>
          </w:p>
          <w:p w:rsidR="00D60789" w:rsidRPr="00554CCE" w:rsidRDefault="007B42AE" w:rsidP="00D60789">
            <w:pPr>
              <w:spacing w:after="0" w:line="240" w:lineRule="auto"/>
              <w:jc w:val="center"/>
              <w:rPr>
                <w:b/>
                <w:bCs/>
              </w:rPr>
            </w:pPr>
            <w:r>
              <w:rPr>
                <w:b/>
                <w:bCs/>
              </w:rPr>
              <w:t>PLANA POSTAVLJANJA OPREME ZA REKLAMIRANJE I PLAKATIRANJE NA PODRUČJU GRADA PULE</w:t>
            </w:r>
            <w:r w:rsidR="005430B4">
              <w:rPr>
                <w:b/>
                <w:bCs/>
              </w:rPr>
              <w:t>-POLA</w:t>
            </w:r>
          </w:p>
          <w:p w:rsidR="00D60789" w:rsidRPr="00554CCE" w:rsidRDefault="00D60789" w:rsidP="00D60789">
            <w:pPr>
              <w:spacing w:after="0" w:line="240" w:lineRule="auto"/>
              <w:jc w:val="center"/>
              <w:rPr>
                <w:b/>
                <w:bCs/>
              </w:rPr>
            </w:pPr>
          </w:p>
          <w:p w:rsidR="000A553A" w:rsidRPr="00554CCE" w:rsidRDefault="000A553A" w:rsidP="000A553A">
            <w:pPr>
              <w:spacing w:after="0" w:line="240" w:lineRule="auto"/>
              <w:jc w:val="center"/>
              <w:rPr>
                <w:rFonts w:eastAsia="Times New Roman" w:cs="Times New Roman"/>
                <w:bCs/>
                <w:szCs w:val="24"/>
                <w:lang w:eastAsia="zh-CN"/>
              </w:rPr>
            </w:pPr>
            <w:r w:rsidRPr="00554CCE">
              <w:rPr>
                <w:rFonts w:eastAsia="Times New Roman" w:cs="Times New Roman"/>
                <w:bCs/>
                <w:szCs w:val="24"/>
                <w:lang w:eastAsia="zh-CN"/>
              </w:rPr>
              <w:t xml:space="preserve">Nositelj izrade izvješća: Grad Pula - Pola, Upravni odjel za prostorno </w:t>
            </w:r>
            <w:r w:rsidR="00F05661">
              <w:rPr>
                <w:rFonts w:eastAsia="Times New Roman" w:cs="Times New Roman"/>
                <w:bCs/>
                <w:szCs w:val="24"/>
                <w:lang w:eastAsia="zh-CN"/>
              </w:rPr>
              <w:t>planiranje i zaštitu okoliša</w:t>
            </w:r>
          </w:p>
          <w:p w:rsidR="000A553A" w:rsidRPr="00554CCE" w:rsidRDefault="000A553A" w:rsidP="000A553A">
            <w:pPr>
              <w:spacing w:after="0" w:line="240" w:lineRule="auto"/>
              <w:jc w:val="center"/>
              <w:rPr>
                <w:rFonts w:eastAsia="Times New Roman" w:cs="Times New Roman"/>
                <w:bCs/>
                <w:szCs w:val="24"/>
                <w:lang w:eastAsia="zh-CN"/>
              </w:rPr>
            </w:pPr>
            <w:r w:rsidRPr="00687B0B">
              <w:rPr>
                <w:rFonts w:eastAsia="Times New Roman" w:cs="Times New Roman"/>
                <w:bCs/>
                <w:szCs w:val="24"/>
                <w:lang w:eastAsia="zh-CN"/>
              </w:rPr>
              <w:t xml:space="preserve">Pula, </w:t>
            </w:r>
            <w:r w:rsidR="00FF3272" w:rsidRPr="00687B0B">
              <w:rPr>
                <w:rFonts w:eastAsia="Times New Roman" w:cs="Times New Roman"/>
                <w:bCs/>
                <w:szCs w:val="24"/>
                <w:lang w:eastAsia="zh-CN"/>
              </w:rPr>
              <w:t>27. listopad</w:t>
            </w:r>
            <w:r w:rsidR="00F05661" w:rsidRPr="00687B0B">
              <w:rPr>
                <w:rFonts w:eastAsia="Times New Roman" w:cs="Times New Roman"/>
                <w:bCs/>
                <w:szCs w:val="24"/>
                <w:lang w:eastAsia="zh-CN"/>
              </w:rPr>
              <w:t xml:space="preserve"> </w:t>
            </w:r>
            <w:r w:rsidRPr="00687B0B">
              <w:rPr>
                <w:rFonts w:eastAsia="Times New Roman" w:cs="Times New Roman"/>
                <w:bCs/>
                <w:szCs w:val="24"/>
                <w:lang w:eastAsia="zh-CN"/>
              </w:rPr>
              <w:t>20</w:t>
            </w:r>
            <w:r w:rsidR="00D60789" w:rsidRPr="00687B0B">
              <w:rPr>
                <w:rFonts w:eastAsia="Times New Roman" w:cs="Times New Roman"/>
                <w:bCs/>
                <w:szCs w:val="24"/>
                <w:lang w:eastAsia="zh-CN"/>
              </w:rPr>
              <w:t>21</w:t>
            </w:r>
            <w:r w:rsidRPr="00687B0B">
              <w:rPr>
                <w:rFonts w:eastAsia="Times New Roman" w:cs="Times New Roman"/>
                <w:bCs/>
                <w:szCs w:val="24"/>
                <w:lang w:eastAsia="zh-CN"/>
              </w:rPr>
              <w:t>. godine</w:t>
            </w:r>
          </w:p>
          <w:p w:rsidR="000A553A" w:rsidRPr="00554CCE" w:rsidRDefault="000A553A" w:rsidP="000A553A">
            <w:pPr>
              <w:spacing w:after="0" w:line="240" w:lineRule="auto"/>
              <w:jc w:val="center"/>
              <w:rPr>
                <w:rFonts w:ascii="Arial Narrow" w:eastAsia="Times New Roman" w:hAnsi="Arial Narrow" w:cs="Times New Roman"/>
                <w:b/>
                <w:bCs/>
                <w:sz w:val="20"/>
                <w:szCs w:val="20"/>
                <w:lang w:eastAsia="zh-CN"/>
              </w:rPr>
            </w:pPr>
          </w:p>
        </w:tc>
      </w:tr>
      <w:tr w:rsidR="000A553A" w:rsidRPr="00554CCE" w:rsidTr="00F05661">
        <w:trPr>
          <w:trHeight w:val="111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Naziv akta za koji je provedeno savjetovanje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7B42AE" w:rsidRDefault="000A553A" w:rsidP="004E61A7">
            <w:pPr>
              <w:widowControl w:val="0"/>
              <w:autoSpaceDE w:val="0"/>
              <w:autoSpaceDN w:val="0"/>
              <w:adjustRightInd w:val="0"/>
              <w:spacing w:before="120" w:after="0" w:line="240" w:lineRule="auto"/>
              <w:ind w:right="28"/>
              <w:jc w:val="center"/>
              <w:rPr>
                <w:rFonts w:eastAsia="Times New Roman" w:cs="Times New Roman"/>
                <w:b/>
                <w:szCs w:val="24"/>
                <w:lang w:eastAsia="zh-CN"/>
              </w:rPr>
            </w:pPr>
            <w:r w:rsidRPr="00F05661">
              <w:rPr>
                <w:rFonts w:eastAsia="Times New Roman" w:cs="Times New Roman"/>
                <w:b/>
                <w:szCs w:val="24"/>
                <w:lang w:eastAsia="zh-CN"/>
              </w:rPr>
              <w:t xml:space="preserve">Nacrt </w:t>
            </w:r>
            <w:r w:rsidR="00767DCF" w:rsidRPr="00F05661">
              <w:rPr>
                <w:rFonts w:eastAsia="Times New Roman" w:cs="Times New Roman"/>
                <w:b/>
                <w:szCs w:val="24"/>
                <w:lang w:eastAsia="zh-CN"/>
              </w:rPr>
              <w:t xml:space="preserve">prijedloga </w:t>
            </w:r>
            <w:r w:rsidR="00F05661" w:rsidRPr="00F05661">
              <w:rPr>
                <w:rFonts w:eastAsia="Times New Roman" w:cs="Times New Roman"/>
                <w:b/>
                <w:szCs w:val="24"/>
                <w:lang w:eastAsia="zh-CN"/>
              </w:rPr>
              <w:t>P</w:t>
            </w:r>
            <w:r w:rsidR="007B42AE">
              <w:rPr>
                <w:rFonts w:eastAsia="Times New Roman" w:cs="Times New Roman"/>
                <w:b/>
                <w:szCs w:val="24"/>
                <w:lang w:eastAsia="zh-CN"/>
              </w:rPr>
              <w:t>lana postavljanja opreme za reklamiranje i plakatiranje</w:t>
            </w:r>
          </w:p>
          <w:p w:rsidR="000A553A" w:rsidRPr="00554CCE" w:rsidRDefault="007B42AE" w:rsidP="004E61A7">
            <w:pPr>
              <w:widowControl w:val="0"/>
              <w:autoSpaceDE w:val="0"/>
              <w:autoSpaceDN w:val="0"/>
              <w:adjustRightInd w:val="0"/>
              <w:spacing w:before="120" w:after="0" w:line="240" w:lineRule="auto"/>
              <w:ind w:right="28"/>
              <w:jc w:val="center"/>
              <w:rPr>
                <w:bCs/>
              </w:rPr>
            </w:pPr>
            <w:r>
              <w:rPr>
                <w:rFonts w:eastAsia="Times New Roman" w:cs="Times New Roman"/>
                <w:b/>
                <w:szCs w:val="24"/>
                <w:lang w:eastAsia="zh-CN"/>
              </w:rPr>
              <w:t>na p</w:t>
            </w:r>
            <w:r w:rsidR="00F05661">
              <w:rPr>
                <w:b/>
                <w:bCs/>
              </w:rPr>
              <w:t>odručju G</w:t>
            </w:r>
            <w:r w:rsidR="00F05661" w:rsidRPr="002558C7">
              <w:rPr>
                <w:b/>
                <w:bCs/>
              </w:rPr>
              <w:t>rada Pule</w:t>
            </w:r>
          </w:p>
        </w:tc>
      </w:tr>
      <w:tr w:rsidR="000A553A" w:rsidRPr="00554CCE" w:rsidTr="00F05661">
        <w:trPr>
          <w:trHeight w:val="97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Naziv tijela nadležnog za izradu nacrta / provedbu savjetovanja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F05661">
            <w:pPr>
              <w:spacing w:after="120" w:line="240" w:lineRule="auto"/>
              <w:rPr>
                <w:rFonts w:eastAsia="Times New Roman" w:cs="Times New Roman"/>
                <w:szCs w:val="24"/>
                <w:lang w:eastAsia="zh-CN"/>
              </w:rPr>
            </w:pPr>
            <w:r w:rsidRPr="00554CCE">
              <w:rPr>
                <w:rFonts w:eastAsia="Times New Roman" w:cs="Times New Roman"/>
                <w:szCs w:val="24"/>
                <w:lang w:eastAsia="zh-CN"/>
              </w:rPr>
              <w:t xml:space="preserve">Upravni odjel za prostorno </w:t>
            </w:r>
            <w:r w:rsidR="00F05661">
              <w:rPr>
                <w:rFonts w:eastAsia="Times New Roman" w:cs="Times New Roman"/>
                <w:szCs w:val="24"/>
                <w:lang w:eastAsia="zh-CN"/>
              </w:rPr>
              <w:t>planiranje i zaštitu okoliša</w:t>
            </w:r>
          </w:p>
        </w:tc>
      </w:tr>
      <w:tr w:rsidR="000A553A" w:rsidRPr="00554CCE" w:rsidTr="00F05661">
        <w:trPr>
          <w:trHeight w:val="1276"/>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Razlozi za donošenje akta i ciljevi koji se njime žele postići uz sažetak ključnih pitanja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7B42AE" w:rsidP="00FF3272">
            <w:pPr>
              <w:spacing w:after="120" w:line="240" w:lineRule="auto"/>
            </w:pPr>
            <w:r>
              <w:rPr>
                <w:rFonts w:eastAsia="Times New Roman" w:cs="Times New Roman"/>
                <w:szCs w:val="24"/>
                <w:lang w:eastAsia="zh-CN"/>
              </w:rPr>
              <w:t>Ov</w:t>
            </w:r>
            <w:r w:rsidR="00B33CE0">
              <w:rPr>
                <w:rFonts w:eastAsia="Times New Roman" w:cs="Times New Roman"/>
                <w:szCs w:val="24"/>
                <w:lang w:eastAsia="zh-CN"/>
              </w:rPr>
              <w:t>i</w:t>
            </w:r>
            <w:r>
              <w:rPr>
                <w:rFonts w:eastAsia="Times New Roman" w:cs="Times New Roman"/>
                <w:szCs w:val="24"/>
                <w:lang w:eastAsia="zh-CN"/>
              </w:rPr>
              <w:t xml:space="preserve">m se </w:t>
            </w:r>
            <w:r w:rsidR="00B33CE0">
              <w:rPr>
                <w:rFonts w:eastAsia="Times New Roman" w:cs="Times New Roman"/>
                <w:szCs w:val="24"/>
                <w:lang w:eastAsia="zh-CN"/>
              </w:rPr>
              <w:t>Planom,</w:t>
            </w:r>
            <w:r w:rsidR="00B33CE0" w:rsidRPr="0025570F">
              <w:rPr>
                <w:szCs w:val="24"/>
              </w:rPr>
              <w:t xml:space="preserve"> </w:t>
            </w:r>
            <w:r w:rsidR="00B33CE0">
              <w:rPr>
                <w:rFonts w:eastAsia="Calibri" w:cs="Times New Roman"/>
                <w:szCs w:val="24"/>
              </w:rPr>
              <w:t>radi jednostavnije provedbe, sistematizira</w:t>
            </w:r>
            <w:r w:rsidR="00B33CE0">
              <w:rPr>
                <w:szCs w:val="24"/>
              </w:rPr>
              <w:t>ju</w:t>
            </w:r>
            <w:r w:rsidR="00B33CE0">
              <w:rPr>
                <w:rFonts w:eastAsia="Calibri" w:cs="Times New Roman"/>
                <w:szCs w:val="24"/>
              </w:rPr>
              <w:t xml:space="preserve"> </w:t>
            </w:r>
            <w:r w:rsidR="00B33CE0" w:rsidRPr="0025570F">
              <w:rPr>
                <w:rFonts w:eastAsia="Calibri" w:cs="Times New Roman"/>
                <w:szCs w:val="24"/>
              </w:rPr>
              <w:t xml:space="preserve">mogućnost </w:t>
            </w:r>
            <w:r w:rsidR="00B33CE0">
              <w:rPr>
                <w:rFonts w:eastAsia="Calibri" w:cs="Times New Roman"/>
                <w:szCs w:val="24"/>
              </w:rPr>
              <w:t>i način postavljanja, tipologija</w:t>
            </w:r>
            <w:r w:rsidR="00B33CE0" w:rsidRPr="0025570F">
              <w:rPr>
                <w:rFonts w:eastAsia="Calibri" w:cs="Times New Roman"/>
                <w:szCs w:val="24"/>
              </w:rPr>
              <w:t xml:space="preserve"> opreme</w:t>
            </w:r>
            <w:r w:rsidR="00B33CE0">
              <w:rPr>
                <w:rFonts w:eastAsia="Calibri" w:cs="Times New Roman"/>
                <w:szCs w:val="24"/>
              </w:rPr>
              <w:t>, opći uvjeti</w:t>
            </w:r>
            <w:r w:rsidR="00B33CE0" w:rsidRPr="0025570F">
              <w:rPr>
                <w:rFonts w:eastAsia="Calibri" w:cs="Times New Roman"/>
                <w:szCs w:val="24"/>
              </w:rPr>
              <w:t xml:space="preserve"> oblikovanja, kao i </w:t>
            </w:r>
            <w:r w:rsidR="00B33CE0">
              <w:rPr>
                <w:rFonts w:eastAsia="Calibri" w:cs="Times New Roman"/>
                <w:szCs w:val="24"/>
              </w:rPr>
              <w:t>svi ostali uvjeti</w:t>
            </w:r>
            <w:r w:rsidR="00B33CE0" w:rsidRPr="0025570F">
              <w:rPr>
                <w:rFonts w:eastAsia="Calibri" w:cs="Times New Roman"/>
                <w:szCs w:val="24"/>
              </w:rPr>
              <w:t xml:space="preserve"> postavljanja</w:t>
            </w:r>
            <w:r w:rsidR="00B33CE0" w:rsidRPr="00A32929">
              <w:rPr>
                <w:rFonts w:eastAsia="Times New Roman" w:cs="Times New Roman"/>
                <w:color w:val="000000"/>
                <w:szCs w:val="24"/>
                <w:lang w:eastAsia="hr-HR"/>
              </w:rPr>
              <w:t xml:space="preserve"> </w:t>
            </w:r>
            <w:r w:rsidR="00B33CE0" w:rsidRPr="00586976">
              <w:rPr>
                <w:rFonts w:eastAsia="Times New Roman" w:cs="Times New Roman"/>
                <w:color w:val="000000"/>
                <w:szCs w:val="24"/>
                <w:lang w:eastAsia="hr-HR"/>
              </w:rPr>
              <w:t>opreme za reklamiranje i plakatiranje</w:t>
            </w:r>
            <w:r w:rsidR="00B33CE0">
              <w:rPr>
                <w:rFonts w:eastAsia="Calibri" w:cs="Times New Roman"/>
                <w:szCs w:val="24"/>
              </w:rPr>
              <w:t xml:space="preserve"> na području Grada Pule</w:t>
            </w:r>
            <w:r w:rsidR="00187C97">
              <w:rPr>
                <w:rFonts w:eastAsia="Calibri" w:cs="Times New Roman"/>
                <w:szCs w:val="24"/>
              </w:rPr>
              <w:t>-Pola</w:t>
            </w:r>
            <w:r w:rsidR="00B33CE0">
              <w:rPr>
                <w:rFonts w:eastAsia="Calibri" w:cs="Times New Roman"/>
                <w:szCs w:val="24"/>
              </w:rPr>
              <w:t xml:space="preserve">, na način da se zadržavaju osnovne postavke dosadašnjih planova koji su regulirali navedenu problematiku; </w:t>
            </w:r>
            <w:r w:rsidR="00B33CE0" w:rsidRPr="0025570F">
              <w:rPr>
                <w:rFonts w:eastAsia="Times New Roman" w:cs="Times New Roman"/>
                <w:color w:val="000000"/>
                <w:szCs w:val="24"/>
                <w:lang w:eastAsia="hr-HR"/>
              </w:rPr>
              <w:t xml:space="preserve">definira </w:t>
            </w:r>
            <w:r w:rsidR="00B33CE0">
              <w:rPr>
                <w:rFonts w:eastAsia="Times New Roman" w:cs="Times New Roman"/>
                <w:color w:val="000000"/>
                <w:szCs w:val="24"/>
                <w:lang w:eastAsia="hr-HR"/>
              </w:rPr>
              <w:t xml:space="preserve">se </w:t>
            </w:r>
            <w:r w:rsidR="00B33CE0" w:rsidRPr="0025570F">
              <w:rPr>
                <w:rFonts w:eastAsia="Times New Roman" w:cs="Times New Roman"/>
                <w:color w:val="000000"/>
                <w:szCs w:val="24"/>
                <w:lang w:eastAsia="hr-HR"/>
              </w:rPr>
              <w:t>dimenzioniranje opreme za reklamiranje i njeno oblikovanje radi uklapanja u već postojeću ide</w:t>
            </w:r>
            <w:r w:rsidR="00687B0B">
              <w:rPr>
                <w:rFonts w:eastAsia="Times New Roman" w:cs="Times New Roman"/>
                <w:color w:val="000000"/>
                <w:szCs w:val="24"/>
                <w:lang w:eastAsia="hr-HR"/>
              </w:rPr>
              <w:t>ju suvremeno uređenog prostora g</w:t>
            </w:r>
            <w:r w:rsidR="00B33CE0" w:rsidRPr="0025570F">
              <w:rPr>
                <w:rFonts w:eastAsia="Times New Roman" w:cs="Times New Roman"/>
                <w:color w:val="000000"/>
                <w:szCs w:val="24"/>
                <w:lang w:eastAsia="hr-HR"/>
              </w:rPr>
              <w:t>rad</w:t>
            </w:r>
            <w:r w:rsidR="00687B0B">
              <w:rPr>
                <w:rFonts w:eastAsia="Times New Roman" w:cs="Times New Roman"/>
                <w:color w:val="000000"/>
                <w:szCs w:val="24"/>
                <w:lang w:eastAsia="hr-HR"/>
              </w:rPr>
              <w:t>a</w:t>
            </w:r>
            <w:r w:rsidR="00B33CE0">
              <w:rPr>
                <w:rFonts w:eastAsia="Times New Roman" w:cs="Times New Roman"/>
                <w:color w:val="000000"/>
                <w:szCs w:val="24"/>
                <w:lang w:eastAsia="hr-HR"/>
              </w:rPr>
              <w:t xml:space="preserve">, te se </w:t>
            </w:r>
            <w:r w:rsidR="00B33CE0" w:rsidRPr="0025570F">
              <w:rPr>
                <w:rFonts w:eastAsia="Times New Roman"/>
                <w:color w:val="000000"/>
                <w:szCs w:val="24"/>
                <w:lang w:eastAsia="hr-HR"/>
              </w:rPr>
              <w:t>određ</w:t>
            </w:r>
            <w:r w:rsidR="00B33CE0">
              <w:rPr>
                <w:rFonts w:eastAsia="Times New Roman"/>
                <w:color w:val="000000"/>
                <w:szCs w:val="24"/>
                <w:lang w:eastAsia="hr-HR"/>
              </w:rPr>
              <w:t>uje</w:t>
            </w:r>
            <w:r w:rsidR="00B33CE0" w:rsidRPr="0025570F">
              <w:rPr>
                <w:rFonts w:eastAsia="Times New Roman"/>
                <w:color w:val="000000"/>
                <w:szCs w:val="24"/>
                <w:lang w:eastAsia="hr-HR"/>
              </w:rPr>
              <w:t xml:space="preserve"> postupak za postavljanje </w:t>
            </w:r>
            <w:r w:rsidR="00B33CE0">
              <w:rPr>
                <w:rFonts w:eastAsia="Times New Roman"/>
                <w:color w:val="000000"/>
                <w:szCs w:val="24"/>
                <w:lang w:eastAsia="hr-HR"/>
              </w:rPr>
              <w:t xml:space="preserve">navedene urbane </w:t>
            </w:r>
            <w:r w:rsidR="00B33CE0" w:rsidRPr="0025570F">
              <w:rPr>
                <w:rFonts w:eastAsia="Times New Roman"/>
                <w:color w:val="000000"/>
                <w:szCs w:val="24"/>
                <w:lang w:eastAsia="hr-HR"/>
              </w:rPr>
              <w:t xml:space="preserve">opreme u obuhvatu zaštićene </w:t>
            </w:r>
            <w:r w:rsidR="00B33CE0">
              <w:rPr>
                <w:rFonts w:eastAsia="Times New Roman"/>
                <w:color w:val="000000"/>
                <w:szCs w:val="24"/>
                <w:lang w:eastAsia="hr-HR"/>
              </w:rPr>
              <w:t xml:space="preserve">kulturno </w:t>
            </w:r>
            <w:r w:rsidR="00B33CE0" w:rsidRPr="0025570F">
              <w:rPr>
                <w:rFonts w:eastAsia="Times New Roman"/>
                <w:color w:val="000000"/>
                <w:szCs w:val="24"/>
                <w:lang w:eastAsia="hr-HR"/>
              </w:rPr>
              <w:t xml:space="preserve">povijesne </w:t>
            </w:r>
            <w:r w:rsidR="00187C97">
              <w:rPr>
                <w:rFonts w:eastAsia="Times New Roman"/>
                <w:color w:val="000000"/>
                <w:szCs w:val="24"/>
                <w:lang w:eastAsia="hr-HR"/>
              </w:rPr>
              <w:t>cjeline G</w:t>
            </w:r>
            <w:r w:rsidR="00B33CE0">
              <w:rPr>
                <w:rFonts w:eastAsia="Times New Roman"/>
                <w:color w:val="000000"/>
                <w:szCs w:val="24"/>
                <w:lang w:eastAsia="hr-HR"/>
              </w:rPr>
              <w:t>rada Pule</w:t>
            </w:r>
            <w:r w:rsidR="00187C97">
              <w:rPr>
                <w:rFonts w:eastAsia="Times New Roman"/>
                <w:color w:val="000000"/>
                <w:szCs w:val="24"/>
                <w:lang w:eastAsia="hr-HR"/>
              </w:rPr>
              <w:t>-Pola</w:t>
            </w:r>
            <w:r w:rsidR="00B33CE0" w:rsidRPr="0025570F">
              <w:rPr>
                <w:rFonts w:eastAsia="Times New Roman"/>
                <w:color w:val="000000"/>
                <w:szCs w:val="24"/>
                <w:lang w:eastAsia="hr-HR"/>
              </w:rPr>
              <w:t xml:space="preserve"> i na građevinama </w:t>
            </w:r>
            <w:r w:rsidR="00B33CE0">
              <w:rPr>
                <w:rFonts w:eastAsia="Times New Roman"/>
                <w:color w:val="000000"/>
                <w:szCs w:val="24"/>
                <w:lang w:eastAsia="hr-HR"/>
              </w:rPr>
              <w:t xml:space="preserve">pojedinačno </w:t>
            </w:r>
            <w:r w:rsidR="00B33CE0" w:rsidRPr="0025570F">
              <w:rPr>
                <w:rFonts w:eastAsia="Times New Roman"/>
                <w:color w:val="000000"/>
                <w:szCs w:val="24"/>
                <w:lang w:eastAsia="hr-HR"/>
              </w:rPr>
              <w:t>registri</w:t>
            </w:r>
            <w:r w:rsidR="00B33CE0">
              <w:rPr>
                <w:rFonts w:eastAsia="Times New Roman"/>
                <w:color w:val="000000"/>
                <w:szCs w:val="24"/>
                <w:lang w:eastAsia="hr-HR"/>
              </w:rPr>
              <w:t xml:space="preserve">ranim kao kulturno dobro, temeljem prethodnog </w:t>
            </w:r>
            <w:r w:rsidR="00B33CE0" w:rsidRPr="008B4059">
              <w:rPr>
                <w:rFonts w:eastAsia="Times New Roman"/>
                <w:color w:val="000000"/>
                <w:szCs w:val="24"/>
                <w:lang w:eastAsia="hr-HR"/>
              </w:rPr>
              <w:t xml:space="preserve">odobrenja </w:t>
            </w:r>
            <w:r w:rsidR="00B33CE0">
              <w:rPr>
                <w:rFonts w:eastAsia="Times New Roman"/>
                <w:color w:val="000000"/>
                <w:szCs w:val="24"/>
                <w:lang w:eastAsia="hr-HR"/>
              </w:rPr>
              <w:t xml:space="preserve">nadležnog </w:t>
            </w:r>
            <w:r w:rsidR="00B33CE0" w:rsidRPr="008B4059">
              <w:rPr>
                <w:rFonts w:eastAsia="Times New Roman"/>
                <w:color w:val="000000"/>
                <w:szCs w:val="24"/>
                <w:lang w:eastAsia="hr-HR"/>
              </w:rPr>
              <w:t>Konzervatorskog odjela</w:t>
            </w:r>
            <w:r w:rsidR="00B33CE0">
              <w:rPr>
                <w:rFonts w:eastAsia="Times New Roman"/>
                <w:color w:val="000000"/>
                <w:szCs w:val="24"/>
                <w:lang w:eastAsia="hr-HR"/>
              </w:rPr>
              <w:t>.</w:t>
            </w:r>
            <w:r w:rsidR="00B33CE0" w:rsidRPr="008B4059">
              <w:rPr>
                <w:rFonts w:eastAsia="Times New Roman"/>
                <w:color w:val="000000"/>
                <w:szCs w:val="24"/>
                <w:lang w:eastAsia="hr-HR"/>
              </w:rPr>
              <w:t xml:space="preserve"> </w:t>
            </w:r>
          </w:p>
        </w:tc>
      </w:tr>
      <w:tr w:rsidR="000A553A" w:rsidRPr="00554CCE" w:rsidTr="00F05661">
        <w:trPr>
          <w:trHeight w:val="982"/>
        </w:trPr>
        <w:tc>
          <w:tcPr>
            <w:tcW w:w="4301"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Objava dokumenata za savjetovanje </w:t>
            </w:r>
          </w:p>
          <w:p w:rsidR="000A553A" w:rsidRPr="00554CCE" w:rsidRDefault="000A553A" w:rsidP="000A553A">
            <w:pPr>
              <w:spacing w:after="120" w:line="240" w:lineRule="auto"/>
              <w:jc w:val="left"/>
              <w:rPr>
                <w:rFonts w:eastAsia="Times New Roman" w:cs="Times New Roman"/>
                <w:b/>
                <w:bCs/>
                <w:szCs w:val="24"/>
                <w:lang w:eastAsia="zh-CN"/>
              </w:rPr>
            </w:pPr>
          </w:p>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Razdoblje provedbe savjetovanja </w:t>
            </w:r>
          </w:p>
          <w:p w:rsidR="000A553A" w:rsidRPr="00554CCE" w:rsidRDefault="000A553A"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7B42AE" w:rsidP="00F05661">
            <w:pPr>
              <w:spacing w:after="120" w:line="240" w:lineRule="auto"/>
              <w:jc w:val="left"/>
              <w:rPr>
                <w:rFonts w:eastAsia="Times New Roman" w:cs="Times New Roman"/>
                <w:bCs/>
                <w:color w:val="0000FF"/>
                <w:szCs w:val="24"/>
                <w:u w:val="single"/>
                <w:lang w:eastAsia="zh-CN"/>
              </w:rPr>
            </w:pPr>
            <w:r w:rsidRPr="007B42AE">
              <w:rPr>
                <w:rFonts w:eastAsia="Times New Roman" w:cs="Times New Roman"/>
                <w:bCs/>
                <w:color w:val="0000FF"/>
                <w:szCs w:val="24"/>
                <w:u w:val="single"/>
                <w:lang w:eastAsia="zh-CN"/>
              </w:rPr>
              <w:t>https://www.pula.hr/hr/eusluge/ekonzultacije/ekonzultacije-u-tijeku/52/prijedlog-plana-postavljanja-opreme-za-reklamiranje-i-plakatiranje-na-podrucju-grada-pule/</w:t>
            </w:r>
          </w:p>
        </w:tc>
      </w:tr>
      <w:tr w:rsidR="000A553A" w:rsidRPr="00554CCE" w:rsidTr="00F05661">
        <w:trPr>
          <w:trHeight w:val="982"/>
        </w:trPr>
        <w:tc>
          <w:tcPr>
            <w:tcW w:w="4301"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right w:val="single" w:sz="4" w:space="0" w:color="365F91"/>
            </w:tcBorders>
            <w:shd w:val="clear" w:color="auto" w:fill="auto"/>
            <w:vAlign w:val="center"/>
          </w:tcPr>
          <w:p w:rsidR="007E0CB9" w:rsidRPr="00554CCE" w:rsidRDefault="000A553A" w:rsidP="00F05661">
            <w:pPr>
              <w:spacing w:after="120" w:line="240" w:lineRule="auto"/>
              <w:rPr>
                <w:rFonts w:eastAsia="Times New Roman" w:cs="Times New Roman"/>
                <w:bCs/>
                <w:szCs w:val="24"/>
                <w:lang w:eastAsia="zh-CN"/>
              </w:rPr>
            </w:pPr>
            <w:r w:rsidRPr="00554CCE">
              <w:rPr>
                <w:rFonts w:eastAsia="Times New Roman" w:cs="Times New Roman"/>
                <w:szCs w:val="24"/>
                <w:shd w:val="clear" w:color="auto" w:fill="FFFFFF"/>
                <w:lang w:eastAsia="zh-CN"/>
              </w:rPr>
              <w:t xml:space="preserve">Internetsko savjetovanje s javnošću provedeno je u razdoblju od </w:t>
            </w:r>
            <w:r w:rsidR="005921A4" w:rsidRPr="00554CCE">
              <w:t>2</w:t>
            </w:r>
            <w:r w:rsidR="00F05661">
              <w:t>3</w:t>
            </w:r>
            <w:r w:rsidR="00896259" w:rsidRPr="00554CCE">
              <w:t xml:space="preserve">. </w:t>
            </w:r>
            <w:r w:rsidR="00F05661">
              <w:t>rujna</w:t>
            </w:r>
            <w:r w:rsidR="005921A4" w:rsidRPr="00554CCE">
              <w:t xml:space="preserve"> </w:t>
            </w:r>
            <w:r w:rsidR="00896259" w:rsidRPr="00554CCE">
              <w:t xml:space="preserve">do </w:t>
            </w:r>
            <w:r w:rsidR="005921A4" w:rsidRPr="00554CCE">
              <w:t>2</w:t>
            </w:r>
            <w:r w:rsidR="00F05661">
              <w:t>3</w:t>
            </w:r>
            <w:r w:rsidR="00896259" w:rsidRPr="00554CCE">
              <w:t xml:space="preserve">. </w:t>
            </w:r>
            <w:r w:rsidR="00F05661">
              <w:t>listopada</w:t>
            </w:r>
            <w:r w:rsidR="00191D84" w:rsidRPr="00554CCE">
              <w:t xml:space="preserve"> 2021</w:t>
            </w:r>
            <w:r w:rsidR="00896259" w:rsidRPr="00554CCE">
              <w:t>. godine.</w:t>
            </w:r>
          </w:p>
        </w:tc>
      </w:tr>
      <w:tr w:rsidR="000A553A" w:rsidRPr="00554CCE" w:rsidTr="00F05661">
        <w:trPr>
          <w:trHeight w:val="880"/>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Pregled osnovnih pokazatelja  uključenosti savjetovanja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867927">
            <w:pPr>
              <w:spacing w:after="120" w:line="240" w:lineRule="auto"/>
              <w:jc w:val="left"/>
              <w:rPr>
                <w:rFonts w:eastAsia="Times New Roman" w:cs="Times New Roman"/>
                <w:bCs/>
                <w:szCs w:val="24"/>
                <w:lang w:eastAsia="zh-CN"/>
              </w:rPr>
            </w:pPr>
            <w:r w:rsidRPr="00554CCE">
              <w:rPr>
                <w:rFonts w:eastAsia="Times New Roman" w:cs="Times New Roman"/>
                <w:bCs/>
                <w:szCs w:val="24"/>
                <w:lang w:eastAsia="zh-CN"/>
              </w:rPr>
              <w:t xml:space="preserve">U za to propisanom roku </w:t>
            </w:r>
            <w:r w:rsidR="00896259" w:rsidRPr="00554CCE">
              <w:rPr>
                <w:rFonts w:eastAsia="Times New Roman" w:cs="Times New Roman"/>
                <w:bCs/>
                <w:szCs w:val="24"/>
                <w:lang w:eastAsia="zh-CN"/>
              </w:rPr>
              <w:t>zaprimljen</w:t>
            </w:r>
            <w:r w:rsidR="00867927">
              <w:rPr>
                <w:rFonts w:eastAsia="Times New Roman" w:cs="Times New Roman"/>
                <w:bCs/>
                <w:szCs w:val="24"/>
                <w:lang w:eastAsia="zh-CN"/>
              </w:rPr>
              <w:t xml:space="preserve">a </w:t>
            </w:r>
            <w:r w:rsidR="00867927" w:rsidRPr="00867927">
              <w:rPr>
                <w:rFonts w:eastAsia="Times New Roman" w:cs="Times New Roman"/>
                <w:bCs/>
                <w:szCs w:val="24"/>
                <w:lang w:eastAsia="zh-CN"/>
              </w:rPr>
              <w:t>su 3 (tri)</w:t>
            </w:r>
            <w:r w:rsidR="00F05661" w:rsidRPr="00867927">
              <w:rPr>
                <w:rFonts w:eastAsia="Times New Roman" w:cs="Times New Roman"/>
                <w:bCs/>
                <w:szCs w:val="24"/>
                <w:lang w:eastAsia="zh-CN"/>
              </w:rPr>
              <w:t xml:space="preserve"> </w:t>
            </w:r>
            <w:r w:rsidRPr="00867927">
              <w:rPr>
                <w:rFonts w:eastAsia="Times New Roman" w:cs="Times New Roman"/>
                <w:bCs/>
                <w:szCs w:val="24"/>
                <w:lang w:eastAsia="zh-CN"/>
              </w:rPr>
              <w:t>prijedlog</w:t>
            </w:r>
            <w:r w:rsidR="00896259" w:rsidRPr="00867927">
              <w:rPr>
                <w:rFonts w:eastAsia="Times New Roman" w:cs="Times New Roman"/>
                <w:bCs/>
                <w:szCs w:val="24"/>
                <w:lang w:eastAsia="zh-CN"/>
              </w:rPr>
              <w:t>a</w:t>
            </w:r>
            <w:r w:rsidRPr="00554CCE">
              <w:rPr>
                <w:rFonts w:eastAsia="Times New Roman" w:cs="Times New Roman"/>
                <w:bCs/>
                <w:szCs w:val="24"/>
                <w:lang w:eastAsia="zh-CN"/>
              </w:rPr>
              <w:t xml:space="preserve"> podnesen</w:t>
            </w:r>
            <w:r w:rsidR="00867927">
              <w:rPr>
                <w:rFonts w:eastAsia="Times New Roman" w:cs="Times New Roman"/>
                <w:bCs/>
                <w:szCs w:val="24"/>
                <w:lang w:eastAsia="zh-CN"/>
              </w:rPr>
              <w:t>a</w:t>
            </w:r>
            <w:r w:rsidRPr="00554CCE">
              <w:rPr>
                <w:rFonts w:eastAsia="Times New Roman" w:cs="Times New Roman"/>
                <w:bCs/>
                <w:szCs w:val="24"/>
                <w:lang w:eastAsia="zh-CN"/>
              </w:rPr>
              <w:t xml:space="preserve"> od strane zainteresirane javnosti.</w:t>
            </w:r>
          </w:p>
        </w:tc>
      </w:tr>
      <w:tr w:rsidR="00F91BF1" w:rsidRPr="00554CCE" w:rsidTr="00A75796">
        <w:trPr>
          <w:trHeight w:val="1691"/>
        </w:trPr>
        <w:tc>
          <w:tcPr>
            <w:tcW w:w="4301" w:type="dxa"/>
            <w:vMerge w:val="restart"/>
            <w:tcBorders>
              <w:top w:val="single" w:sz="4" w:space="0" w:color="365F91"/>
              <w:left w:val="single" w:sz="4" w:space="0" w:color="365F91"/>
              <w:right w:val="single" w:sz="4" w:space="0" w:color="365F91"/>
            </w:tcBorders>
            <w:shd w:val="clear" w:color="auto" w:fill="auto"/>
            <w:vAlign w:val="center"/>
          </w:tcPr>
          <w:p w:rsidR="00F91BF1" w:rsidRPr="00554CCE" w:rsidRDefault="00F91BF1" w:rsidP="00F91BF1">
            <w:pPr>
              <w:spacing w:after="120" w:line="240" w:lineRule="auto"/>
              <w:rPr>
                <w:rFonts w:eastAsia="Times New Roman" w:cs="Times New Roman"/>
                <w:b/>
                <w:bCs/>
                <w:szCs w:val="24"/>
                <w:lang w:eastAsia="zh-CN"/>
              </w:rPr>
            </w:pPr>
            <w:r w:rsidRPr="00554CCE">
              <w:rPr>
                <w:rFonts w:eastAsia="Times New Roman" w:cs="Times New Roman"/>
                <w:b/>
                <w:bCs/>
                <w:szCs w:val="24"/>
                <w:lang w:eastAsia="zh-CN"/>
              </w:rPr>
              <w:lastRenderedPageBreak/>
              <w:t xml:space="preserve">Pregled prihvaćenih i neprihvaćenih mišljenja i prijedloga s obrazloženjem razloga za neprihvaćanje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F91BF1" w:rsidRPr="00554CCE" w:rsidRDefault="00F91BF1" w:rsidP="00F91BF1">
            <w:pPr>
              <w:spacing w:before="240" w:line="240" w:lineRule="auto"/>
              <w:ind w:right="176"/>
              <w:rPr>
                <w:rFonts w:ascii="Tms Rmn" w:hAnsi="Tms Rmn" w:cs="Tms Rmn"/>
                <w:color w:val="000000"/>
                <w:szCs w:val="24"/>
              </w:rPr>
            </w:pPr>
            <w:r w:rsidRPr="00554CCE">
              <w:rPr>
                <w:rFonts w:eastAsia="Times New Roman" w:cs="Times New Roman"/>
                <w:b/>
                <w:bCs/>
                <w:szCs w:val="24"/>
                <w:highlight w:val="lightGray"/>
                <w:lang w:eastAsia="zh-CN"/>
              </w:rPr>
              <w:t xml:space="preserve">PRIJEDLOG 1. </w:t>
            </w:r>
            <w:r>
              <w:rPr>
                <w:rFonts w:eastAsia="Times New Roman" w:cs="Times New Roman"/>
                <w:b/>
                <w:bCs/>
                <w:szCs w:val="24"/>
                <w:highlight w:val="lightGray"/>
                <w:lang w:eastAsia="zh-CN"/>
              </w:rPr>
              <w:t>–</w:t>
            </w:r>
            <w:r w:rsidRPr="00554CCE">
              <w:rPr>
                <w:rFonts w:ascii="Tms Rmn" w:hAnsi="Tms Rmn" w:cs="Tms Rmn"/>
                <w:color w:val="000000"/>
                <w:szCs w:val="24"/>
                <w:highlight w:val="lightGray"/>
              </w:rPr>
              <w:t xml:space="preserve"> </w:t>
            </w:r>
            <w:r>
              <w:rPr>
                <w:rFonts w:ascii="Tms Rmn" w:hAnsi="Tms Rmn" w:cs="Tms Rmn"/>
                <w:color w:val="000000"/>
                <w:szCs w:val="24"/>
                <w:highlight w:val="lightGray"/>
              </w:rPr>
              <w:t xml:space="preserve">RENATA HANJC </w:t>
            </w:r>
            <w:r w:rsidRPr="00554CCE">
              <w:rPr>
                <w:rFonts w:ascii="Tms Rmn" w:hAnsi="Tms Rmn" w:cs="Tms Rmn"/>
                <w:color w:val="000000"/>
                <w:szCs w:val="24"/>
                <w:highlight w:val="lightGray"/>
              </w:rPr>
              <w:t xml:space="preserve">/ </w:t>
            </w:r>
            <w:r w:rsidRPr="00554CCE">
              <w:rPr>
                <w:rFonts w:eastAsia="Times New Roman" w:cs="Times New Roman"/>
                <w:bCs/>
                <w:szCs w:val="24"/>
                <w:highlight w:val="lightGray"/>
                <w:lang w:eastAsia="zh-CN"/>
              </w:rPr>
              <w:t>zaprimljen 2</w:t>
            </w:r>
            <w:r>
              <w:rPr>
                <w:rFonts w:eastAsia="Times New Roman" w:cs="Times New Roman"/>
                <w:bCs/>
                <w:szCs w:val="24"/>
                <w:highlight w:val="lightGray"/>
                <w:lang w:eastAsia="zh-CN"/>
              </w:rPr>
              <w:t>7</w:t>
            </w:r>
            <w:r w:rsidRPr="00554CCE">
              <w:rPr>
                <w:rFonts w:eastAsia="Times New Roman" w:cs="Times New Roman"/>
                <w:bCs/>
                <w:szCs w:val="24"/>
                <w:highlight w:val="lightGray"/>
                <w:lang w:eastAsia="zh-CN"/>
              </w:rPr>
              <w:t>.0</w:t>
            </w:r>
            <w:r>
              <w:rPr>
                <w:rFonts w:eastAsia="Times New Roman" w:cs="Times New Roman"/>
                <w:bCs/>
                <w:szCs w:val="24"/>
                <w:highlight w:val="lightGray"/>
                <w:lang w:eastAsia="zh-CN"/>
              </w:rPr>
              <w:t>9</w:t>
            </w:r>
            <w:r w:rsidR="005E679E">
              <w:rPr>
                <w:rFonts w:eastAsia="Times New Roman" w:cs="Times New Roman"/>
                <w:bCs/>
                <w:szCs w:val="24"/>
                <w:highlight w:val="lightGray"/>
                <w:lang w:eastAsia="zh-CN"/>
              </w:rPr>
              <w:t>.2021</w:t>
            </w:r>
            <w:r w:rsidRPr="00554CCE">
              <w:rPr>
                <w:rFonts w:eastAsia="Times New Roman" w:cs="Times New Roman"/>
                <w:bCs/>
                <w:szCs w:val="24"/>
                <w:highlight w:val="lightGray"/>
                <w:lang w:eastAsia="zh-CN"/>
              </w:rPr>
              <w:t>:</w:t>
            </w:r>
          </w:p>
          <w:p w:rsidR="00F91BF1" w:rsidRPr="007B42AE" w:rsidRDefault="00F91BF1" w:rsidP="00F91BF1">
            <w:pPr>
              <w:autoSpaceDE w:val="0"/>
              <w:autoSpaceDN w:val="0"/>
              <w:adjustRightInd w:val="0"/>
              <w:spacing w:after="0" w:line="240" w:lineRule="auto"/>
              <w:jc w:val="left"/>
              <w:rPr>
                <w:rFonts w:cs="Times New Roman"/>
                <w:color w:val="000000"/>
              </w:rPr>
            </w:pPr>
            <w:r w:rsidRPr="007B42AE">
              <w:rPr>
                <w:rFonts w:cs="Times New Roman"/>
                <w:color w:val="000000"/>
                <w:sz w:val="22"/>
              </w:rPr>
              <w:t xml:space="preserve">Poštovani, </w:t>
            </w:r>
          </w:p>
          <w:p w:rsidR="00F91BF1" w:rsidRPr="007B42AE" w:rsidRDefault="00F91BF1" w:rsidP="00F91BF1">
            <w:pPr>
              <w:autoSpaceDE w:val="0"/>
              <w:autoSpaceDN w:val="0"/>
              <w:adjustRightInd w:val="0"/>
              <w:spacing w:after="0" w:line="240" w:lineRule="auto"/>
              <w:rPr>
                <w:rFonts w:cs="Times New Roman"/>
                <w:color w:val="000000"/>
              </w:rPr>
            </w:pPr>
            <w:r w:rsidRPr="007B42AE">
              <w:rPr>
                <w:rFonts w:cs="Times New Roman"/>
                <w:color w:val="000000"/>
                <w:sz w:val="22"/>
              </w:rPr>
              <w:t>molimo da se u Plan postavljanja opreme za reklamiranje i plakatiranje uvede i kategorija „LED DISPLAY reklame“ koje se postavljaju na pročelje zgrade u kojoj se nalazi poslovni prostor.</w:t>
            </w:r>
          </w:p>
          <w:p w:rsidR="00F91BF1" w:rsidRPr="007B42AE" w:rsidRDefault="00F91BF1" w:rsidP="00F91BF1">
            <w:pPr>
              <w:autoSpaceDE w:val="0"/>
              <w:autoSpaceDN w:val="0"/>
              <w:adjustRightInd w:val="0"/>
              <w:spacing w:after="0" w:line="240" w:lineRule="auto"/>
              <w:jc w:val="left"/>
              <w:rPr>
                <w:rFonts w:cs="Times New Roman"/>
                <w:color w:val="000000"/>
              </w:rPr>
            </w:pPr>
            <w:r w:rsidRPr="007B42AE">
              <w:rPr>
                <w:rFonts w:cs="Times New Roman"/>
                <w:color w:val="000000"/>
                <w:sz w:val="22"/>
              </w:rPr>
              <w:t>Unaprijed zahvaljujemo</w:t>
            </w:r>
            <w:r w:rsidRPr="00AB4D48">
              <w:rPr>
                <w:rFonts w:cs="Times New Roman"/>
                <w:color w:val="000000"/>
                <w:szCs w:val="24"/>
              </w:rPr>
              <w:t>!</w:t>
            </w:r>
          </w:p>
          <w:p w:rsidR="00F91BF1" w:rsidRPr="007B42AE" w:rsidRDefault="00F91BF1" w:rsidP="00F91BF1">
            <w:pPr>
              <w:spacing w:after="0" w:line="240" w:lineRule="auto"/>
              <w:ind w:right="176"/>
              <w:jc w:val="left"/>
              <w:rPr>
                <w:rFonts w:eastAsia="Times New Roman" w:cs="Times New Roman"/>
                <w:bCs/>
                <w:szCs w:val="24"/>
                <w:lang w:eastAsia="zh-CN"/>
              </w:rPr>
            </w:pPr>
          </w:p>
          <w:p w:rsidR="00F91BF1" w:rsidRPr="007677ED" w:rsidRDefault="00F91BF1" w:rsidP="00F91BF1">
            <w:pPr>
              <w:spacing w:after="120" w:line="240" w:lineRule="auto"/>
              <w:ind w:right="176"/>
              <w:jc w:val="left"/>
              <w:rPr>
                <w:rFonts w:eastAsia="Times New Roman" w:cs="Times New Roman"/>
                <w:b/>
                <w:bCs/>
                <w:i/>
                <w:szCs w:val="24"/>
                <w:u w:val="single"/>
                <w:lang w:eastAsia="zh-CN"/>
              </w:rPr>
            </w:pPr>
            <w:r w:rsidRPr="007677ED">
              <w:rPr>
                <w:rFonts w:eastAsia="Times New Roman" w:cs="Times New Roman"/>
                <w:b/>
                <w:bCs/>
                <w:i/>
                <w:szCs w:val="24"/>
                <w:u w:val="single"/>
                <w:lang w:eastAsia="zh-CN"/>
              </w:rPr>
              <w:t xml:space="preserve">Odgovor na zaprimljeni prijedlog: </w:t>
            </w:r>
          </w:p>
          <w:p w:rsidR="00F91BF1" w:rsidRPr="003139F8" w:rsidRDefault="00AB4D48" w:rsidP="00F91BF1">
            <w:pPr>
              <w:spacing w:after="0" w:line="240" w:lineRule="auto"/>
              <w:ind w:right="176"/>
              <w:rPr>
                <w:rFonts w:cs="Times New Roman"/>
                <w:color w:val="000000"/>
              </w:rPr>
            </w:pPr>
            <w:r w:rsidRPr="007677ED">
              <w:rPr>
                <w:rFonts w:cs="Times New Roman"/>
                <w:color w:val="000000"/>
              </w:rPr>
              <w:t xml:space="preserve">Omogućavanje postavljanja „led display reklame“ na pročelja građevina u kojima se nalazi poslovni prostor se, zbog utjecaja koje bi takav vid reklame imao na oblikovanje pročelja građevine, kako u zaštićenoj povijesnoj jezgri, tako i na građevinama izvan nje, </w:t>
            </w:r>
            <w:r w:rsidR="00FA1545" w:rsidRPr="007677ED">
              <w:rPr>
                <w:rFonts w:cs="Times New Roman"/>
                <w:color w:val="000000"/>
              </w:rPr>
              <w:t xml:space="preserve">te na dodatno svjetlosno zagađenje, </w:t>
            </w:r>
            <w:r w:rsidR="00687B0B">
              <w:rPr>
                <w:rFonts w:cs="Times New Roman"/>
                <w:color w:val="000000"/>
              </w:rPr>
              <w:t>ne smatra</w:t>
            </w:r>
            <w:r w:rsidR="00867927" w:rsidRPr="007677ED">
              <w:rPr>
                <w:rFonts w:cs="Times New Roman"/>
                <w:color w:val="000000"/>
              </w:rPr>
              <w:t xml:space="preserve"> prihvatljivim.</w:t>
            </w:r>
          </w:p>
          <w:p w:rsidR="00F91BF1" w:rsidRPr="00CA0194" w:rsidRDefault="00F91BF1" w:rsidP="00F05661">
            <w:pPr>
              <w:spacing w:after="120" w:line="240" w:lineRule="auto"/>
              <w:ind w:left="94" w:right="176"/>
              <w:rPr>
                <w:rFonts w:cs="Times New Roman"/>
                <w:szCs w:val="24"/>
              </w:rPr>
            </w:pPr>
          </w:p>
        </w:tc>
      </w:tr>
      <w:tr w:rsidR="00F91BF1" w:rsidRPr="00554CCE" w:rsidTr="00A75796">
        <w:trPr>
          <w:trHeight w:val="1691"/>
        </w:trPr>
        <w:tc>
          <w:tcPr>
            <w:tcW w:w="4301" w:type="dxa"/>
            <w:vMerge/>
            <w:tcBorders>
              <w:left w:val="single" w:sz="4" w:space="0" w:color="365F91"/>
              <w:bottom w:val="single" w:sz="4" w:space="0" w:color="365F91"/>
              <w:right w:val="single" w:sz="4" w:space="0" w:color="365F91"/>
            </w:tcBorders>
            <w:shd w:val="clear" w:color="auto" w:fill="auto"/>
            <w:vAlign w:val="center"/>
          </w:tcPr>
          <w:p w:rsidR="00F91BF1" w:rsidRPr="00554CCE" w:rsidRDefault="00F91BF1"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F91BF1" w:rsidRPr="00554CCE" w:rsidRDefault="00C91716" w:rsidP="00F91BF1">
            <w:pPr>
              <w:spacing w:before="240" w:line="240" w:lineRule="auto"/>
              <w:ind w:right="176"/>
              <w:rPr>
                <w:rFonts w:ascii="Tms Rmn" w:hAnsi="Tms Rmn" w:cs="Tms Rmn"/>
                <w:color w:val="000000"/>
                <w:szCs w:val="24"/>
              </w:rPr>
            </w:pPr>
            <w:r>
              <w:rPr>
                <w:rFonts w:eastAsia="Times New Roman" w:cs="Times New Roman"/>
                <w:b/>
                <w:bCs/>
                <w:szCs w:val="24"/>
                <w:highlight w:val="lightGray"/>
                <w:lang w:eastAsia="zh-CN"/>
              </w:rPr>
              <w:t>PRIJEDLOG 2</w:t>
            </w:r>
            <w:r w:rsidR="00F91BF1" w:rsidRPr="00554CCE">
              <w:rPr>
                <w:rFonts w:eastAsia="Times New Roman" w:cs="Times New Roman"/>
                <w:b/>
                <w:bCs/>
                <w:szCs w:val="24"/>
                <w:highlight w:val="lightGray"/>
                <w:lang w:eastAsia="zh-CN"/>
              </w:rPr>
              <w:t xml:space="preserve">. </w:t>
            </w:r>
            <w:r w:rsidR="00F91BF1">
              <w:rPr>
                <w:rFonts w:eastAsia="Times New Roman" w:cs="Times New Roman"/>
                <w:b/>
                <w:bCs/>
                <w:szCs w:val="24"/>
                <w:highlight w:val="lightGray"/>
                <w:lang w:eastAsia="zh-CN"/>
              </w:rPr>
              <w:t>–</w:t>
            </w:r>
            <w:r w:rsidR="00F91BF1" w:rsidRPr="00554CCE">
              <w:rPr>
                <w:rFonts w:ascii="Tms Rmn" w:hAnsi="Tms Rmn" w:cs="Tms Rmn"/>
                <w:color w:val="000000"/>
                <w:szCs w:val="24"/>
                <w:highlight w:val="lightGray"/>
              </w:rPr>
              <w:t xml:space="preserve"> </w:t>
            </w:r>
            <w:r w:rsidR="005E679E">
              <w:rPr>
                <w:rFonts w:ascii="Tms Rmn" w:hAnsi="Tms Rmn" w:cs="Tms Rmn"/>
                <w:color w:val="000000"/>
                <w:szCs w:val="24"/>
                <w:highlight w:val="lightGray"/>
              </w:rPr>
              <w:t>IGOR LOVREK – PROMAR DIGITAL</w:t>
            </w:r>
            <w:r w:rsidR="00F91BF1">
              <w:rPr>
                <w:rFonts w:ascii="Tms Rmn" w:hAnsi="Tms Rmn" w:cs="Tms Rmn"/>
                <w:color w:val="000000"/>
                <w:szCs w:val="24"/>
                <w:highlight w:val="lightGray"/>
              </w:rPr>
              <w:t xml:space="preserve"> </w:t>
            </w:r>
            <w:r w:rsidR="00F91BF1" w:rsidRPr="00554CCE">
              <w:rPr>
                <w:rFonts w:ascii="Tms Rmn" w:hAnsi="Tms Rmn" w:cs="Tms Rmn"/>
                <w:color w:val="000000"/>
                <w:szCs w:val="24"/>
                <w:highlight w:val="lightGray"/>
              </w:rPr>
              <w:t xml:space="preserve">/ </w:t>
            </w:r>
            <w:r w:rsidR="005E679E">
              <w:rPr>
                <w:rFonts w:eastAsia="Times New Roman" w:cs="Times New Roman"/>
                <w:bCs/>
                <w:szCs w:val="24"/>
                <w:highlight w:val="lightGray"/>
                <w:lang w:eastAsia="zh-CN"/>
              </w:rPr>
              <w:t>zaprimljen 19.10.2021.</w:t>
            </w:r>
          </w:p>
          <w:p w:rsidR="00F91BF1" w:rsidRDefault="00F91BF1" w:rsidP="00F91BF1">
            <w:pPr>
              <w:autoSpaceDE w:val="0"/>
              <w:autoSpaceDN w:val="0"/>
              <w:adjustRightInd w:val="0"/>
              <w:spacing w:after="0" w:line="240" w:lineRule="auto"/>
              <w:jc w:val="left"/>
              <w:rPr>
                <w:rFonts w:ascii="Tms Rmn" w:hAnsi="Tms Rmn" w:cs="Tms Rmn"/>
                <w:color w:val="000000"/>
                <w:szCs w:val="24"/>
              </w:rPr>
            </w:pPr>
            <w:r>
              <w:rPr>
                <w:rFonts w:ascii="Tms Rmn" w:hAnsi="Tms Rmn" w:cs="Tms Rmn"/>
                <w:color w:val="000000"/>
                <w:szCs w:val="24"/>
              </w:rPr>
              <w:t>Poštovana/i,</w:t>
            </w:r>
          </w:p>
          <w:p w:rsidR="00F91BF1" w:rsidRDefault="00F91BF1" w:rsidP="005E679E">
            <w:pPr>
              <w:autoSpaceDE w:val="0"/>
              <w:autoSpaceDN w:val="0"/>
              <w:adjustRightInd w:val="0"/>
              <w:spacing w:after="0" w:line="240" w:lineRule="auto"/>
              <w:rPr>
                <w:rFonts w:ascii="Tms Rmn" w:hAnsi="Tms Rmn" w:cs="Tms Rmn"/>
                <w:color w:val="000000"/>
                <w:szCs w:val="24"/>
              </w:rPr>
            </w:pPr>
            <w:r>
              <w:rPr>
                <w:rFonts w:ascii="Tms Rmn" w:hAnsi="Tms Rmn" w:cs="Tms Rmn"/>
                <w:color w:val="000000"/>
                <w:szCs w:val="24"/>
              </w:rPr>
              <w:t>vezano uz naš zahtjev za postavljanje urbane digitalne opreme LED video zida na području grada Pule u Ulici 43. Istarske divizije 99 i Prijedloga plana postavljanja</w:t>
            </w:r>
            <w:r w:rsidR="005E679E">
              <w:rPr>
                <w:rFonts w:ascii="Tms Rmn" w:hAnsi="Tms Rmn" w:cs="Tms Rmn"/>
                <w:color w:val="000000"/>
                <w:szCs w:val="24"/>
              </w:rPr>
              <w:t xml:space="preserve"> </w:t>
            </w:r>
            <w:r>
              <w:rPr>
                <w:rFonts w:ascii="Tms Rmn" w:hAnsi="Tms Rmn" w:cs="Tms Rmn"/>
                <w:color w:val="000000"/>
                <w:szCs w:val="24"/>
              </w:rPr>
              <w:t>opreme za reklamiranje, molimo povratnu informaciju da li će u toj zoni, lokaciji i poziciji digitalnog reklamnog panoa na pročelju poslovnog objekta sukladno Općim uvjetima postavljanja biti moguća realizacija.</w:t>
            </w:r>
          </w:p>
          <w:p w:rsidR="00F91BF1" w:rsidRDefault="00F91BF1" w:rsidP="005E679E">
            <w:pPr>
              <w:autoSpaceDE w:val="0"/>
              <w:autoSpaceDN w:val="0"/>
              <w:adjustRightInd w:val="0"/>
              <w:spacing w:after="0" w:line="240" w:lineRule="auto"/>
              <w:rPr>
                <w:rFonts w:ascii="Tms Rmn" w:hAnsi="Tms Rmn" w:cs="Tms Rmn"/>
                <w:color w:val="000000"/>
                <w:szCs w:val="24"/>
              </w:rPr>
            </w:pPr>
            <w:r>
              <w:rPr>
                <w:rFonts w:ascii="Tms Rmn" w:hAnsi="Tms Rmn" w:cs="Tms Rmn"/>
                <w:color w:val="000000"/>
                <w:szCs w:val="24"/>
              </w:rPr>
              <w:t>Pozicija digitalnog reklamnog panoa ucrtana je na digitalnoj karti na strani 9. Idejnog projekta/privitku Pozicija-reklamni pano, te je udaljena od prometnice i raskrižja više od 12 m u skladu s Člankom 10. točka 2</w:t>
            </w:r>
            <w:r w:rsidR="005E679E">
              <w:rPr>
                <w:rFonts w:ascii="Tms Rmn" w:hAnsi="Tms Rmn" w:cs="Tms Rmn"/>
                <w:color w:val="000000"/>
                <w:szCs w:val="24"/>
              </w:rPr>
              <w:t>.</w:t>
            </w:r>
            <w:r>
              <w:rPr>
                <w:rFonts w:ascii="Tms Rmn" w:hAnsi="Tms Rmn" w:cs="Tms Rmn"/>
                <w:color w:val="000000"/>
                <w:szCs w:val="24"/>
              </w:rPr>
              <w:t xml:space="preserve"> i točka 3.</w:t>
            </w:r>
          </w:p>
          <w:p w:rsidR="00F91BF1" w:rsidRDefault="00F91BF1" w:rsidP="00F91BF1">
            <w:pPr>
              <w:autoSpaceDE w:val="0"/>
              <w:autoSpaceDN w:val="0"/>
              <w:adjustRightInd w:val="0"/>
              <w:spacing w:after="0" w:line="240" w:lineRule="auto"/>
              <w:jc w:val="left"/>
              <w:rPr>
                <w:rFonts w:ascii="Tms Rmn" w:hAnsi="Tms Rmn" w:cs="Tms Rmn"/>
                <w:color w:val="000000"/>
                <w:szCs w:val="24"/>
              </w:rPr>
            </w:pPr>
            <w:r>
              <w:rPr>
                <w:rFonts w:ascii="Tms Rmn" w:hAnsi="Tms Rmn" w:cs="Tms Rmn"/>
                <w:color w:val="000000"/>
                <w:szCs w:val="24"/>
              </w:rPr>
              <w:t>Zahvaljujemo na informaciji.</w:t>
            </w:r>
          </w:p>
          <w:p w:rsidR="00F91BF1" w:rsidRPr="007B42AE" w:rsidRDefault="00F91BF1" w:rsidP="00F91BF1">
            <w:pPr>
              <w:spacing w:after="0" w:line="240" w:lineRule="auto"/>
              <w:ind w:right="176"/>
              <w:jc w:val="left"/>
              <w:rPr>
                <w:rFonts w:eastAsia="Times New Roman" w:cs="Times New Roman"/>
                <w:bCs/>
                <w:szCs w:val="24"/>
                <w:lang w:eastAsia="zh-CN"/>
              </w:rPr>
            </w:pPr>
          </w:p>
          <w:p w:rsidR="00F91BF1" w:rsidRPr="00554CCE" w:rsidRDefault="00F91BF1" w:rsidP="00F91BF1">
            <w:pPr>
              <w:spacing w:after="120" w:line="240" w:lineRule="auto"/>
              <w:ind w:right="176"/>
              <w:jc w:val="left"/>
              <w:rPr>
                <w:rFonts w:eastAsia="Times New Roman" w:cs="Times New Roman"/>
                <w:b/>
                <w:bCs/>
                <w:i/>
                <w:szCs w:val="24"/>
                <w:u w:val="single"/>
                <w:lang w:eastAsia="zh-CN"/>
              </w:rPr>
            </w:pPr>
            <w:r w:rsidRPr="00C7379B">
              <w:rPr>
                <w:rFonts w:eastAsia="Times New Roman" w:cs="Times New Roman"/>
                <w:b/>
                <w:bCs/>
                <w:i/>
                <w:szCs w:val="24"/>
                <w:u w:val="single"/>
                <w:lang w:eastAsia="zh-CN"/>
              </w:rPr>
              <w:t>Odgovor na zaprimljeni prijedlog:</w:t>
            </w:r>
            <w:r w:rsidRPr="00554CCE">
              <w:rPr>
                <w:rFonts w:eastAsia="Times New Roman" w:cs="Times New Roman"/>
                <w:b/>
                <w:bCs/>
                <w:i/>
                <w:szCs w:val="24"/>
                <w:u w:val="single"/>
                <w:lang w:eastAsia="zh-CN"/>
              </w:rPr>
              <w:t xml:space="preserve"> </w:t>
            </w:r>
          </w:p>
          <w:p w:rsidR="00F91BF1" w:rsidRDefault="005E679E" w:rsidP="00F91BF1">
            <w:pPr>
              <w:spacing w:after="0" w:line="240" w:lineRule="auto"/>
              <w:ind w:right="176"/>
              <w:rPr>
                <w:rFonts w:eastAsia="Times New Roman" w:cs="Times New Roman"/>
                <w:b/>
                <w:bCs/>
                <w:szCs w:val="24"/>
                <w:lang w:eastAsia="zh-CN"/>
              </w:rPr>
            </w:pPr>
            <w:r>
              <w:rPr>
                <w:bCs/>
              </w:rPr>
              <w:t>P</w:t>
            </w:r>
            <w:r w:rsidRPr="005E679E">
              <w:rPr>
                <w:bCs/>
              </w:rPr>
              <w:t xml:space="preserve">lanom postavljanja opreme za reklamiranje i </w:t>
            </w:r>
            <w:r>
              <w:rPr>
                <w:bCs/>
              </w:rPr>
              <w:t>plakatiranje na području grada P</w:t>
            </w:r>
            <w:r w:rsidRPr="005E679E">
              <w:rPr>
                <w:bCs/>
              </w:rPr>
              <w:t>ule</w:t>
            </w:r>
            <w:r w:rsidRPr="005E679E">
              <w:rPr>
                <w:rFonts w:cs="Times New Roman"/>
                <w:color w:val="000000"/>
              </w:rPr>
              <w:t xml:space="preserve"> </w:t>
            </w:r>
            <w:r>
              <w:rPr>
                <w:rFonts w:cs="Times New Roman"/>
                <w:color w:val="000000"/>
              </w:rPr>
              <w:t xml:space="preserve">utvrđuju se opći uvjeti postavljanja i oblikovanja opreme za reklamiranje i plakatiranje, </w:t>
            </w:r>
            <w:r w:rsidR="00C91716">
              <w:rPr>
                <w:rFonts w:cs="Times New Roman"/>
                <w:color w:val="000000"/>
              </w:rPr>
              <w:t xml:space="preserve">između ostalog i </w:t>
            </w:r>
            <w:r w:rsidR="00C91716">
              <w:t>reklamnih displaya (</w:t>
            </w:r>
            <w:r w:rsidR="00C91716" w:rsidRPr="005F5499">
              <w:t>video display</w:t>
            </w:r>
            <w:r w:rsidR="00C91716">
              <w:t>a</w:t>
            </w:r>
            <w:r w:rsidR="00C91716" w:rsidRPr="005F5499">
              <w:t>, zidni</w:t>
            </w:r>
            <w:r w:rsidR="00C91716">
              <w:t>h</w:t>
            </w:r>
            <w:r w:rsidR="00C91716" w:rsidRPr="005F5499">
              <w:t xml:space="preserve"> scrolling pano</w:t>
            </w:r>
            <w:r w:rsidR="00C91716">
              <w:t>a te</w:t>
            </w:r>
            <w:r w:rsidR="00C91716" w:rsidRPr="005F5499">
              <w:t xml:space="preserve"> lamelirani</w:t>
            </w:r>
            <w:r w:rsidR="00C91716">
              <w:t>h</w:t>
            </w:r>
            <w:r w:rsidR="00C91716" w:rsidRPr="005F5499">
              <w:t xml:space="preserve"> i slični</w:t>
            </w:r>
            <w:r w:rsidR="00C91716">
              <w:t>h</w:t>
            </w:r>
            <w:r w:rsidR="00C91716" w:rsidRPr="005F5499">
              <w:rPr>
                <w:b/>
              </w:rPr>
              <w:t xml:space="preserve"> </w:t>
            </w:r>
            <w:r w:rsidR="00C91716">
              <w:t>panoa</w:t>
            </w:r>
            <w:r w:rsidR="00C91716" w:rsidRPr="003C3B18">
              <w:t>)</w:t>
            </w:r>
            <w:r w:rsidR="00C91716">
              <w:t>.</w:t>
            </w:r>
            <w:r w:rsidR="00C91716" w:rsidRPr="003C3B18">
              <w:rPr>
                <w:b/>
              </w:rPr>
              <w:t xml:space="preserve"> </w:t>
            </w:r>
            <w:r w:rsidR="00C91716">
              <w:rPr>
                <w:rFonts w:cs="Times New Roman"/>
                <w:color w:val="000000"/>
              </w:rPr>
              <w:t>Z</w:t>
            </w:r>
            <w:r w:rsidR="00FF3272">
              <w:rPr>
                <w:rFonts w:cs="Times New Roman"/>
                <w:color w:val="000000"/>
              </w:rPr>
              <w:t>ahtjevi za pojedinačne</w:t>
            </w:r>
            <w:r>
              <w:rPr>
                <w:rFonts w:cs="Times New Roman"/>
                <w:color w:val="000000"/>
              </w:rPr>
              <w:t xml:space="preserve"> lokacije </w:t>
            </w:r>
            <w:r w:rsidRPr="005E679E">
              <w:rPr>
                <w:rFonts w:cs="Times New Roman"/>
                <w:color w:val="000000"/>
              </w:rPr>
              <w:t xml:space="preserve">za postavu </w:t>
            </w:r>
            <w:r w:rsidR="00C91716">
              <w:rPr>
                <w:rFonts w:cs="Times New Roman"/>
                <w:color w:val="000000"/>
              </w:rPr>
              <w:t>navedene opreme utvrđivat će se</w:t>
            </w:r>
            <w:r>
              <w:rPr>
                <w:rFonts w:cs="Times New Roman"/>
                <w:color w:val="000000"/>
              </w:rPr>
              <w:t xml:space="preserve"> u zasebnim postupcima </w:t>
            </w:r>
            <w:r w:rsidR="008D5AF3">
              <w:rPr>
                <w:rFonts w:cs="Times New Roman"/>
                <w:color w:val="000000"/>
              </w:rPr>
              <w:t>u skladu s o</w:t>
            </w:r>
            <w:r>
              <w:rPr>
                <w:rFonts w:cs="Times New Roman"/>
                <w:color w:val="000000"/>
              </w:rPr>
              <w:t>dredbama navede</w:t>
            </w:r>
            <w:r w:rsidR="00C91716">
              <w:rPr>
                <w:rFonts w:cs="Times New Roman"/>
                <w:color w:val="000000"/>
              </w:rPr>
              <w:t>nog Plana</w:t>
            </w:r>
            <w:r>
              <w:rPr>
                <w:rFonts w:cs="Times New Roman"/>
                <w:color w:val="000000"/>
              </w:rPr>
              <w:t>.</w:t>
            </w:r>
            <w:r w:rsidR="007C26BE">
              <w:rPr>
                <w:rFonts w:eastAsia="Times New Roman" w:cs="Times New Roman"/>
                <w:szCs w:val="24"/>
                <w:lang w:eastAsia="zh-CN"/>
              </w:rPr>
              <w:t xml:space="preserve"> U odnosu na navedeno, dostavljeni prijedlog nismo u mogućnosti prihvatiti</w:t>
            </w:r>
            <w:r w:rsidR="00A666F3">
              <w:rPr>
                <w:rFonts w:eastAsia="Times New Roman" w:cs="Times New Roman"/>
                <w:szCs w:val="24"/>
                <w:lang w:eastAsia="zh-CN"/>
              </w:rPr>
              <w:t xml:space="preserve"> iz formalnih razloga</w:t>
            </w:r>
            <w:r w:rsidR="007C26BE">
              <w:rPr>
                <w:rFonts w:eastAsia="Times New Roman" w:cs="Times New Roman"/>
                <w:szCs w:val="24"/>
                <w:lang w:eastAsia="zh-CN"/>
              </w:rPr>
              <w:t>.</w:t>
            </w:r>
          </w:p>
          <w:p w:rsidR="00F91BF1" w:rsidRPr="00554CCE" w:rsidRDefault="00F91BF1" w:rsidP="00F91BF1">
            <w:pPr>
              <w:spacing w:after="0" w:line="240" w:lineRule="auto"/>
              <w:ind w:right="176"/>
              <w:rPr>
                <w:rFonts w:eastAsia="Times New Roman" w:cs="Times New Roman"/>
                <w:b/>
                <w:bCs/>
                <w:szCs w:val="24"/>
                <w:highlight w:val="lightGray"/>
                <w:lang w:eastAsia="zh-CN"/>
              </w:rPr>
            </w:pPr>
          </w:p>
        </w:tc>
      </w:tr>
      <w:tr w:rsidR="00F05661" w:rsidRPr="00554CCE" w:rsidTr="0078062A">
        <w:trPr>
          <w:trHeight w:val="1691"/>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F05661" w:rsidRPr="00554CCE" w:rsidRDefault="00C7379B" w:rsidP="00C7379B">
            <w:pPr>
              <w:spacing w:after="120" w:line="240" w:lineRule="auto"/>
              <w:rPr>
                <w:rFonts w:eastAsia="Times New Roman" w:cs="Times New Roman"/>
                <w:b/>
                <w:bCs/>
                <w:szCs w:val="24"/>
                <w:lang w:eastAsia="zh-CN"/>
              </w:rPr>
            </w:pPr>
            <w:r w:rsidRPr="00554CCE">
              <w:rPr>
                <w:rFonts w:eastAsia="Times New Roman" w:cs="Times New Roman"/>
                <w:b/>
                <w:bCs/>
                <w:szCs w:val="24"/>
                <w:lang w:eastAsia="zh-CN"/>
              </w:rPr>
              <w:lastRenderedPageBreak/>
              <w:t>Pregled prihvaćenih i neprihvaćenih mišljenja i prijedloga s obrazloženjem razloga za neprihvaćanje</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A75796" w:rsidRDefault="00A75796" w:rsidP="00A75796">
            <w:pPr>
              <w:spacing w:before="240" w:line="240" w:lineRule="auto"/>
              <w:ind w:right="176"/>
              <w:rPr>
                <w:rFonts w:eastAsia="Times New Roman" w:cs="Times New Roman"/>
                <w:bCs/>
                <w:szCs w:val="24"/>
                <w:lang w:eastAsia="zh-CN"/>
              </w:rPr>
            </w:pPr>
            <w:r>
              <w:rPr>
                <w:rFonts w:eastAsia="Times New Roman" w:cs="Times New Roman"/>
                <w:b/>
                <w:bCs/>
                <w:szCs w:val="24"/>
                <w:highlight w:val="lightGray"/>
                <w:lang w:eastAsia="zh-CN"/>
              </w:rPr>
              <w:t>PRIJEDLOG 3</w:t>
            </w:r>
            <w:r w:rsidRPr="00554CCE">
              <w:rPr>
                <w:rFonts w:eastAsia="Times New Roman" w:cs="Times New Roman"/>
                <w:b/>
                <w:bCs/>
                <w:szCs w:val="24"/>
                <w:highlight w:val="lightGray"/>
                <w:lang w:eastAsia="zh-CN"/>
              </w:rPr>
              <w:t xml:space="preserve">. </w:t>
            </w:r>
            <w:r>
              <w:rPr>
                <w:rFonts w:eastAsia="Times New Roman" w:cs="Times New Roman"/>
                <w:b/>
                <w:bCs/>
                <w:szCs w:val="24"/>
                <w:highlight w:val="lightGray"/>
                <w:lang w:eastAsia="zh-CN"/>
              </w:rPr>
              <w:t xml:space="preserve">– </w:t>
            </w:r>
            <w:r w:rsidRPr="00A75796">
              <w:rPr>
                <w:rFonts w:eastAsia="Times New Roman" w:cs="Times New Roman"/>
                <w:bCs/>
                <w:szCs w:val="24"/>
                <w:highlight w:val="lightGray"/>
                <w:lang w:eastAsia="zh-CN"/>
              </w:rPr>
              <w:t>IGOR KONTOŠIĆ</w:t>
            </w:r>
            <w:r>
              <w:rPr>
                <w:rFonts w:eastAsia="Times New Roman" w:cs="Times New Roman"/>
                <w:b/>
                <w:bCs/>
                <w:szCs w:val="24"/>
                <w:highlight w:val="lightGray"/>
                <w:lang w:eastAsia="zh-CN"/>
              </w:rPr>
              <w:t xml:space="preserve"> - </w:t>
            </w:r>
            <w:r w:rsidRPr="00A75796">
              <w:rPr>
                <w:rFonts w:eastAsia="Times New Roman" w:cs="Times New Roman"/>
                <w:bCs/>
                <w:szCs w:val="24"/>
                <w:highlight w:val="lightGray"/>
                <w:lang w:eastAsia="zh-CN"/>
              </w:rPr>
              <w:t>KONTRA-ISKON</w:t>
            </w:r>
            <w:r>
              <w:rPr>
                <w:rFonts w:ascii="Tms Rmn" w:hAnsi="Tms Rmn" w:cs="Tms Rmn"/>
                <w:color w:val="000000"/>
                <w:szCs w:val="24"/>
                <w:highlight w:val="lightGray"/>
              </w:rPr>
              <w:t xml:space="preserve"> </w:t>
            </w:r>
            <w:r w:rsidRPr="00554CCE">
              <w:rPr>
                <w:rFonts w:ascii="Tms Rmn" w:hAnsi="Tms Rmn" w:cs="Tms Rmn"/>
                <w:color w:val="000000"/>
                <w:szCs w:val="24"/>
                <w:highlight w:val="lightGray"/>
              </w:rPr>
              <w:t xml:space="preserve">/ </w:t>
            </w:r>
            <w:r>
              <w:rPr>
                <w:rFonts w:eastAsia="Times New Roman" w:cs="Times New Roman"/>
                <w:bCs/>
                <w:szCs w:val="24"/>
                <w:highlight w:val="lightGray"/>
                <w:lang w:eastAsia="zh-CN"/>
              </w:rPr>
              <w:t>zaprimljen 21.10.2021.</w:t>
            </w:r>
          </w:p>
          <w:p w:rsidR="00A75796" w:rsidRDefault="00A75796" w:rsidP="00A75796">
            <w:pPr>
              <w:spacing w:after="0" w:line="240" w:lineRule="auto"/>
            </w:pPr>
            <w:r>
              <w:t>Poštovani,</w:t>
            </w:r>
          </w:p>
          <w:p w:rsidR="00A75796" w:rsidRDefault="00A75796" w:rsidP="00A75796">
            <w:pPr>
              <w:spacing w:after="0" w:line="240" w:lineRule="auto"/>
            </w:pPr>
            <w:r>
              <w:t>ulažemo primjedbe i prijedlog na prijedlog Plana postavljanja opreme za reklamiranje i plakatiranje na području grada Pule.</w:t>
            </w:r>
          </w:p>
          <w:p w:rsidR="00A75796" w:rsidRDefault="00A75796" w:rsidP="00A75796">
            <w:pPr>
              <w:spacing w:after="0" w:line="240" w:lineRule="auto"/>
            </w:pPr>
            <w:r>
              <w:t>Stanovnici smo Grada Pule i vlasnici stambeno-poslovne zgrade na području Kaštanjera.</w:t>
            </w:r>
          </w:p>
          <w:p w:rsidR="00A75796" w:rsidRDefault="00A75796" w:rsidP="00A75796">
            <w:pPr>
              <w:spacing w:after="0" w:line="240" w:lineRule="auto"/>
            </w:pPr>
            <w:r>
              <w:t xml:space="preserve">Izvršenim uvidom u prijedlog citiranog Plana utvrdili smo da isti nema regulirane određene mogućnosti reklamiranja koje bi zbog svojih tehničkih osobina bile u pojedinim slučajevima prihvatljivije od svih ovih predloženih Planom. </w:t>
            </w:r>
          </w:p>
          <w:p w:rsidR="00A75796" w:rsidRDefault="00A75796" w:rsidP="00A75796">
            <w:pPr>
              <w:spacing w:after="0" w:line="240" w:lineRule="auto"/>
            </w:pPr>
            <w:r>
              <w:t>Naime u prijedlogu plana “oprema za reklamiranje” ne omogućava mogućnosti postavljanja reklamnih natpisa kao otisak ( izvedeno direktno bojanjem na fasadi u obliku teksta ili simbola) već isključivo na druge određene načine i to prvenstveno na drugim podlogama.</w:t>
            </w:r>
          </w:p>
          <w:p w:rsidR="00A75796" w:rsidRDefault="00A75796" w:rsidP="00A75796">
            <w:pPr>
              <w:spacing w:after="0" w:line="240" w:lineRule="auto"/>
            </w:pPr>
            <w:r>
              <w:t>U konkretnom slučaju kako iz razloga fizičke stabilnosti i sigurnosti (od otpadanja konstrukcijskih dijelova podloga za reklamni sadržaj tako i iz razloga bolje i trajnije zaštite samog objekta na koji se stavlja druga reklama oprema (višekratnim bušenjem nosača po fasadi i oštećivanja iste radi postavljanja podloge za reklamu) predlažemo da se pod “opremom” predvidi i mogućnost stavljanja reklamnog otiska direktno na fasade pri čemu bi prestala postojati opasnost od otpadanja konstrukcijskih dijelova reklamnih podloga te prodora vode kroz pukotine nastale bušenjem rupa po fasadi te pote</w:t>
            </w:r>
            <w:r w:rsidR="00867927">
              <w:t>n</w:t>
            </w:r>
            <w:r>
              <w:t>cijalno naknadnog otpadanja fasade.</w:t>
            </w:r>
          </w:p>
          <w:p w:rsidR="00A75796" w:rsidRDefault="00A75796" w:rsidP="00A75796">
            <w:pPr>
              <w:spacing w:after="0" w:line="240" w:lineRule="auto"/>
            </w:pPr>
            <w:r>
              <w:t>Kao primjer navodimo izgled zgrade na Trgu kralja Tomislava čija je cijela bočna strana napravljena otiskom slike pri čemu ne dolazi do nikakvog uništavanja same fasade zgrade.</w:t>
            </w:r>
          </w:p>
          <w:p w:rsidR="00A75796" w:rsidRDefault="00A75796" w:rsidP="00A75796">
            <w:pPr>
              <w:spacing w:after="0" w:line="240" w:lineRule="auto"/>
            </w:pPr>
            <w:r>
              <w:t>Napominjem da postojećim prijedlogom plana nije predviđena mogućnost postavljanja reklama kao otisak na fasadi a takav oblik nije obuhvaćen ni reklamnim natpisima koji se i tako odnosi samo na tvrtke koje i posluju u navedenim zgradama.</w:t>
            </w:r>
          </w:p>
          <w:p w:rsidR="00A75796" w:rsidRDefault="00A75796" w:rsidP="00A75796">
            <w:pPr>
              <w:spacing w:after="0" w:line="240" w:lineRule="auto"/>
            </w:pPr>
            <w:r>
              <w:t xml:space="preserve">Mislimo da bi se isto moglo omogućiti s time da bi po nama trebalo razlikovati uvjete postavljanja bilokakve reklamne opreme na pročeljima zgrada koja gledaju na prometnice od preostalih pročelja istih zgrada za što prijedlogom Plana nisu propisani različiti uvjeti. </w:t>
            </w:r>
          </w:p>
          <w:p w:rsidR="00A75796" w:rsidRDefault="00A75796" w:rsidP="00A75796">
            <w:pPr>
              <w:spacing w:after="0" w:line="240" w:lineRule="auto"/>
              <w:ind w:right="176"/>
              <w:rPr>
                <w:rFonts w:eastAsia="Times New Roman" w:cs="Times New Roman"/>
                <w:bCs/>
                <w:szCs w:val="24"/>
                <w:lang w:eastAsia="zh-CN"/>
              </w:rPr>
            </w:pPr>
          </w:p>
          <w:p w:rsidR="00A75796" w:rsidRPr="00554CCE" w:rsidRDefault="00A75796" w:rsidP="00A75796">
            <w:pPr>
              <w:spacing w:after="120" w:line="240" w:lineRule="auto"/>
              <w:ind w:right="176"/>
              <w:jc w:val="left"/>
              <w:rPr>
                <w:rFonts w:eastAsia="Times New Roman" w:cs="Times New Roman"/>
                <w:b/>
                <w:bCs/>
                <w:i/>
                <w:szCs w:val="24"/>
                <w:u w:val="single"/>
                <w:lang w:eastAsia="zh-CN"/>
              </w:rPr>
            </w:pPr>
            <w:r w:rsidRPr="00C7379B">
              <w:rPr>
                <w:rFonts w:eastAsia="Times New Roman" w:cs="Times New Roman"/>
                <w:b/>
                <w:bCs/>
                <w:i/>
                <w:szCs w:val="24"/>
                <w:u w:val="single"/>
                <w:lang w:eastAsia="zh-CN"/>
              </w:rPr>
              <w:t>Odgovor na zaprimljeni prijedlog:</w:t>
            </w:r>
            <w:r w:rsidRPr="00554CCE">
              <w:rPr>
                <w:rFonts w:eastAsia="Times New Roman" w:cs="Times New Roman"/>
                <w:b/>
                <w:bCs/>
                <w:i/>
                <w:szCs w:val="24"/>
                <w:u w:val="single"/>
                <w:lang w:eastAsia="zh-CN"/>
              </w:rPr>
              <w:t xml:space="preserve"> </w:t>
            </w:r>
          </w:p>
          <w:p w:rsidR="00C7379B" w:rsidRDefault="006E28C2" w:rsidP="00C7379B">
            <w:pPr>
              <w:spacing w:after="0" w:line="240" w:lineRule="auto"/>
              <w:ind w:right="176"/>
              <w:rPr>
                <w:rFonts w:ascii="Tms Rmn" w:hAnsi="Tms Rmn" w:cs="Tms Rmn"/>
                <w:color w:val="000000"/>
                <w:szCs w:val="24"/>
              </w:rPr>
            </w:pPr>
            <w:r>
              <w:rPr>
                <w:rFonts w:ascii="Tms Rmn" w:hAnsi="Tms Rmn" w:cs="Tms Rmn"/>
                <w:color w:val="000000"/>
                <w:szCs w:val="24"/>
              </w:rPr>
              <w:t>O</w:t>
            </w:r>
            <w:r w:rsidR="00C7379B">
              <w:rPr>
                <w:rFonts w:ascii="Tms Rmn" w:hAnsi="Tms Rmn" w:cs="Tms Rmn"/>
                <w:color w:val="000000"/>
                <w:szCs w:val="24"/>
              </w:rPr>
              <w:t>slikavanje pročelja građevina</w:t>
            </w:r>
            <w:r>
              <w:rPr>
                <w:rFonts w:ascii="Tms Rmn" w:hAnsi="Tms Rmn" w:cs="Tms Rmn"/>
                <w:color w:val="000000"/>
                <w:szCs w:val="24"/>
              </w:rPr>
              <w:t xml:space="preserve"> omogućeno je unutar zaštićene kulturno povijesne cjeline grada Pule, </w:t>
            </w:r>
            <w:r w:rsidR="00C7379B">
              <w:rPr>
                <w:rFonts w:ascii="Tms Rmn" w:hAnsi="Tms Rmn" w:cs="Tms Rmn"/>
                <w:color w:val="000000"/>
                <w:szCs w:val="24"/>
              </w:rPr>
              <w:t xml:space="preserve">u skladu s </w:t>
            </w:r>
            <w:r w:rsidR="00760D84">
              <w:rPr>
                <w:rFonts w:ascii="Tms Rmn" w:hAnsi="Tms Rmn" w:cs="Tms Rmn"/>
                <w:color w:val="000000"/>
                <w:szCs w:val="24"/>
              </w:rPr>
              <w:t>karakter</w:t>
            </w:r>
            <w:r w:rsidR="00C7379B">
              <w:rPr>
                <w:rFonts w:ascii="Tms Rmn" w:hAnsi="Tms Rmn" w:cs="Tms Rmn"/>
                <w:color w:val="000000"/>
                <w:szCs w:val="24"/>
              </w:rPr>
              <w:t>om</w:t>
            </w:r>
            <w:r>
              <w:rPr>
                <w:rFonts w:ascii="Tms Rmn" w:hAnsi="Tms Rmn" w:cs="Tms Rmn"/>
                <w:color w:val="000000"/>
                <w:szCs w:val="24"/>
              </w:rPr>
              <w:t xml:space="preserve"> ambijenta,</w:t>
            </w:r>
            <w:r w:rsidR="00760D84">
              <w:rPr>
                <w:rFonts w:ascii="Tms Rmn" w:hAnsi="Tms Rmn" w:cs="Tms Rmn"/>
                <w:color w:val="000000"/>
                <w:szCs w:val="24"/>
              </w:rPr>
              <w:t xml:space="preserve"> </w:t>
            </w:r>
            <w:r>
              <w:rPr>
                <w:rFonts w:ascii="Tms Rmn" w:hAnsi="Tms Rmn" w:cs="Tms Rmn"/>
                <w:color w:val="000000"/>
                <w:szCs w:val="24"/>
              </w:rPr>
              <w:t xml:space="preserve">koji je i s aspekta oblikovanja građevina </w:t>
            </w:r>
            <w:r w:rsidR="00760D84">
              <w:rPr>
                <w:rFonts w:ascii="Tms Rmn" w:hAnsi="Tms Rmn" w:cs="Tms Rmn"/>
                <w:color w:val="000000"/>
                <w:szCs w:val="24"/>
              </w:rPr>
              <w:t xml:space="preserve">u </w:t>
            </w:r>
            <w:r w:rsidR="003E5621">
              <w:rPr>
                <w:rFonts w:ascii="Tms Rmn" w:hAnsi="Tms Rmn" w:cs="Tms Rmn"/>
                <w:color w:val="000000"/>
                <w:szCs w:val="24"/>
              </w:rPr>
              <w:t>navedenom okruženju</w:t>
            </w:r>
            <w:r w:rsidR="00760D84">
              <w:rPr>
                <w:rFonts w:ascii="Tms Rmn" w:hAnsi="Tms Rmn" w:cs="Tms Rmn"/>
                <w:color w:val="000000"/>
                <w:szCs w:val="24"/>
              </w:rPr>
              <w:t xml:space="preserve"> drugačiji</w:t>
            </w:r>
            <w:r>
              <w:rPr>
                <w:rFonts w:ascii="Tms Rmn" w:hAnsi="Tms Rmn" w:cs="Tms Rmn"/>
                <w:color w:val="000000"/>
                <w:szCs w:val="24"/>
              </w:rPr>
              <w:t>. Naime, površine</w:t>
            </w:r>
            <w:r w:rsidR="00760D84">
              <w:rPr>
                <w:rFonts w:ascii="Tms Rmn" w:hAnsi="Tms Rmn" w:cs="Tms Rmn"/>
                <w:color w:val="000000"/>
                <w:szCs w:val="24"/>
              </w:rPr>
              <w:t xml:space="preserve"> pročelja</w:t>
            </w:r>
            <w:r>
              <w:rPr>
                <w:rFonts w:ascii="Tms Rmn" w:hAnsi="Tms Rmn" w:cs="Tms Rmn"/>
                <w:color w:val="000000"/>
                <w:szCs w:val="24"/>
              </w:rPr>
              <w:t xml:space="preserve"> su manje i</w:t>
            </w:r>
            <w:r w:rsidR="003E5621">
              <w:rPr>
                <w:rFonts w:ascii="Tms Rmn" w:hAnsi="Tms Rmn" w:cs="Tms Rmn"/>
                <w:color w:val="000000"/>
                <w:szCs w:val="24"/>
              </w:rPr>
              <w:t xml:space="preserve"> </w:t>
            </w:r>
            <w:r>
              <w:rPr>
                <w:rFonts w:ascii="Tms Rmn" w:hAnsi="Tms Rmn" w:cs="Tms Rmn"/>
                <w:color w:val="000000"/>
                <w:szCs w:val="24"/>
              </w:rPr>
              <w:t>razdijeljene</w:t>
            </w:r>
            <w:r w:rsidR="002431E4">
              <w:rPr>
                <w:rFonts w:ascii="Tms Rmn" w:hAnsi="Tms Rmn" w:cs="Tms Rmn"/>
                <w:color w:val="000000"/>
                <w:szCs w:val="24"/>
              </w:rPr>
              <w:t xml:space="preserve"> gotovo uvijek</w:t>
            </w:r>
            <w:r w:rsidR="003E5621">
              <w:rPr>
                <w:rFonts w:ascii="Tms Rmn" w:hAnsi="Tms Rmn" w:cs="Tms Rmn"/>
                <w:color w:val="000000"/>
                <w:szCs w:val="24"/>
              </w:rPr>
              <w:t xml:space="preserve"> fasadnim vijencima</w:t>
            </w:r>
            <w:r w:rsidR="00760D84">
              <w:rPr>
                <w:rFonts w:ascii="Tms Rmn" w:hAnsi="Tms Rmn" w:cs="Tms Rmn"/>
                <w:color w:val="000000"/>
                <w:szCs w:val="24"/>
              </w:rPr>
              <w:t xml:space="preserve">, tako da je saniranje </w:t>
            </w:r>
            <w:r>
              <w:rPr>
                <w:rFonts w:ascii="Tms Rmn" w:hAnsi="Tms Rmn" w:cs="Tms Rmn"/>
                <w:color w:val="000000"/>
                <w:szCs w:val="24"/>
              </w:rPr>
              <w:t xml:space="preserve">oslikanog dijela </w:t>
            </w:r>
            <w:r w:rsidR="00760D84">
              <w:rPr>
                <w:rFonts w:ascii="Tms Rmn" w:hAnsi="Tms Rmn" w:cs="Tms Rmn"/>
                <w:color w:val="000000"/>
                <w:szCs w:val="24"/>
              </w:rPr>
              <w:t>pročelja nakon završetka poslovanja</w:t>
            </w:r>
            <w:r w:rsidR="003E5621">
              <w:rPr>
                <w:rFonts w:ascii="Tms Rmn" w:hAnsi="Tms Rmn" w:cs="Tms Rmn"/>
                <w:color w:val="000000"/>
                <w:szCs w:val="24"/>
              </w:rPr>
              <w:t>, odnosno po odlasku</w:t>
            </w:r>
            <w:r w:rsidR="00760D84">
              <w:rPr>
                <w:rFonts w:ascii="Tms Rmn" w:hAnsi="Tms Rmn" w:cs="Tms Rmn"/>
                <w:color w:val="000000"/>
                <w:szCs w:val="24"/>
              </w:rPr>
              <w:t xml:space="preserve"> poslovnog subjekta lakše realizirati.</w:t>
            </w:r>
          </w:p>
          <w:p w:rsidR="006E28C2" w:rsidRDefault="00760D84" w:rsidP="00C7379B">
            <w:pPr>
              <w:spacing w:after="0" w:line="240" w:lineRule="auto"/>
              <w:ind w:right="176"/>
              <w:rPr>
                <w:rFonts w:eastAsia="Times New Roman" w:cs="Times New Roman"/>
                <w:bCs/>
                <w:szCs w:val="24"/>
                <w:lang w:eastAsia="zh-CN"/>
              </w:rPr>
            </w:pPr>
            <w:r>
              <w:rPr>
                <w:rFonts w:eastAsia="Times New Roman" w:cs="Times New Roman"/>
                <w:bCs/>
                <w:szCs w:val="24"/>
                <w:lang w:eastAsia="zh-CN"/>
              </w:rPr>
              <w:lastRenderedPageBreak/>
              <w:t xml:space="preserve">Mogućnost </w:t>
            </w:r>
            <w:r w:rsidR="00C7379B">
              <w:rPr>
                <w:rFonts w:eastAsia="Times New Roman" w:cs="Times New Roman"/>
                <w:bCs/>
                <w:szCs w:val="24"/>
                <w:lang w:eastAsia="zh-CN"/>
              </w:rPr>
              <w:t>o</w:t>
            </w:r>
            <w:r>
              <w:rPr>
                <w:rFonts w:eastAsia="Times New Roman" w:cs="Times New Roman"/>
                <w:bCs/>
                <w:szCs w:val="24"/>
                <w:lang w:eastAsia="zh-CN"/>
              </w:rPr>
              <w:t>slika</w:t>
            </w:r>
            <w:r w:rsidR="00C7379B">
              <w:rPr>
                <w:rFonts w:eastAsia="Times New Roman" w:cs="Times New Roman"/>
                <w:bCs/>
                <w:szCs w:val="24"/>
                <w:lang w:eastAsia="zh-CN"/>
              </w:rPr>
              <w:t>va</w:t>
            </w:r>
            <w:r>
              <w:rPr>
                <w:rFonts w:eastAsia="Times New Roman" w:cs="Times New Roman"/>
                <w:bCs/>
                <w:szCs w:val="24"/>
                <w:lang w:eastAsia="zh-CN"/>
              </w:rPr>
              <w:t xml:space="preserve">nja </w:t>
            </w:r>
            <w:r w:rsidR="00C7379B">
              <w:rPr>
                <w:rFonts w:eastAsia="Times New Roman" w:cs="Times New Roman"/>
                <w:bCs/>
                <w:szCs w:val="24"/>
                <w:lang w:eastAsia="zh-CN"/>
              </w:rPr>
              <w:t xml:space="preserve">pročelja </w:t>
            </w:r>
            <w:r w:rsidR="006E28C2">
              <w:rPr>
                <w:rFonts w:eastAsia="Times New Roman" w:cs="Times New Roman"/>
                <w:bCs/>
                <w:szCs w:val="24"/>
                <w:lang w:eastAsia="zh-CN"/>
              </w:rPr>
              <w:t>građevina</w:t>
            </w:r>
            <w:r w:rsidR="00DF2DFC">
              <w:rPr>
                <w:rFonts w:eastAsia="Times New Roman" w:cs="Times New Roman"/>
                <w:bCs/>
                <w:szCs w:val="24"/>
                <w:lang w:eastAsia="zh-CN"/>
              </w:rPr>
              <w:t xml:space="preserve"> izvan </w:t>
            </w:r>
            <w:r w:rsidR="006E28C2">
              <w:rPr>
                <w:rFonts w:ascii="Tms Rmn" w:hAnsi="Tms Rmn" w:cs="Tms Rmn"/>
                <w:color w:val="000000"/>
                <w:szCs w:val="24"/>
              </w:rPr>
              <w:t xml:space="preserve">zaštićene kulturno povijesne cjeline, </w:t>
            </w:r>
            <w:r w:rsidR="00DF2DFC">
              <w:rPr>
                <w:rFonts w:eastAsia="Times New Roman" w:cs="Times New Roman"/>
                <w:bCs/>
                <w:szCs w:val="24"/>
                <w:lang w:eastAsia="zh-CN"/>
              </w:rPr>
              <w:t xml:space="preserve">gdje prevladavaju drugačije tipologije građevina </w:t>
            </w:r>
            <w:r w:rsidR="006E28C2">
              <w:rPr>
                <w:rFonts w:eastAsia="Times New Roman" w:cs="Times New Roman"/>
                <w:bCs/>
                <w:szCs w:val="24"/>
                <w:lang w:eastAsia="zh-CN"/>
              </w:rPr>
              <w:t>s većim fasadnim</w:t>
            </w:r>
            <w:r w:rsidR="00DF2DFC">
              <w:rPr>
                <w:rFonts w:eastAsia="Times New Roman" w:cs="Times New Roman"/>
                <w:bCs/>
                <w:szCs w:val="24"/>
                <w:lang w:eastAsia="zh-CN"/>
              </w:rPr>
              <w:t xml:space="preserve"> ploha</w:t>
            </w:r>
            <w:r w:rsidR="006E28C2">
              <w:rPr>
                <w:rFonts w:eastAsia="Times New Roman" w:cs="Times New Roman"/>
                <w:bCs/>
                <w:szCs w:val="24"/>
                <w:lang w:eastAsia="zh-CN"/>
              </w:rPr>
              <w:t>ma</w:t>
            </w:r>
            <w:r>
              <w:rPr>
                <w:rFonts w:eastAsia="Times New Roman" w:cs="Times New Roman"/>
                <w:bCs/>
                <w:szCs w:val="24"/>
                <w:lang w:eastAsia="zh-CN"/>
              </w:rPr>
              <w:t>,</w:t>
            </w:r>
            <w:r w:rsidR="00DF2DFC">
              <w:rPr>
                <w:rFonts w:eastAsia="Times New Roman" w:cs="Times New Roman"/>
                <w:bCs/>
                <w:szCs w:val="24"/>
                <w:lang w:eastAsia="zh-CN"/>
              </w:rPr>
              <w:t xml:space="preserve"> iz prethodno navedenih razloga ne smatramo prihvatljivim. </w:t>
            </w:r>
          </w:p>
          <w:p w:rsidR="00F05661" w:rsidRDefault="00DF2DFC" w:rsidP="00C7379B">
            <w:pPr>
              <w:spacing w:after="0" w:line="240" w:lineRule="auto"/>
              <w:ind w:right="176"/>
              <w:rPr>
                <w:rFonts w:eastAsia="Times New Roman" w:cs="Times New Roman"/>
                <w:szCs w:val="24"/>
                <w:lang w:eastAsia="zh-CN"/>
              </w:rPr>
            </w:pPr>
            <w:r>
              <w:rPr>
                <w:rFonts w:eastAsia="Times New Roman" w:cs="Times New Roman"/>
                <w:bCs/>
                <w:szCs w:val="24"/>
                <w:lang w:eastAsia="zh-CN"/>
              </w:rPr>
              <w:t xml:space="preserve">Vezano uz </w:t>
            </w:r>
            <w:r w:rsidR="00760D84">
              <w:rPr>
                <w:rFonts w:eastAsia="Times New Roman" w:cs="Times New Roman"/>
                <w:bCs/>
                <w:szCs w:val="24"/>
                <w:lang w:eastAsia="zh-CN"/>
              </w:rPr>
              <w:t>primjer</w:t>
            </w:r>
            <w:r>
              <w:rPr>
                <w:rFonts w:eastAsia="Times New Roman" w:cs="Times New Roman"/>
                <w:bCs/>
                <w:szCs w:val="24"/>
                <w:lang w:eastAsia="zh-CN"/>
              </w:rPr>
              <w:t xml:space="preserve"> koji se</w:t>
            </w:r>
            <w:r w:rsidR="00760D84">
              <w:rPr>
                <w:rFonts w:eastAsia="Times New Roman" w:cs="Times New Roman"/>
                <w:bCs/>
                <w:szCs w:val="24"/>
                <w:lang w:eastAsia="zh-CN"/>
              </w:rPr>
              <w:t xml:space="preserve"> navodi u dostavljenom prijed</w:t>
            </w:r>
            <w:r>
              <w:rPr>
                <w:rFonts w:eastAsia="Times New Roman" w:cs="Times New Roman"/>
                <w:bCs/>
                <w:szCs w:val="24"/>
                <w:lang w:eastAsia="zh-CN"/>
              </w:rPr>
              <w:t>logu, valja naglasiti kako je</w:t>
            </w:r>
            <w:r w:rsidR="00760D84">
              <w:rPr>
                <w:rFonts w:eastAsia="Times New Roman" w:cs="Times New Roman"/>
                <w:bCs/>
                <w:szCs w:val="24"/>
                <w:lang w:eastAsia="zh-CN"/>
              </w:rPr>
              <w:t xml:space="preserve"> </w:t>
            </w:r>
            <w:r>
              <w:rPr>
                <w:rFonts w:eastAsia="Times New Roman" w:cs="Times New Roman"/>
                <w:bCs/>
                <w:szCs w:val="24"/>
                <w:lang w:eastAsia="zh-CN"/>
              </w:rPr>
              <w:t>člankom</w:t>
            </w:r>
            <w:r w:rsidR="00760D84">
              <w:rPr>
                <w:rFonts w:eastAsia="Times New Roman" w:cs="Times New Roman"/>
                <w:bCs/>
                <w:szCs w:val="24"/>
                <w:lang w:eastAsia="zh-CN"/>
              </w:rPr>
              <w:t xml:space="preserve"> 6. </w:t>
            </w:r>
            <w:r w:rsidR="00760D84" w:rsidRPr="00760D84">
              <w:rPr>
                <w:rFonts w:eastAsia="Times New Roman" w:cs="Times New Roman"/>
                <w:bCs/>
                <w:szCs w:val="24"/>
                <w:lang w:eastAsia="zh-CN"/>
              </w:rPr>
              <w:t>Odluk</w:t>
            </w:r>
            <w:r>
              <w:rPr>
                <w:rFonts w:eastAsia="Times New Roman" w:cs="Times New Roman"/>
                <w:bCs/>
                <w:szCs w:val="24"/>
                <w:lang w:eastAsia="zh-CN"/>
              </w:rPr>
              <w:t>e o komunalnom redu,</w:t>
            </w:r>
            <w:r w:rsidR="00760D84">
              <w:rPr>
                <w:rFonts w:eastAsia="Times New Roman" w:cs="Times New Roman"/>
                <w:bCs/>
                <w:szCs w:val="24"/>
                <w:lang w:eastAsia="zh-CN"/>
              </w:rPr>
              <w:t xml:space="preserve"> slikanje </w:t>
            </w:r>
            <w:r w:rsidR="00C7379B">
              <w:rPr>
                <w:rFonts w:eastAsia="Times New Roman" w:cs="Times New Roman"/>
                <w:bCs/>
                <w:szCs w:val="24"/>
                <w:lang w:eastAsia="zh-CN"/>
              </w:rPr>
              <w:t xml:space="preserve">(oslik) </w:t>
            </w:r>
            <w:r w:rsidR="00760D84">
              <w:rPr>
                <w:rFonts w:eastAsia="Times New Roman" w:cs="Times New Roman"/>
                <w:bCs/>
                <w:szCs w:val="24"/>
                <w:lang w:eastAsia="zh-CN"/>
              </w:rPr>
              <w:t>na z</w:t>
            </w:r>
            <w:r w:rsidR="00C7379B">
              <w:rPr>
                <w:rFonts w:eastAsia="Times New Roman" w:cs="Times New Roman"/>
                <w:bCs/>
                <w:szCs w:val="24"/>
                <w:lang w:eastAsia="zh-CN"/>
              </w:rPr>
              <w:t xml:space="preserve">gradama iznimno dozvoljeno kao </w:t>
            </w:r>
            <w:r w:rsidR="00760D84">
              <w:rPr>
                <w:rFonts w:eastAsia="Times New Roman" w:cs="Times New Roman"/>
                <w:bCs/>
                <w:szCs w:val="24"/>
                <w:lang w:eastAsia="zh-CN"/>
              </w:rPr>
              <w:t>mogućnost</w:t>
            </w:r>
            <w:r w:rsidR="006E28C2">
              <w:rPr>
                <w:rFonts w:eastAsia="Times New Roman" w:cs="Times New Roman"/>
                <w:bCs/>
                <w:szCs w:val="24"/>
                <w:lang w:eastAsia="zh-CN"/>
              </w:rPr>
              <w:t>,</w:t>
            </w:r>
            <w:r w:rsidR="00760D84">
              <w:rPr>
                <w:rFonts w:eastAsia="Times New Roman" w:cs="Times New Roman"/>
                <w:bCs/>
                <w:szCs w:val="24"/>
                <w:lang w:eastAsia="zh-CN"/>
              </w:rPr>
              <w:t xml:space="preserve"> i to isključivo t</w:t>
            </w:r>
            <w:r w:rsidR="00FF74D1">
              <w:rPr>
                <w:rFonts w:eastAsia="Times New Roman" w:cs="Times New Roman"/>
                <w:bCs/>
                <w:szCs w:val="24"/>
                <w:lang w:eastAsia="zh-CN"/>
              </w:rPr>
              <w:t>emeljem odobrenja Nadležnog tije</w:t>
            </w:r>
            <w:r w:rsidR="00760D84">
              <w:rPr>
                <w:rFonts w:eastAsia="Times New Roman" w:cs="Times New Roman"/>
                <w:bCs/>
                <w:szCs w:val="24"/>
                <w:lang w:eastAsia="zh-CN"/>
              </w:rPr>
              <w:t>la/odjela</w:t>
            </w:r>
            <w:r w:rsidR="00FF74D1">
              <w:rPr>
                <w:rFonts w:eastAsia="Times New Roman" w:cs="Times New Roman"/>
                <w:bCs/>
                <w:szCs w:val="24"/>
                <w:lang w:eastAsia="zh-CN"/>
              </w:rPr>
              <w:t>, pri čemu takvo slikanje ne predstavlja reklamiranje.</w:t>
            </w:r>
            <w:r w:rsidR="00C7379B">
              <w:rPr>
                <w:rFonts w:eastAsia="Times New Roman" w:cs="Times New Roman"/>
                <w:szCs w:val="24"/>
                <w:lang w:eastAsia="zh-CN"/>
              </w:rPr>
              <w:t xml:space="preserve"> </w:t>
            </w:r>
          </w:p>
          <w:p w:rsidR="00FF3272" w:rsidRPr="00760D84" w:rsidRDefault="00FF3272" w:rsidP="00C7379B">
            <w:pPr>
              <w:spacing w:after="0" w:line="240" w:lineRule="auto"/>
              <w:ind w:right="176"/>
              <w:rPr>
                <w:rFonts w:eastAsia="Times New Roman" w:cs="Times New Roman"/>
                <w:bCs/>
                <w:szCs w:val="24"/>
                <w:highlight w:val="lightGray"/>
                <w:lang w:eastAsia="zh-CN"/>
              </w:rPr>
            </w:pPr>
          </w:p>
        </w:tc>
      </w:tr>
      <w:tr w:rsidR="000A553A" w:rsidRPr="00554CCE" w:rsidTr="00822594">
        <w:trPr>
          <w:trHeight w:val="43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lastRenderedPageBreak/>
              <w:t>Troškovi provedenog savjetovanja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tcPr>
          <w:p w:rsidR="000A553A" w:rsidRPr="00554CCE" w:rsidRDefault="000A553A" w:rsidP="00F05661">
            <w:pPr>
              <w:spacing w:before="240" w:after="240" w:line="240" w:lineRule="auto"/>
              <w:ind w:left="94" w:right="176"/>
              <w:jc w:val="left"/>
              <w:rPr>
                <w:rFonts w:eastAsia="Times New Roman" w:cs="Times New Roman"/>
                <w:bCs/>
                <w:szCs w:val="24"/>
                <w:lang w:eastAsia="zh-CN"/>
              </w:rPr>
            </w:pPr>
            <w:r w:rsidRPr="00554CCE">
              <w:rPr>
                <w:rFonts w:eastAsia="Times New Roman" w:cs="Times New Roman"/>
                <w:bCs/>
                <w:szCs w:val="24"/>
                <w:lang w:eastAsia="zh-CN"/>
              </w:rPr>
              <w:t>Provedba javnog savjetovanja nije iziskivala dodatne financijske troškove</w:t>
            </w:r>
            <w:r w:rsidR="0078062A">
              <w:rPr>
                <w:rFonts w:eastAsia="Times New Roman" w:cs="Times New Roman"/>
                <w:bCs/>
                <w:szCs w:val="24"/>
                <w:lang w:eastAsia="zh-CN"/>
              </w:rPr>
              <w:t>.</w:t>
            </w:r>
          </w:p>
        </w:tc>
      </w:tr>
    </w:tbl>
    <w:p w:rsidR="00472A5B" w:rsidRPr="00554CCE" w:rsidRDefault="00472A5B" w:rsidP="006D0278"/>
    <w:sectPr w:rsidR="00472A5B" w:rsidRPr="00554CCE" w:rsidSect="00B33CE0">
      <w:pgSz w:w="16840" w:h="11910" w:orient="landscape" w:code="9"/>
      <w:pgMar w:top="993" w:right="840" w:bottom="993" w:left="1380" w:header="0" w:footer="119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545" w:rsidRDefault="00FA1545" w:rsidP="00C07820">
      <w:pPr>
        <w:spacing w:after="0" w:line="240" w:lineRule="auto"/>
      </w:pPr>
      <w:r>
        <w:separator/>
      </w:r>
    </w:p>
  </w:endnote>
  <w:endnote w:type="continuationSeparator" w:id="0">
    <w:p w:rsidR="00FA1545" w:rsidRDefault="00FA1545" w:rsidP="00C07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545" w:rsidRDefault="00FA1545" w:rsidP="00C07820">
      <w:pPr>
        <w:spacing w:after="0" w:line="240" w:lineRule="auto"/>
      </w:pPr>
      <w:r>
        <w:separator/>
      </w:r>
    </w:p>
  </w:footnote>
  <w:footnote w:type="continuationSeparator" w:id="0">
    <w:p w:rsidR="00FA1545" w:rsidRDefault="00FA1545" w:rsidP="00C07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5BCB"/>
    <w:multiLevelType w:val="hybridMultilevel"/>
    <w:tmpl w:val="9CF020B0"/>
    <w:lvl w:ilvl="0" w:tplc="2FBEE444">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23"/>
  <w:displayHorizontalDrawingGridEvery w:val="0"/>
  <w:displayVerticalDrawingGridEvery w:val="2"/>
  <w:characterSpacingControl w:val="doNotCompress"/>
  <w:footnotePr>
    <w:footnote w:id="-1"/>
    <w:footnote w:id="0"/>
  </w:footnotePr>
  <w:endnotePr>
    <w:endnote w:id="-1"/>
    <w:endnote w:id="0"/>
  </w:endnotePr>
  <w:compat/>
  <w:rsids>
    <w:rsidRoot w:val="00745252"/>
    <w:rsid w:val="000222E3"/>
    <w:rsid w:val="000254EE"/>
    <w:rsid w:val="00035EF8"/>
    <w:rsid w:val="00036AF1"/>
    <w:rsid w:val="00067970"/>
    <w:rsid w:val="00093CFA"/>
    <w:rsid w:val="000A060C"/>
    <w:rsid w:val="000A289E"/>
    <w:rsid w:val="000A553A"/>
    <w:rsid w:val="000B0B68"/>
    <w:rsid w:val="000C112A"/>
    <w:rsid w:val="001116C3"/>
    <w:rsid w:val="001211C4"/>
    <w:rsid w:val="00144C05"/>
    <w:rsid w:val="001525BB"/>
    <w:rsid w:val="001529EE"/>
    <w:rsid w:val="00167701"/>
    <w:rsid w:val="001876C3"/>
    <w:rsid w:val="00187C97"/>
    <w:rsid w:val="00191D84"/>
    <w:rsid w:val="00193D55"/>
    <w:rsid w:val="001A56E2"/>
    <w:rsid w:val="001B1437"/>
    <w:rsid w:val="001B5350"/>
    <w:rsid w:val="001D5B36"/>
    <w:rsid w:val="001F0AB0"/>
    <w:rsid w:val="001F5FDF"/>
    <w:rsid w:val="00226220"/>
    <w:rsid w:val="00231129"/>
    <w:rsid w:val="002431E4"/>
    <w:rsid w:val="002A0A9C"/>
    <w:rsid w:val="002B64AC"/>
    <w:rsid w:val="002E1DE0"/>
    <w:rsid w:val="002F32A8"/>
    <w:rsid w:val="002F460B"/>
    <w:rsid w:val="003128AD"/>
    <w:rsid w:val="003139F8"/>
    <w:rsid w:val="00333ADD"/>
    <w:rsid w:val="00365EC9"/>
    <w:rsid w:val="0036657D"/>
    <w:rsid w:val="0036707F"/>
    <w:rsid w:val="003A5B39"/>
    <w:rsid w:val="003B0809"/>
    <w:rsid w:val="003B4E83"/>
    <w:rsid w:val="003B7AB7"/>
    <w:rsid w:val="003D2C63"/>
    <w:rsid w:val="003D2CEA"/>
    <w:rsid w:val="003D714F"/>
    <w:rsid w:val="003E40E5"/>
    <w:rsid w:val="003E5621"/>
    <w:rsid w:val="003E5D6D"/>
    <w:rsid w:val="003F7626"/>
    <w:rsid w:val="004133C5"/>
    <w:rsid w:val="004136CA"/>
    <w:rsid w:val="00414951"/>
    <w:rsid w:val="0045357C"/>
    <w:rsid w:val="0046208D"/>
    <w:rsid w:val="004654A5"/>
    <w:rsid w:val="0047016E"/>
    <w:rsid w:val="004708EC"/>
    <w:rsid w:val="00472A5B"/>
    <w:rsid w:val="004762D4"/>
    <w:rsid w:val="004C1029"/>
    <w:rsid w:val="004E61A7"/>
    <w:rsid w:val="004E796E"/>
    <w:rsid w:val="00507D8B"/>
    <w:rsid w:val="00520C0F"/>
    <w:rsid w:val="00534446"/>
    <w:rsid w:val="005430B4"/>
    <w:rsid w:val="0055262D"/>
    <w:rsid w:val="00554CCE"/>
    <w:rsid w:val="0055662F"/>
    <w:rsid w:val="00557F53"/>
    <w:rsid w:val="00574A64"/>
    <w:rsid w:val="005921A4"/>
    <w:rsid w:val="005959C6"/>
    <w:rsid w:val="00597FB5"/>
    <w:rsid w:val="005A51C2"/>
    <w:rsid w:val="005D4167"/>
    <w:rsid w:val="005E03E9"/>
    <w:rsid w:val="005E679E"/>
    <w:rsid w:val="005F1074"/>
    <w:rsid w:val="005F638D"/>
    <w:rsid w:val="00620010"/>
    <w:rsid w:val="00663EFB"/>
    <w:rsid w:val="00674EFD"/>
    <w:rsid w:val="00687B0B"/>
    <w:rsid w:val="00691137"/>
    <w:rsid w:val="006947D9"/>
    <w:rsid w:val="006A6F6C"/>
    <w:rsid w:val="006D0278"/>
    <w:rsid w:val="006D70D8"/>
    <w:rsid w:val="006E28C2"/>
    <w:rsid w:val="0074133C"/>
    <w:rsid w:val="00745252"/>
    <w:rsid w:val="00760D84"/>
    <w:rsid w:val="007677ED"/>
    <w:rsid w:val="00767DCF"/>
    <w:rsid w:val="0078062A"/>
    <w:rsid w:val="007B42AE"/>
    <w:rsid w:val="007B7C3E"/>
    <w:rsid w:val="007C0CC7"/>
    <w:rsid w:val="007C1B68"/>
    <w:rsid w:val="007C26BE"/>
    <w:rsid w:val="007E0403"/>
    <w:rsid w:val="007E0CB9"/>
    <w:rsid w:val="007E298A"/>
    <w:rsid w:val="007E4CBE"/>
    <w:rsid w:val="00822594"/>
    <w:rsid w:val="00830EF1"/>
    <w:rsid w:val="00835496"/>
    <w:rsid w:val="00850880"/>
    <w:rsid w:val="00867927"/>
    <w:rsid w:val="008839FE"/>
    <w:rsid w:val="00896259"/>
    <w:rsid w:val="008A349F"/>
    <w:rsid w:val="008A7687"/>
    <w:rsid w:val="008D5AF3"/>
    <w:rsid w:val="008E0508"/>
    <w:rsid w:val="008F35EF"/>
    <w:rsid w:val="00921417"/>
    <w:rsid w:val="00923A1D"/>
    <w:rsid w:val="00933579"/>
    <w:rsid w:val="0094090F"/>
    <w:rsid w:val="00973BA7"/>
    <w:rsid w:val="009925C3"/>
    <w:rsid w:val="00997AEA"/>
    <w:rsid w:val="009F0F0B"/>
    <w:rsid w:val="00A0653A"/>
    <w:rsid w:val="00A42359"/>
    <w:rsid w:val="00A666F3"/>
    <w:rsid w:val="00A75796"/>
    <w:rsid w:val="00A76ABA"/>
    <w:rsid w:val="00A80486"/>
    <w:rsid w:val="00A85DF0"/>
    <w:rsid w:val="00A94543"/>
    <w:rsid w:val="00AA24D5"/>
    <w:rsid w:val="00AB4D48"/>
    <w:rsid w:val="00B032C5"/>
    <w:rsid w:val="00B0464E"/>
    <w:rsid w:val="00B27FDA"/>
    <w:rsid w:val="00B33CE0"/>
    <w:rsid w:val="00B443D7"/>
    <w:rsid w:val="00B574AE"/>
    <w:rsid w:val="00B70243"/>
    <w:rsid w:val="00B83BBF"/>
    <w:rsid w:val="00BA2674"/>
    <w:rsid w:val="00BA3B59"/>
    <w:rsid w:val="00BB42D7"/>
    <w:rsid w:val="00BC0DE1"/>
    <w:rsid w:val="00BD23C3"/>
    <w:rsid w:val="00BE437C"/>
    <w:rsid w:val="00BE6D92"/>
    <w:rsid w:val="00BE7068"/>
    <w:rsid w:val="00C07076"/>
    <w:rsid w:val="00C07820"/>
    <w:rsid w:val="00C30027"/>
    <w:rsid w:val="00C366F5"/>
    <w:rsid w:val="00C42EE4"/>
    <w:rsid w:val="00C7379B"/>
    <w:rsid w:val="00C75E48"/>
    <w:rsid w:val="00C869D7"/>
    <w:rsid w:val="00C87E4A"/>
    <w:rsid w:val="00C91716"/>
    <w:rsid w:val="00CA0194"/>
    <w:rsid w:val="00CA1640"/>
    <w:rsid w:val="00CE47E1"/>
    <w:rsid w:val="00CF5EDA"/>
    <w:rsid w:val="00D105AB"/>
    <w:rsid w:val="00D37D1B"/>
    <w:rsid w:val="00D60789"/>
    <w:rsid w:val="00D63D5D"/>
    <w:rsid w:val="00D95616"/>
    <w:rsid w:val="00DC6CFF"/>
    <w:rsid w:val="00DD09B8"/>
    <w:rsid w:val="00DD3692"/>
    <w:rsid w:val="00DE7E3F"/>
    <w:rsid w:val="00DF2DFC"/>
    <w:rsid w:val="00DF3995"/>
    <w:rsid w:val="00DF4284"/>
    <w:rsid w:val="00E1517D"/>
    <w:rsid w:val="00E305CF"/>
    <w:rsid w:val="00E30F57"/>
    <w:rsid w:val="00E335DD"/>
    <w:rsid w:val="00E35AA7"/>
    <w:rsid w:val="00E3764E"/>
    <w:rsid w:val="00E5632B"/>
    <w:rsid w:val="00E93977"/>
    <w:rsid w:val="00EB3C83"/>
    <w:rsid w:val="00EE56D0"/>
    <w:rsid w:val="00F017FF"/>
    <w:rsid w:val="00F05661"/>
    <w:rsid w:val="00F13749"/>
    <w:rsid w:val="00F17382"/>
    <w:rsid w:val="00F21E37"/>
    <w:rsid w:val="00F30835"/>
    <w:rsid w:val="00F34F0B"/>
    <w:rsid w:val="00F57A89"/>
    <w:rsid w:val="00F61A63"/>
    <w:rsid w:val="00F62AC5"/>
    <w:rsid w:val="00F7198E"/>
    <w:rsid w:val="00F71F2A"/>
    <w:rsid w:val="00F7572F"/>
    <w:rsid w:val="00F80872"/>
    <w:rsid w:val="00F91BF1"/>
    <w:rsid w:val="00F9707F"/>
    <w:rsid w:val="00FA1545"/>
    <w:rsid w:val="00FA4296"/>
    <w:rsid w:val="00FB7C72"/>
    <w:rsid w:val="00FC4E63"/>
    <w:rsid w:val="00FD7144"/>
    <w:rsid w:val="00FF3272"/>
    <w:rsid w:val="00FF74D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9F"/>
    <w:pPr>
      <w:jc w:val="both"/>
    </w:pPr>
    <w:rPr>
      <w:rFonts w:ascii="Times New Roman" w:hAnsi="Times New Roman"/>
      <w:sz w:val="24"/>
    </w:rPr>
  </w:style>
  <w:style w:type="paragraph" w:styleId="Heading1">
    <w:name w:val="heading 1"/>
    <w:basedOn w:val="Normal"/>
    <w:next w:val="Normal"/>
    <w:link w:val="Heading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49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8A349F"/>
    <w:rPr>
      <w:rFonts w:ascii="Arial" w:eastAsia="Arial" w:hAnsi="Arial" w:cs="Arial"/>
      <w:sz w:val="24"/>
      <w:szCs w:val="24"/>
      <w:lang w:bidi="hr-HR"/>
    </w:rPr>
  </w:style>
  <w:style w:type="paragraph" w:styleId="BodyText">
    <w:name w:val="Body Text"/>
    <w:basedOn w:val="Normal"/>
    <w:link w:val="BodyText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BodyTextChar">
    <w:name w:val="Body Text Char"/>
    <w:basedOn w:val="DefaultParagraphFont"/>
    <w:link w:val="BodyText"/>
    <w:uiPriority w:val="1"/>
    <w:rsid w:val="008A349F"/>
    <w:rPr>
      <w:rFonts w:ascii="Arial" w:eastAsia="Arial" w:hAnsi="Arial" w:cs="Arial"/>
      <w:lang w:bidi="hr-HR"/>
    </w:rPr>
  </w:style>
  <w:style w:type="paragraph" w:styleId="NoSpacing">
    <w:name w:val="No Spacing"/>
    <w:uiPriority w:val="1"/>
    <w:qFormat/>
    <w:rsid w:val="008A349F"/>
    <w:pPr>
      <w:spacing w:after="0" w:line="240" w:lineRule="auto"/>
    </w:pPr>
  </w:style>
  <w:style w:type="paragraph" w:styleId="IntenseQuote">
    <w:name w:val="Intense Quote"/>
    <w:basedOn w:val="Normal"/>
    <w:next w:val="Normal"/>
    <w:link w:val="IntenseQuote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49F"/>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8A349F"/>
    <w:rPr>
      <w:smallCaps/>
      <w:color w:val="C0504D" w:themeColor="accent2"/>
      <w:u w:val="single"/>
    </w:rPr>
  </w:style>
  <w:style w:type="character" w:styleId="IntenseReference">
    <w:name w:val="Intense Reference"/>
    <w:basedOn w:val="DefaultParagraphFont"/>
    <w:uiPriority w:val="32"/>
    <w:qFormat/>
    <w:rsid w:val="008A349F"/>
    <w:rPr>
      <w:b/>
      <w:bCs/>
      <w:smallCaps/>
      <w:color w:val="C0504D" w:themeColor="accent2"/>
      <w:spacing w:val="5"/>
      <w:u w:val="single"/>
    </w:rPr>
  </w:style>
  <w:style w:type="character" w:styleId="BookTitle">
    <w:name w:val="Book Title"/>
    <w:basedOn w:val="DefaultParagraphFont"/>
    <w:uiPriority w:val="33"/>
    <w:qFormat/>
    <w:rsid w:val="008A349F"/>
    <w:rPr>
      <w:b/>
      <w:bCs/>
      <w:smallCaps/>
      <w:spacing w:val="5"/>
    </w:rPr>
  </w:style>
  <w:style w:type="character" w:styleId="Hyperlink">
    <w:name w:val="Hyperlink"/>
    <w:basedOn w:val="DefaultParagraphFont"/>
    <w:uiPriority w:val="99"/>
    <w:semiHidden/>
    <w:unhideWhenUsed/>
    <w:rsid w:val="00231129"/>
    <w:rPr>
      <w:color w:val="0000FF"/>
      <w:u w:val="single"/>
    </w:rPr>
  </w:style>
  <w:style w:type="paragraph" w:styleId="Header">
    <w:name w:val="header"/>
    <w:basedOn w:val="Normal"/>
    <w:link w:val="HeaderChar"/>
    <w:uiPriority w:val="99"/>
    <w:semiHidden/>
    <w:unhideWhenUsed/>
    <w:rsid w:val="00C078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07820"/>
    <w:rPr>
      <w:rFonts w:ascii="Times New Roman" w:hAnsi="Times New Roman"/>
      <w:sz w:val="24"/>
    </w:rPr>
  </w:style>
  <w:style w:type="paragraph" w:styleId="Footer">
    <w:name w:val="footer"/>
    <w:basedOn w:val="Normal"/>
    <w:link w:val="FooterChar"/>
    <w:uiPriority w:val="99"/>
    <w:semiHidden/>
    <w:unhideWhenUsed/>
    <w:rsid w:val="00C078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07820"/>
    <w:rPr>
      <w:rFonts w:ascii="Times New Roman" w:hAnsi="Times New Roman"/>
      <w:sz w:val="24"/>
    </w:rPr>
  </w:style>
  <w:style w:type="paragraph" w:styleId="BalloonText">
    <w:name w:val="Balloon Text"/>
    <w:basedOn w:val="Normal"/>
    <w:link w:val="BalloonTextChar"/>
    <w:uiPriority w:val="99"/>
    <w:semiHidden/>
    <w:unhideWhenUsed/>
    <w:rsid w:val="008A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4088</TotalTime>
  <Pages>4</Pages>
  <Words>1073</Words>
  <Characters>6117</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bbelic</cp:lastModifiedBy>
  <cp:revision>33</cp:revision>
  <cp:lastPrinted>2021-03-01T08:43:00Z</cp:lastPrinted>
  <dcterms:created xsi:type="dcterms:W3CDTF">2021-09-24T06:30:00Z</dcterms:created>
  <dcterms:modified xsi:type="dcterms:W3CDTF">2021-11-05T09:56:00Z</dcterms:modified>
</cp:coreProperties>
</file>