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C9D665" w14:textId="5DA43222" w:rsidR="00AD1264" w:rsidRPr="001067F4" w:rsidRDefault="002A5079">
      <w:pPr>
        <w:spacing w:before="1359"/>
        <w:ind w:left="2825" w:right="-200"/>
        <w:jc w:val="both"/>
      </w:pPr>
      <w:r>
        <w:rPr>
          <w:noProof/>
          <w:lang w:val="hr-HR" w:eastAsia="hr-HR" w:bidi="ar-SA"/>
        </w:rPr>
        <w:drawing>
          <wp:inline distT="0" distB="0" distL="0" distR="0" wp14:anchorId="27DC8065" wp14:editId="5FBC5708">
            <wp:extent cx="1714500" cy="1228725"/>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14500" cy="1228725"/>
                    </a:xfrm>
                    <a:prstGeom prst="rect">
                      <a:avLst/>
                    </a:prstGeom>
                    <a:noFill/>
                    <a:ln>
                      <a:noFill/>
                    </a:ln>
                  </pic:spPr>
                </pic:pic>
              </a:graphicData>
            </a:graphic>
          </wp:inline>
        </w:drawing>
      </w:r>
    </w:p>
    <w:p w14:paraId="36329704" w14:textId="2CF6C3BF" w:rsidR="00AD1264" w:rsidRPr="001067F4" w:rsidRDefault="001067F4" w:rsidP="00D66604">
      <w:pPr>
        <w:spacing w:before="832" w:line="624" w:lineRule="atLeast"/>
        <w:ind w:right="-200"/>
        <w:jc w:val="center"/>
        <w:rPr>
          <w:sz w:val="56"/>
          <w:szCs w:val="56"/>
        </w:rPr>
      </w:pPr>
      <w:r>
        <w:rPr>
          <w:color w:val="000000"/>
          <w:sz w:val="56"/>
        </w:rPr>
        <w:t>Istruzioni per i candidati</w:t>
      </w:r>
    </w:p>
    <w:p w14:paraId="4DD84261" w14:textId="11C0321C" w:rsidR="00AD1264" w:rsidRPr="001067F4" w:rsidRDefault="001067F4" w:rsidP="00D66604">
      <w:pPr>
        <w:spacing w:before="36" w:line="624" w:lineRule="atLeast"/>
        <w:ind w:right="-200"/>
        <w:jc w:val="center"/>
        <w:rPr>
          <w:sz w:val="56"/>
          <w:szCs w:val="56"/>
        </w:rPr>
      </w:pPr>
      <w:r>
        <w:rPr>
          <w:color w:val="000000"/>
          <w:spacing w:val="3"/>
          <w:sz w:val="56"/>
        </w:rPr>
        <w:t>per l’adesione all’Invito pubblico</w:t>
      </w:r>
    </w:p>
    <w:p w14:paraId="57FC8AF9" w14:textId="3B322963" w:rsidR="00AD1264" w:rsidRPr="001067F4" w:rsidRDefault="001067F4" w:rsidP="00A376AF">
      <w:pPr>
        <w:spacing w:line="331" w:lineRule="atLeast"/>
        <w:ind w:left="156" w:right="-100"/>
        <w:jc w:val="both"/>
        <w:rPr>
          <w:sz w:val="28"/>
          <w:szCs w:val="28"/>
        </w:rPr>
      </w:pPr>
      <w:r>
        <w:rPr>
          <w:color w:val="000000"/>
          <w:spacing w:val="1"/>
          <w:sz w:val="28"/>
        </w:rPr>
        <w:t>per il finanziamento di programmi, progetti, manifestazioni e attività di pubblico interesse attuati da associazioni e altre organizzazioni senza scopo di lucro sul territorio della Città di Pula-Pola nel 202</w:t>
      </w:r>
      <w:r w:rsidR="009D5468">
        <w:rPr>
          <w:color w:val="000000"/>
          <w:spacing w:val="1"/>
          <w:sz w:val="28"/>
        </w:rPr>
        <w:t>5</w:t>
      </w:r>
      <w:r>
        <w:rPr>
          <w:color w:val="000000"/>
          <w:spacing w:val="1"/>
          <w:sz w:val="28"/>
        </w:rPr>
        <w:t xml:space="preserve"> </w:t>
      </w:r>
    </w:p>
    <w:p w14:paraId="0E6C6301" w14:textId="00894434" w:rsidR="00AD1264" w:rsidRPr="00AB3D01" w:rsidRDefault="001067F4">
      <w:pPr>
        <w:spacing w:before="1053" w:line="249" w:lineRule="atLeast"/>
        <w:ind w:right="-200"/>
        <w:jc w:val="both"/>
        <w:rPr>
          <w:b/>
          <w:bCs/>
        </w:rPr>
      </w:pPr>
      <w:r>
        <w:rPr>
          <w:b/>
          <w:color w:val="000000"/>
          <w:spacing w:val="1"/>
        </w:rPr>
        <w:t>Data di indizione dell'invito pubblico</w:t>
      </w:r>
      <w:r w:rsidRPr="00D6748D">
        <w:rPr>
          <w:b/>
          <w:color w:val="000000"/>
          <w:spacing w:val="1"/>
        </w:rPr>
        <w:t xml:space="preserve">: </w:t>
      </w:r>
      <w:r w:rsidR="00D6748D" w:rsidRPr="00D6748D">
        <w:rPr>
          <w:b/>
          <w:color w:val="000000"/>
        </w:rPr>
        <w:t>2</w:t>
      </w:r>
      <w:r w:rsidR="009C2633">
        <w:rPr>
          <w:b/>
          <w:color w:val="000000"/>
        </w:rPr>
        <w:t>7</w:t>
      </w:r>
      <w:r w:rsidRPr="00D6748D">
        <w:rPr>
          <w:b/>
          <w:color w:val="000000"/>
        </w:rPr>
        <w:t>/0</w:t>
      </w:r>
      <w:r w:rsidR="009C2633">
        <w:rPr>
          <w:b/>
          <w:color w:val="000000"/>
        </w:rPr>
        <w:t>1</w:t>
      </w:r>
      <w:r w:rsidRPr="00D6748D">
        <w:rPr>
          <w:b/>
          <w:color w:val="000000"/>
        </w:rPr>
        <w:t>/202</w:t>
      </w:r>
      <w:r w:rsidR="009C2633">
        <w:rPr>
          <w:b/>
          <w:color w:val="000000"/>
        </w:rPr>
        <w:t>5</w:t>
      </w:r>
      <w:r>
        <w:rPr>
          <w:b/>
          <w:color w:val="000000"/>
          <w:spacing w:val="1"/>
        </w:rPr>
        <w:t xml:space="preserve"> </w:t>
      </w:r>
    </w:p>
    <w:p w14:paraId="6F1ECA18" w14:textId="1D96C4A5" w:rsidR="00AD1264" w:rsidRPr="00AB3D01" w:rsidRDefault="001067F4">
      <w:pPr>
        <w:spacing w:before="1" w:line="249" w:lineRule="atLeast"/>
        <w:ind w:right="-200"/>
        <w:jc w:val="both"/>
        <w:rPr>
          <w:b/>
          <w:bCs/>
        </w:rPr>
      </w:pPr>
      <w:r>
        <w:rPr>
          <w:b/>
          <w:color w:val="000000"/>
          <w:spacing w:val="1"/>
        </w:rPr>
        <w:t xml:space="preserve">Termine per la presentazione delle candidature: </w:t>
      </w:r>
      <w:r w:rsidR="009C2633">
        <w:rPr>
          <w:b/>
          <w:color w:val="000000"/>
          <w:spacing w:val="1"/>
        </w:rPr>
        <w:t>26</w:t>
      </w:r>
      <w:r>
        <w:rPr>
          <w:b/>
          <w:color w:val="000000"/>
          <w:spacing w:val="1"/>
        </w:rPr>
        <w:t>/0</w:t>
      </w:r>
      <w:r w:rsidR="009C2633">
        <w:rPr>
          <w:b/>
          <w:color w:val="000000"/>
          <w:spacing w:val="1"/>
        </w:rPr>
        <w:t>2</w:t>
      </w:r>
      <w:r>
        <w:rPr>
          <w:b/>
          <w:color w:val="000000"/>
          <w:spacing w:val="1"/>
        </w:rPr>
        <w:t>/202</w:t>
      </w:r>
      <w:r w:rsidR="009C2633">
        <w:rPr>
          <w:b/>
          <w:color w:val="000000"/>
          <w:spacing w:val="1"/>
        </w:rPr>
        <w:t>5</w:t>
      </w:r>
      <w:r>
        <w:rPr>
          <w:b/>
          <w:color w:val="000000"/>
          <w:spacing w:val="1"/>
        </w:rPr>
        <w:t xml:space="preserve">  </w:t>
      </w:r>
    </w:p>
    <w:p w14:paraId="2150158D" w14:textId="354F5BC8" w:rsidR="002B5635" w:rsidRDefault="002B5635"/>
    <w:p w14:paraId="4080C4DF" w14:textId="77777777" w:rsidR="002B5635" w:rsidRDefault="002B5635">
      <w:r>
        <w:br w:type="page"/>
      </w:r>
    </w:p>
    <w:p w14:paraId="4D2F5A5B" w14:textId="77777777" w:rsidR="00AD1264" w:rsidRDefault="00AD1264"/>
    <w:p w14:paraId="67BCC76F" w14:textId="77777777" w:rsidR="002B5635" w:rsidRPr="00E825CA" w:rsidRDefault="002B5635" w:rsidP="002B5635">
      <w:pPr>
        <w:jc w:val="center"/>
        <w:rPr>
          <w:b/>
          <w:bCs/>
          <w:sz w:val="21"/>
          <w:szCs w:val="21"/>
        </w:rPr>
      </w:pPr>
      <w:r w:rsidRPr="00E825CA">
        <w:rPr>
          <w:b/>
          <w:sz w:val="21"/>
        </w:rPr>
        <w:t>INDICE:</w:t>
      </w:r>
    </w:p>
    <w:p w14:paraId="503BE91B" w14:textId="77777777" w:rsidR="002B5635" w:rsidRPr="00E825CA" w:rsidRDefault="002B5635" w:rsidP="002B5635">
      <w:pPr>
        <w:rPr>
          <w:sz w:val="21"/>
          <w:szCs w:val="21"/>
        </w:rPr>
      </w:pPr>
    </w:p>
    <w:p w14:paraId="256A8D59" w14:textId="77777777" w:rsidR="002B5635" w:rsidRPr="00E825CA" w:rsidRDefault="002B5635" w:rsidP="002B5635">
      <w:pPr>
        <w:rPr>
          <w:sz w:val="21"/>
          <w:szCs w:val="21"/>
        </w:rPr>
      </w:pPr>
      <w:r w:rsidRPr="00E825CA">
        <w:rPr>
          <w:sz w:val="21"/>
        </w:rPr>
        <w:t>OBIETTIVI, SETTORI PRIORITARI, IMPORTI E DURATA DEL FINANZIAMENTO</w:t>
      </w:r>
    </w:p>
    <w:p w14:paraId="03BD4F53" w14:textId="72BDC969" w:rsidR="002B5635" w:rsidRPr="00E825CA" w:rsidRDefault="00F90FCC" w:rsidP="00304DBC">
      <w:pPr>
        <w:pStyle w:val="Odlomakpopisa"/>
        <w:numPr>
          <w:ilvl w:val="1"/>
          <w:numId w:val="15"/>
        </w:numPr>
        <w:jc w:val="both"/>
        <w:rPr>
          <w:sz w:val="21"/>
          <w:szCs w:val="21"/>
        </w:rPr>
      </w:pPr>
      <w:r w:rsidRPr="00E825CA">
        <w:rPr>
          <w:sz w:val="21"/>
        </w:rPr>
        <w:t>Obiettivi del concorso e priorità per l’assegnazione dei fondi.......</w:t>
      </w:r>
      <w:r w:rsidR="00D66604" w:rsidRPr="00E825CA">
        <w:rPr>
          <w:sz w:val="21"/>
        </w:rPr>
        <w:t>..</w:t>
      </w:r>
      <w:r w:rsidRPr="00E825CA">
        <w:rPr>
          <w:sz w:val="21"/>
        </w:rPr>
        <w:t>………………</w:t>
      </w:r>
      <w:r w:rsidR="00D6748D" w:rsidRPr="00E825CA">
        <w:rPr>
          <w:sz w:val="21"/>
        </w:rPr>
        <w:t>…</w:t>
      </w:r>
      <w:r w:rsidRPr="00E825CA">
        <w:rPr>
          <w:sz w:val="21"/>
        </w:rPr>
        <w:t xml:space="preserve">1 </w:t>
      </w:r>
    </w:p>
    <w:p w14:paraId="1098DB47" w14:textId="32EFB654" w:rsidR="002B5635" w:rsidRPr="00E825CA" w:rsidRDefault="00F90FCC" w:rsidP="00304DBC">
      <w:pPr>
        <w:pStyle w:val="Odlomakpopisa"/>
        <w:numPr>
          <w:ilvl w:val="1"/>
          <w:numId w:val="15"/>
        </w:numPr>
        <w:jc w:val="both"/>
        <w:rPr>
          <w:sz w:val="21"/>
          <w:szCs w:val="21"/>
        </w:rPr>
      </w:pPr>
      <w:r w:rsidRPr="00E825CA">
        <w:rPr>
          <w:sz w:val="21"/>
        </w:rPr>
        <w:t>Aree prioritarie............................................................................................................1</w:t>
      </w:r>
    </w:p>
    <w:p w14:paraId="5320E824" w14:textId="14606A02" w:rsidR="002B5635" w:rsidRPr="00E825CA" w:rsidRDefault="00F90FCC" w:rsidP="00304DBC">
      <w:pPr>
        <w:pStyle w:val="Odlomakpopisa"/>
        <w:numPr>
          <w:ilvl w:val="1"/>
          <w:numId w:val="15"/>
        </w:numPr>
        <w:jc w:val="both"/>
        <w:rPr>
          <w:sz w:val="21"/>
          <w:szCs w:val="21"/>
        </w:rPr>
      </w:pPr>
      <w:r w:rsidRPr="00E825CA">
        <w:rPr>
          <w:sz w:val="21"/>
        </w:rPr>
        <w:t>Valore totale dell’invito, importi pianificati per singole aree......................................2</w:t>
      </w:r>
    </w:p>
    <w:p w14:paraId="30769382" w14:textId="65ABEED5" w:rsidR="002B5635" w:rsidRPr="00E825CA" w:rsidRDefault="00F90FCC" w:rsidP="00304DBC">
      <w:pPr>
        <w:pStyle w:val="Odlomakpopisa"/>
        <w:numPr>
          <w:ilvl w:val="1"/>
          <w:numId w:val="15"/>
        </w:numPr>
        <w:jc w:val="both"/>
        <w:rPr>
          <w:sz w:val="21"/>
          <w:szCs w:val="21"/>
        </w:rPr>
      </w:pPr>
      <w:r w:rsidRPr="00E825CA">
        <w:rPr>
          <w:sz w:val="21"/>
        </w:rPr>
        <w:t>Periodo di durata del finanziamento ............................................................................2</w:t>
      </w:r>
    </w:p>
    <w:p w14:paraId="5005A151" w14:textId="77777777" w:rsidR="002B5635" w:rsidRPr="00E825CA" w:rsidRDefault="002B5635" w:rsidP="002B5635">
      <w:pPr>
        <w:rPr>
          <w:sz w:val="21"/>
          <w:szCs w:val="21"/>
        </w:rPr>
      </w:pPr>
    </w:p>
    <w:p w14:paraId="030A7805" w14:textId="77777777" w:rsidR="002B5635" w:rsidRPr="00E825CA" w:rsidRDefault="002B5635" w:rsidP="002B5635">
      <w:pPr>
        <w:rPr>
          <w:sz w:val="21"/>
          <w:szCs w:val="21"/>
        </w:rPr>
      </w:pPr>
      <w:r w:rsidRPr="00E825CA">
        <w:rPr>
          <w:sz w:val="21"/>
        </w:rPr>
        <w:t>CANDIDATI E PARTNER AMMISSIBILI</w:t>
      </w:r>
    </w:p>
    <w:p w14:paraId="43AB1841" w14:textId="324065E8" w:rsidR="002B5635" w:rsidRPr="00E825CA" w:rsidRDefault="00F90FCC" w:rsidP="00304DBC">
      <w:pPr>
        <w:pStyle w:val="Odlomakpopisa"/>
        <w:numPr>
          <w:ilvl w:val="1"/>
          <w:numId w:val="17"/>
        </w:numPr>
        <w:jc w:val="both"/>
        <w:rPr>
          <w:sz w:val="21"/>
          <w:szCs w:val="21"/>
        </w:rPr>
      </w:pPr>
      <w:r w:rsidRPr="00E825CA">
        <w:rPr>
          <w:sz w:val="21"/>
        </w:rPr>
        <w:t>Candidati ammissibili..................................................................................................3</w:t>
      </w:r>
    </w:p>
    <w:p w14:paraId="15CE578D" w14:textId="137F9AEC" w:rsidR="002B5635" w:rsidRPr="00E825CA" w:rsidRDefault="00F90FCC" w:rsidP="00304DBC">
      <w:pPr>
        <w:pStyle w:val="Odlomakpopisa"/>
        <w:numPr>
          <w:ilvl w:val="1"/>
          <w:numId w:val="17"/>
        </w:numPr>
        <w:ind w:right="-186"/>
        <w:jc w:val="both"/>
        <w:rPr>
          <w:sz w:val="21"/>
          <w:szCs w:val="21"/>
        </w:rPr>
      </w:pPr>
      <w:r w:rsidRPr="00E825CA">
        <w:rPr>
          <w:sz w:val="21"/>
        </w:rPr>
        <w:t>Candidati non ammissibili ..........................................................................................4</w:t>
      </w:r>
    </w:p>
    <w:p w14:paraId="3C703B87" w14:textId="10CEB9BA" w:rsidR="00C967D3" w:rsidRPr="00E825CA" w:rsidRDefault="00F90FCC" w:rsidP="00304DBC">
      <w:pPr>
        <w:pStyle w:val="Odlomakpopisa"/>
        <w:numPr>
          <w:ilvl w:val="1"/>
          <w:numId w:val="17"/>
        </w:numPr>
        <w:ind w:right="-186"/>
        <w:jc w:val="both"/>
        <w:rPr>
          <w:sz w:val="21"/>
          <w:szCs w:val="21"/>
        </w:rPr>
      </w:pPr>
      <w:r w:rsidRPr="00E825CA">
        <w:rPr>
          <w:sz w:val="21"/>
        </w:rPr>
        <w:t>Partner ammissibili nel progetto / programma......</w:t>
      </w:r>
      <w:r w:rsidR="00D66604" w:rsidRPr="00E825CA">
        <w:rPr>
          <w:sz w:val="21"/>
        </w:rPr>
        <w:t>.</w:t>
      </w:r>
      <w:r w:rsidRPr="00E825CA">
        <w:rPr>
          <w:sz w:val="21"/>
        </w:rPr>
        <w:t>......................................................4</w:t>
      </w:r>
    </w:p>
    <w:p w14:paraId="28016FDA" w14:textId="77777777" w:rsidR="002B5635" w:rsidRPr="00E825CA" w:rsidRDefault="002B5635" w:rsidP="005D1061">
      <w:pPr>
        <w:jc w:val="both"/>
        <w:rPr>
          <w:sz w:val="21"/>
          <w:szCs w:val="21"/>
        </w:rPr>
      </w:pPr>
    </w:p>
    <w:p w14:paraId="5A2CB770" w14:textId="77777777" w:rsidR="002B5635" w:rsidRPr="00E825CA" w:rsidRDefault="002B5635" w:rsidP="002B5635">
      <w:pPr>
        <w:rPr>
          <w:sz w:val="21"/>
          <w:szCs w:val="21"/>
        </w:rPr>
      </w:pPr>
      <w:r w:rsidRPr="00E825CA">
        <w:rPr>
          <w:sz w:val="21"/>
        </w:rPr>
        <w:t>SPESE AMMISSIBILI E NON AMMISSIBILI</w:t>
      </w:r>
    </w:p>
    <w:p w14:paraId="00863B34" w14:textId="01BF3AB8" w:rsidR="002B5635" w:rsidRPr="00E825CA" w:rsidRDefault="00F90FCC" w:rsidP="00304DBC">
      <w:pPr>
        <w:pStyle w:val="Odlomakpopisa"/>
        <w:numPr>
          <w:ilvl w:val="1"/>
          <w:numId w:val="18"/>
        </w:numPr>
        <w:jc w:val="both"/>
        <w:rPr>
          <w:sz w:val="21"/>
          <w:szCs w:val="21"/>
        </w:rPr>
      </w:pPr>
      <w:r w:rsidRPr="00E825CA">
        <w:rPr>
          <w:sz w:val="21"/>
        </w:rPr>
        <w:t>Spese ammissibili e non ammissibili...........................................................................5</w:t>
      </w:r>
    </w:p>
    <w:p w14:paraId="3899E281" w14:textId="75E4A5B2" w:rsidR="002B5635" w:rsidRPr="00E825CA" w:rsidRDefault="00F90FCC" w:rsidP="00304DBC">
      <w:pPr>
        <w:pStyle w:val="Odlomakpopisa"/>
        <w:numPr>
          <w:ilvl w:val="1"/>
          <w:numId w:val="18"/>
        </w:numPr>
        <w:jc w:val="both"/>
        <w:rPr>
          <w:sz w:val="21"/>
          <w:szCs w:val="21"/>
        </w:rPr>
      </w:pPr>
      <w:r w:rsidRPr="00E825CA">
        <w:rPr>
          <w:sz w:val="21"/>
        </w:rPr>
        <w:t>Spese dirette........................................................................................................................</w:t>
      </w:r>
      <w:r w:rsidR="00D6748D" w:rsidRPr="00E825CA">
        <w:rPr>
          <w:sz w:val="21"/>
        </w:rPr>
        <w:t>.</w:t>
      </w:r>
      <w:r w:rsidRPr="00E825CA">
        <w:rPr>
          <w:sz w:val="21"/>
        </w:rPr>
        <w:t>..6</w:t>
      </w:r>
    </w:p>
    <w:p w14:paraId="02933394" w14:textId="5FB594E0" w:rsidR="002B5635" w:rsidRPr="00E825CA" w:rsidRDefault="00F90FCC" w:rsidP="00304DBC">
      <w:pPr>
        <w:pStyle w:val="Odlomakpopisa"/>
        <w:numPr>
          <w:ilvl w:val="1"/>
          <w:numId w:val="18"/>
        </w:numPr>
        <w:jc w:val="both"/>
        <w:rPr>
          <w:sz w:val="21"/>
          <w:szCs w:val="21"/>
        </w:rPr>
      </w:pPr>
      <w:r w:rsidRPr="00E825CA">
        <w:rPr>
          <w:sz w:val="21"/>
        </w:rPr>
        <w:t>Spese indirette .........................................................................................................</w:t>
      </w:r>
      <w:r w:rsidR="00D6748D" w:rsidRPr="00E825CA">
        <w:rPr>
          <w:sz w:val="21"/>
        </w:rPr>
        <w:t>.</w:t>
      </w:r>
      <w:r w:rsidRPr="00E825CA">
        <w:rPr>
          <w:sz w:val="21"/>
        </w:rPr>
        <w:t xml:space="preserve">...6  </w:t>
      </w:r>
    </w:p>
    <w:p w14:paraId="642E62FF" w14:textId="4FBFEDB7" w:rsidR="002B5635" w:rsidRPr="00E825CA" w:rsidRDefault="00F90FCC" w:rsidP="00304DBC">
      <w:pPr>
        <w:pStyle w:val="Odlomakpopisa"/>
        <w:numPr>
          <w:ilvl w:val="1"/>
          <w:numId w:val="18"/>
        </w:numPr>
        <w:jc w:val="both"/>
        <w:rPr>
          <w:sz w:val="21"/>
          <w:szCs w:val="21"/>
        </w:rPr>
      </w:pPr>
      <w:r w:rsidRPr="00E825CA">
        <w:rPr>
          <w:sz w:val="21"/>
        </w:rPr>
        <w:t>Spese non ammissibili ................................................................................................7</w:t>
      </w:r>
    </w:p>
    <w:p w14:paraId="6298AD40" w14:textId="472C723D" w:rsidR="002B5635" w:rsidRPr="00E825CA" w:rsidRDefault="00F90FCC" w:rsidP="00304DBC">
      <w:pPr>
        <w:pStyle w:val="Odlomakpopisa"/>
        <w:numPr>
          <w:ilvl w:val="1"/>
          <w:numId w:val="18"/>
        </w:numPr>
        <w:jc w:val="both"/>
        <w:rPr>
          <w:sz w:val="21"/>
          <w:szCs w:val="21"/>
        </w:rPr>
      </w:pPr>
      <w:r w:rsidRPr="00E825CA">
        <w:rPr>
          <w:sz w:val="21"/>
        </w:rPr>
        <w:t>Divieto di doppio finanziamento....</w:t>
      </w:r>
      <w:r w:rsidR="00D66604" w:rsidRPr="00E825CA">
        <w:rPr>
          <w:sz w:val="21"/>
        </w:rPr>
        <w:t>.</w:t>
      </w:r>
      <w:r w:rsidRPr="00E825CA">
        <w:rPr>
          <w:sz w:val="21"/>
        </w:rPr>
        <w:t xml:space="preserve">............................................................................7  </w:t>
      </w:r>
    </w:p>
    <w:p w14:paraId="163B4E37" w14:textId="77777777" w:rsidR="002B5635" w:rsidRPr="00E825CA" w:rsidRDefault="002B5635" w:rsidP="005D1061">
      <w:pPr>
        <w:ind w:right="-44"/>
        <w:jc w:val="both"/>
        <w:rPr>
          <w:sz w:val="21"/>
          <w:szCs w:val="21"/>
        </w:rPr>
      </w:pPr>
    </w:p>
    <w:p w14:paraId="7C343EE9" w14:textId="77777777" w:rsidR="002B5635" w:rsidRPr="00E825CA" w:rsidRDefault="002B5635" w:rsidP="002B5635">
      <w:pPr>
        <w:rPr>
          <w:sz w:val="21"/>
          <w:szCs w:val="21"/>
        </w:rPr>
      </w:pPr>
      <w:r w:rsidRPr="00E825CA">
        <w:rPr>
          <w:sz w:val="21"/>
        </w:rPr>
        <w:t>MODALITÀ DI ADESIONE ALL’INVITO PUBBLICO</w:t>
      </w:r>
    </w:p>
    <w:p w14:paraId="7B5E73EA" w14:textId="03512ACF" w:rsidR="002B5635" w:rsidRPr="00E825CA" w:rsidRDefault="003352AA" w:rsidP="00304DBC">
      <w:pPr>
        <w:pStyle w:val="Odlomakpopisa"/>
        <w:numPr>
          <w:ilvl w:val="1"/>
          <w:numId w:val="14"/>
        </w:numPr>
        <w:rPr>
          <w:sz w:val="21"/>
          <w:szCs w:val="21"/>
        </w:rPr>
      </w:pPr>
      <w:r w:rsidRPr="00E825CA">
        <w:rPr>
          <w:sz w:val="21"/>
        </w:rPr>
        <w:t>Come candidarsi? ............................</w:t>
      </w:r>
      <w:r w:rsidR="00D66604" w:rsidRPr="00E825CA">
        <w:rPr>
          <w:sz w:val="21"/>
        </w:rPr>
        <w:t>.</w:t>
      </w:r>
      <w:r w:rsidRPr="00E825CA">
        <w:rPr>
          <w:sz w:val="21"/>
        </w:rPr>
        <w:t>........................................................................11</w:t>
      </w:r>
    </w:p>
    <w:p w14:paraId="7191E133" w14:textId="3C75ED9D" w:rsidR="002B5635" w:rsidRPr="00E825CA" w:rsidRDefault="003352AA" w:rsidP="00304DBC">
      <w:pPr>
        <w:pStyle w:val="Odlomakpopisa"/>
        <w:numPr>
          <w:ilvl w:val="1"/>
          <w:numId w:val="14"/>
        </w:numPr>
        <w:rPr>
          <w:sz w:val="21"/>
          <w:szCs w:val="21"/>
        </w:rPr>
      </w:pPr>
      <w:r w:rsidRPr="00E825CA">
        <w:rPr>
          <w:sz w:val="21"/>
        </w:rPr>
        <w:t>La domanda di programma/progetto è considerata completa se contiene tutti i moduli di domanda e gli allegati obbligatori redatti in conformità con l’invito pubblico e le istruzioni per i candidati .....................................................................8</w:t>
      </w:r>
    </w:p>
    <w:p w14:paraId="047951D9" w14:textId="7E9DA32B" w:rsidR="002B5635" w:rsidRPr="00E825CA" w:rsidRDefault="003352AA" w:rsidP="00304DBC">
      <w:pPr>
        <w:pStyle w:val="Odlomakpopisa"/>
        <w:numPr>
          <w:ilvl w:val="2"/>
          <w:numId w:val="14"/>
        </w:numPr>
        <w:ind w:right="239"/>
        <w:rPr>
          <w:sz w:val="21"/>
          <w:szCs w:val="21"/>
        </w:rPr>
      </w:pPr>
      <w:r w:rsidRPr="00E825CA">
        <w:rPr>
          <w:sz w:val="21"/>
        </w:rPr>
        <w:t>La candidatura all’Invito pubblico è considerata completa se contiene tutti i moduli di domanda e gli allegati obbligatori redatti in conformità con l’Invito pubblico e le istruzioni per i candidati .................................</w:t>
      </w:r>
      <w:r w:rsidR="00D66604" w:rsidRPr="00E825CA">
        <w:rPr>
          <w:sz w:val="21"/>
        </w:rPr>
        <w:t>.</w:t>
      </w:r>
      <w:r w:rsidRPr="00E825CA">
        <w:rPr>
          <w:sz w:val="21"/>
        </w:rPr>
        <w:t>...........8</w:t>
      </w:r>
    </w:p>
    <w:p w14:paraId="3D45B019" w14:textId="702B945F" w:rsidR="002B5635" w:rsidRPr="00E825CA" w:rsidRDefault="003352AA" w:rsidP="00304DBC">
      <w:pPr>
        <w:pStyle w:val="Odlomakpopisa"/>
        <w:numPr>
          <w:ilvl w:val="2"/>
          <w:numId w:val="14"/>
        </w:numPr>
        <w:ind w:right="97"/>
        <w:rPr>
          <w:sz w:val="21"/>
          <w:szCs w:val="21"/>
        </w:rPr>
      </w:pPr>
      <w:r w:rsidRPr="00E825CA">
        <w:rPr>
          <w:sz w:val="21"/>
        </w:rPr>
        <w:t>Prima della firma del Contratto, ai sensi della Delibera di assegnazione delle risorse finanziarie, l’associazione che realizza il diritto al finanziamento è tenuta a trasmettere su richiesta dell’Assessorato competente quanto segue....</w:t>
      </w:r>
      <w:r w:rsidR="00D66604" w:rsidRPr="00E825CA">
        <w:rPr>
          <w:sz w:val="21"/>
        </w:rPr>
        <w:t>.....................................................</w:t>
      </w:r>
      <w:r w:rsidRPr="00E825CA">
        <w:rPr>
          <w:sz w:val="21"/>
        </w:rPr>
        <w:t>......................................................9</w:t>
      </w:r>
    </w:p>
    <w:p w14:paraId="358186C0" w14:textId="00899280" w:rsidR="002B5635" w:rsidRPr="00E825CA" w:rsidRDefault="003352AA" w:rsidP="00304DBC">
      <w:pPr>
        <w:pStyle w:val="Odlomakpopisa"/>
        <w:numPr>
          <w:ilvl w:val="1"/>
          <w:numId w:val="14"/>
        </w:numPr>
        <w:rPr>
          <w:sz w:val="21"/>
          <w:szCs w:val="21"/>
        </w:rPr>
      </w:pPr>
      <w:r w:rsidRPr="00E825CA">
        <w:rPr>
          <w:sz w:val="21"/>
        </w:rPr>
        <w:t>Scadenza d’invio delle candidature ........</w:t>
      </w:r>
      <w:r w:rsidR="00D66604" w:rsidRPr="00E825CA">
        <w:rPr>
          <w:sz w:val="21"/>
        </w:rPr>
        <w:t>.....</w:t>
      </w:r>
      <w:r w:rsidRPr="00E825CA">
        <w:rPr>
          <w:sz w:val="21"/>
        </w:rPr>
        <w:t>...................................................</w:t>
      </w:r>
      <w:r w:rsidR="00D6748D" w:rsidRPr="00E825CA">
        <w:rPr>
          <w:sz w:val="21"/>
        </w:rPr>
        <w:t xml:space="preserve"> </w:t>
      </w:r>
      <w:r w:rsidRPr="00E825CA">
        <w:rPr>
          <w:sz w:val="21"/>
        </w:rPr>
        <w:t>.....10</w:t>
      </w:r>
    </w:p>
    <w:p w14:paraId="451B3B28" w14:textId="38C5DEF0" w:rsidR="002B5635" w:rsidRPr="00E825CA" w:rsidRDefault="003352AA" w:rsidP="00304DBC">
      <w:pPr>
        <w:pStyle w:val="Odlomakpopisa"/>
        <w:numPr>
          <w:ilvl w:val="1"/>
          <w:numId w:val="14"/>
        </w:numPr>
        <w:rPr>
          <w:sz w:val="21"/>
          <w:szCs w:val="21"/>
        </w:rPr>
      </w:pPr>
      <w:r w:rsidRPr="00E825CA">
        <w:rPr>
          <w:sz w:val="21"/>
        </w:rPr>
        <w:t>A chi rivolgersi in caso di domande? ............................................................</w:t>
      </w:r>
      <w:r w:rsidR="00D6748D" w:rsidRPr="00E825CA">
        <w:rPr>
          <w:sz w:val="21"/>
        </w:rPr>
        <w:t xml:space="preserve"> </w:t>
      </w:r>
      <w:r w:rsidRPr="00E825CA">
        <w:rPr>
          <w:sz w:val="21"/>
        </w:rPr>
        <w:t>......10</w:t>
      </w:r>
    </w:p>
    <w:p w14:paraId="40B94B57" w14:textId="77777777" w:rsidR="002B5635" w:rsidRPr="00E825CA" w:rsidRDefault="002B5635" w:rsidP="002B5635">
      <w:pPr>
        <w:rPr>
          <w:sz w:val="21"/>
          <w:szCs w:val="21"/>
        </w:rPr>
      </w:pPr>
    </w:p>
    <w:p w14:paraId="1F8C3255" w14:textId="77777777" w:rsidR="002B5635" w:rsidRPr="00E825CA" w:rsidRDefault="002B5635" w:rsidP="002B5635">
      <w:pPr>
        <w:rPr>
          <w:sz w:val="21"/>
          <w:szCs w:val="21"/>
        </w:rPr>
      </w:pPr>
      <w:r w:rsidRPr="00E825CA">
        <w:rPr>
          <w:sz w:val="21"/>
        </w:rPr>
        <w:t>VALUTAZIONE DELLE CANDIDATURE ED ADOZIONE DELLA DECISIONE SULL’ASSEGNAZIONE DEI FONDI</w:t>
      </w:r>
    </w:p>
    <w:p w14:paraId="6073A5AB" w14:textId="1CAC3FB6" w:rsidR="002B5635" w:rsidRPr="00E825CA" w:rsidRDefault="002B5635" w:rsidP="00304DBC">
      <w:pPr>
        <w:pStyle w:val="Odlomakpopisa"/>
        <w:numPr>
          <w:ilvl w:val="1"/>
          <w:numId w:val="26"/>
        </w:numPr>
        <w:rPr>
          <w:sz w:val="21"/>
          <w:szCs w:val="21"/>
        </w:rPr>
      </w:pPr>
      <w:r w:rsidRPr="00E825CA">
        <w:rPr>
          <w:sz w:val="21"/>
        </w:rPr>
        <w:t xml:space="preserve"> Commissione per la verifica di riempimento delle condizioni prescritte (formali) dell’Invito pubblico ..........</w:t>
      </w:r>
      <w:r w:rsidR="00D66604" w:rsidRPr="00E825CA">
        <w:rPr>
          <w:sz w:val="21"/>
        </w:rPr>
        <w:t>..</w:t>
      </w:r>
      <w:r w:rsidRPr="00E825CA">
        <w:rPr>
          <w:sz w:val="21"/>
        </w:rPr>
        <w:t>...................................................................................11</w:t>
      </w:r>
    </w:p>
    <w:p w14:paraId="4FA77334" w14:textId="4855523A" w:rsidR="002B5635" w:rsidRPr="00E825CA" w:rsidRDefault="002B5635" w:rsidP="00304DBC">
      <w:pPr>
        <w:pStyle w:val="Odlomakpopisa"/>
        <w:numPr>
          <w:ilvl w:val="1"/>
          <w:numId w:val="26"/>
        </w:numPr>
        <w:rPr>
          <w:sz w:val="21"/>
          <w:szCs w:val="21"/>
        </w:rPr>
      </w:pPr>
      <w:r w:rsidRPr="00E825CA">
        <w:rPr>
          <w:sz w:val="21"/>
        </w:rPr>
        <w:t xml:space="preserve"> Presentazione dell’obiezione ................................................................................13</w:t>
      </w:r>
    </w:p>
    <w:p w14:paraId="65FB62D0" w14:textId="15A5D86A" w:rsidR="002B5635" w:rsidRPr="00E825CA" w:rsidRDefault="002B5635" w:rsidP="00304DBC">
      <w:pPr>
        <w:pStyle w:val="Odlomakpopisa"/>
        <w:numPr>
          <w:ilvl w:val="1"/>
          <w:numId w:val="26"/>
        </w:numPr>
        <w:rPr>
          <w:sz w:val="21"/>
          <w:szCs w:val="21"/>
        </w:rPr>
      </w:pPr>
      <w:r w:rsidRPr="00E825CA">
        <w:rPr>
          <w:sz w:val="21"/>
        </w:rPr>
        <w:t xml:space="preserve"> Valutazione delle candidature che soddisfano i requisiti prescritti ......................14  </w:t>
      </w:r>
    </w:p>
    <w:p w14:paraId="780AA5FE" w14:textId="680A9BEA" w:rsidR="002B5635" w:rsidRPr="00E825CA" w:rsidRDefault="002B5635" w:rsidP="00304DBC">
      <w:pPr>
        <w:pStyle w:val="Odlomakpopisa"/>
        <w:numPr>
          <w:ilvl w:val="1"/>
          <w:numId w:val="26"/>
        </w:numPr>
        <w:rPr>
          <w:sz w:val="21"/>
          <w:szCs w:val="21"/>
        </w:rPr>
      </w:pPr>
      <w:r w:rsidRPr="00E825CA">
        <w:rPr>
          <w:sz w:val="21"/>
        </w:rPr>
        <w:t xml:space="preserve"> Delibera di assegnazione delle risorse finanziar....................................................16    </w:t>
      </w:r>
    </w:p>
    <w:p w14:paraId="4B8EF8B5" w14:textId="02EFED69" w:rsidR="002B5635" w:rsidRPr="00E825CA" w:rsidRDefault="002B5635" w:rsidP="00304DBC">
      <w:pPr>
        <w:pStyle w:val="Odlomakpopisa"/>
        <w:numPr>
          <w:ilvl w:val="1"/>
          <w:numId w:val="26"/>
        </w:numPr>
        <w:rPr>
          <w:sz w:val="21"/>
          <w:szCs w:val="21"/>
        </w:rPr>
      </w:pPr>
      <w:r w:rsidRPr="00E825CA">
        <w:rPr>
          <w:sz w:val="21"/>
        </w:rPr>
        <w:t xml:space="preserve"> Obiezione alla decisione sull'assegnazione delle risorse finanziarie.....................16</w:t>
      </w:r>
    </w:p>
    <w:p w14:paraId="46E82646" w14:textId="77777777" w:rsidR="002B5635" w:rsidRPr="00E825CA" w:rsidRDefault="002B5635" w:rsidP="002B5635">
      <w:pPr>
        <w:rPr>
          <w:sz w:val="21"/>
          <w:szCs w:val="21"/>
        </w:rPr>
      </w:pPr>
    </w:p>
    <w:p w14:paraId="53112232" w14:textId="77777777" w:rsidR="002B5635" w:rsidRPr="00E825CA" w:rsidRDefault="002B5635" w:rsidP="002B5635">
      <w:pPr>
        <w:rPr>
          <w:sz w:val="21"/>
          <w:szCs w:val="21"/>
        </w:rPr>
      </w:pPr>
      <w:r w:rsidRPr="00E825CA">
        <w:rPr>
          <w:sz w:val="21"/>
        </w:rPr>
        <w:t>CONCLUSIONE DEL CONTRATTO DI FINANZIAMENTO DEL PROGRAMMA/PROGETTO, EROGAZIONE DEI FONDI, MONITORAGGIO</w:t>
      </w:r>
    </w:p>
    <w:p w14:paraId="5359BF0A" w14:textId="719D6127" w:rsidR="002B5635" w:rsidRPr="00E825CA" w:rsidRDefault="002B5635" w:rsidP="00304DBC">
      <w:pPr>
        <w:pStyle w:val="Odlomakpopisa"/>
        <w:numPr>
          <w:ilvl w:val="1"/>
          <w:numId w:val="27"/>
        </w:numPr>
        <w:rPr>
          <w:sz w:val="21"/>
          <w:szCs w:val="21"/>
        </w:rPr>
      </w:pPr>
      <w:r w:rsidRPr="00E825CA">
        <w:rPr>
          <w:sz w:val="21"/>
        </w:rPr>
        <w:t xml:space="preserve"> Conclusione del contratto di finanziamento ...........</w:t>
      </w:r>
      <w:r w:rsidR="00D66604" w:rsidRPr="00E825CA">
        <w:rPr>
          <w:sz w:val="21"/>
        </w:rPr>
        <w:t>.</w:t>
      </w:r>
      <w:r w:rsidRPr="00E825CA">
        <w:rPr>
          <w:sz w:val="21"/>
        </w:rPr>
        <w:t>..............................................17</w:t>
      </w:r>
    </w:p>
    <w:p w14:paraId="3502CB89" w14:textId="43E0191C" w:rsidR="002B5635" w:rsidRPr="00E825CA" w:rsidRDefault="002B5635" w:rsidP="00304DBC">
      <w:pPr>
        <w:pStyle w:val="Odlomakpopisa"/>
        <w:numPr>
          <w:ilvl w:val="1"/>
          <w:numId w:val="27"/>
        </w:numPr>
        <w:rPr>
          <w:sz w:val="21"/>
          <w:szCs w:val="21"/>
        </w:rPr>
      </w:pPr>
      <w:r w:rsidRPr="00E825CA">
        <w:rPr>
          <w:sz w:val="21"/>
        </w:rPr>
        <w:t xml:space="preserve"> Monitoraggio dell'attuazione dei programmi e progetti approvati e finanziati e valutazione dei concorsi/inviti attuati ........</w:t>
      </w:r>
      <w:r w:rsidR="00D66604" w:rsidRPr="00E825CA">
        <w:rPr>
          <w:sz w:val="21"/>
        </w:rPr>
        <w:t>.</w:t>
      </w:r>
      <w:r w:rsidRPr="00E825CA">
        <w:rPr>
          <w:sz w:val="21"/>
        </w:rPr>
        <w:t>............................................................18</w:t>
      </w:r>
    </w:p>
    <w:p w14:paraId="474705A2" w14:textId="4674C683" w:rsidR="002B5635" w:rsidRPr="00E825CA" w:rsidRDefault="002B5635" w:rsidP="00304DBC">
      <w:pPr>
        <w:pStyle w:val="Odlomakpopisa"/>
        <w:numPr>
          <w:ilvl w:val="1"/>
          <w:numId w:val="27"/>
        </w:numPr>
        <w:rPr>
          <w:sz w:val="21"/>
          <w:szCs w:val="21"/>
        </w:rPr>
      </w:pPr>
      <w:r w:rsidRPr="00E825CA">
        <w:rPr>
          <w:sz w:val="21"/>
        </w:rPr>
        <w:t xml:space="preserve"> Rimborso dei mezzi ...............................................................................................19  </w:t>
      </w:r>
    </w:p>
    <w:p w14:paraId="0AB000E8" w14:textId="77777777" w:rsidR="002B5635" w:rsidRPr="00E825CA" w:rsidRDefault="002B5635" w:rsidP="002B5635">
      <w:pPr>
        <w:rPr>
          <w:sz w:val="21"/>
          <w:szCs w:val="21"/>
        </w:rPr>
      </w:pPr>
    </w:p>
    <w:p w14:paraId="1D1F6AB9" w14:textId="77777777" w:rsidR="002B5635" w:rsidRPr="00E825CA" w:rsidRDefault="002B5635" w:rsidP="002B5635">
      <w:pPr>
        <w:rPr>
          <w:sz w:val="21"/>
          <w:szCs w:val="21"/>
        </w:rPr>
      </w:pPr>
      <w:r w:rsidRPr="00E825CA">
        <w:rPr>
          <w:sz w:val="21"/>
        </w:rPr>
        <w:t>CALENDARIO INDICATIVO DELLA PROCEDURA</w:t>
      </w:r>
    </w:p>
    <w:p w14:paraId="594DF5A6" w14:textId="72FA6C31" w:rsidR="002B5635" w:rsidRPr="00E825CA" w:rsidRDefault="002B5635" w:rsidP="00304DBC">
      <w:pPr>
        <w:pStyle w:val="Odlomakpopisa"/>
        <w:numPr>
          <w:ilvl w:val="1"/>
          <w:numId w:val="28"/>
        </w:numPr>
        <w:rPr>
          <w:sz w:val="21"/>
          <w:szCs w:val="21"/>
        </w:rPr>
      </w:pPr>
      <w:r w:rsidRPr="00E825CA">
        <w:rPr>
          <w:sz w:val="21"/>
        </w:rPr>
        <w:t xml:space="preserve"> Calendario indicativo..............................................................................................20</w:t>
      </w:r>
    </w:p>
    <w:p w14:paraId="1ED5D539" w14:textId="77777777" w:rsidR="002B5635" w:rsidRPr="00E825CA" w:rsidRDefault="002B5635" w:rsidP="002B5635"/>
    <w:p w14:paraId="63EA79CB" w14:textId="270D8836" w:rsidR="002B5635" w:rsidRPr="001067F4" w:rsidRDefault="002B5635">
      <w:pPr>
        <w:sectPr w:rsidR="002B5635" w:rsidRPr="001067F4" w:rsidSect="003C4AA7">
          <w:headerReference w:type="default" r:id="rId9"/>
          <w:pgSz w:w="12240" w:h="15840"/>
          <w:pgMar w:top="640" w:right="2205" w:bottom="640" w:left="2141" w:header="708" w:footer="708" w:gutter="0"/>
          <w:cols w:space="708"/>
          <w:titlePg/>
          <w:docGrid w:linePitch="326"/>
        </w:sectPr>
      </w:pPr>
    </w:p>
    <w:p w14:paraId="7F8E3562" w14:textId="508C03E4" w:rsidR="00A11E00" w:rsidRDefault="00A11E00" w:rsidP="00A11E00">
      <w:pPr>
        <w:pStyle w:val="Naglaencitat"/>
      </w:pPr>
      <w:r>
        <w:lastRenderedPageBreak/>
        <w:t>Obiettivi, settori prioritari, importi e durata del finanziamento</w:t>
      </w:r>
    </w:p>
    <w:p w14:paraId="736FAA77" w14:textId="172209ED" w:rsidR="00AD1264" w:rsidRPr="00D2290A" w:rsidRDefault="001067F4" w:rsidP="00304DBC">
      <w:pPr>
        <w:pStyle w:val="Odlomakpopisa"/>
        <w:numPr>
          <w:ilvl w:val="1"/>
          <w:numId w:val="22"/>
        </w:numPr>
        <w:spacing w:before="861" w:line="269" w:lineRule="atLeast"/>
        <w:ind w:right="685"/>
        <w:jc w:val="both"/>
        <w:rPr>
          <w:b/>
          <w:bCs/>
          <w:color w:val="000000"/>
        </w:rPr>
      </w:pPr>
      <w:r>
        <w:rPr>
          <w:b/>
          <w:color w:val="000000"/>
        </w:rPr>
        <w:t xml:space="preserve">OBBIETTIVI DEL CONCORSO E PRIORITÀ PER L’ASSEGNAZIONE DEI FONDI  </w:t>
      </w:r>
    </w:p>
    <w:p w14:paraId="4BC9C89D" w14:textId="77777777" w:rsidR="00D2290A" w:rsidRPr="00D2290A" w:rsidRDefault="00D2290A" w:rsidP="003A0718">
      <w:pPr>
        <w:pStyle w:val="Odlomakpopisa"/>
        <w:spacing w:before="861" w:line="269" w:lineRule="atLeast"/>
        <w:ind w:left="660" w:right="685"/>
        <w:jc w:val="both"/>
        <w:rPr>
          <w:b/>
          <w:bCs/>
        </w:rPr>
      </w:pPr>
    </w:p>
    <w:p w14:paraId="1DEB8F58" w14:textId="77777777" w:rsidR="00AD1264" w:rsidRPr="00AB3D01" w:rsidRDefault="001067F4" w:rsidP="00D66604">
      <w:pPr>
        <w:spacing w:line="244" w:lineRule="atLeast"/>
        <w:ind w:right="685"/>
        <w:jc w:val="both"/>
      </w:pPr>
      <w:r>
        <w:rPr>
          <w:color w:val="000000"/>
        </w:rPr>
        <w:t xml:space="preserve">Fornire supporto ad associazioni e/o organizzazioni senza scopo di lucro le cui attività contribuiscono a soddisfare il fabbisogno pubblico e a raggiungere gli obiettivi e le priorità definiti dallo Statuto della Città di Pula-Pola e dai documenti strategici e programmatici della Città di Pula-Pola, e che sono programmaticamente focalizzati su interventi nelle aree indicate nell’Invito pubblico e i cui programmi/progetti/manifestazioni e attività concorrono allo sviluppo delle aree prioritarie dell’Invito pubblico.  </w:t>
      </w:r>
    </w:p>
    <w:p w14:paraId="1D18E423" w14:textId="3BE48025" w:rsidR="00D2290A" w:rsidRDefault="001067F4" w:rsidP="003A0718">
      <w:pPr>
        <w:numPr>
          <w:ilvl w:val="0"/>
          <w:numId w:val="1"/>
        </w:numPr>
        <w:spacing w:before="433" w:line="269" w:lineRule="atLeast"/>
        <w:ind w:right="685"/>
        <w:jc w:val="both"/>
        <w:rPr>
          <w:b/>
          <w:bCs/>
        </w:rPr>
      </w:pPr>
      <w:r>
        <w:rPr>
          <w:b/>
          <w:color w:val="000000"/>
        </w:rPr>
        <w:t xml:space="preserve">AREE PRIORITARIE  </w:t>
      </w:r>
    </w:p>
    <w:p w14:paraId="1CE67124" w14:textId="77777777" w:rsidR="00D2290A" w:rsidRDefault="00D2290A" w:rsidP="003A0718">
      <w:pPr>
        <w:spacing w:line="240" w:lineRule="atLeast"/>
        <w:ind w:right="685"/>
        <w:jc w:val="both"/>
        <w:rPr>
          <w:b/>
          <w:bCs/>
        </w:rPr>
      </w:pPr>
    </w:p>
    <w:p w14:paraId="63BA99B4" w14:textId="7DA0CD07" w:rsidR="00AD1264" w:rsidRPr="00AB3D01" w:rsidRDefault="001067F4" w:rsidP="003A0718">
      <w:pPr>
        <w:spacing w:line="240" w:lineRule="atLeast"/>
        <w:ind w:right="685"/>
        <w:jc w:val="both"/>
      </w:pPr>
      <w:r>
        <w:rPr>
          <w:color w:val="000000"/>
        </w:rPr>
        <w:t xml:space="preserve">Le associazioni e altre organizzazioni senza scopo di lucro i cui programmi sono orientati al lavoro nelle aree indicate dal presente Invito pubblico possono richiedere un sostegno finanziario per programmi e progetti che contribuiscono allo sviluppo delle seguenti aree prioritarie: </w:t>
      </w:r>
    </w:p>
    <w:p w14:paraId="05C7D4B8" w14:textId="70779539" w:rsidR="00AD1264" w:rsidRPr="00AB3D01" w:rsidRDefault="001067F4" w:rsidP="003A0718">
      <w:pPr>
        <w:numPr>
          <w:ilvl w:val="0"/>
          <w:numId w:val="2"/>
        </w:numPr>
        <w:spacing w:before="241" w:line="229" w:lineRule="atLeast"/>
        <w:ind w:right="685"/>
        <w:jc w:val="both"/>
      </w:pPr>
      <w:r>
        <w:rPr>
          <w:color w:val="000000"/>
        </w:rPr>
        <w:t>Area prioritaria: COMUNITÀ NAZIONALI E MINORANZE</w:t>
      </w:r>
    </w:p>
    <w:p w14:paraId="363C5E06" w14:textId="461AF88A" w:rsidR="00AD1264" w:rsidRPr="00AB3D01" w:rsidRDefault="001067F4" w:rsidP="003A0718">
      <w:pPr>
        <w:numPr>
          <w:ilvl w:val="0"/>
          <w:numId w:val="3"/>
        </w:numPr>
        <w:spacing w:before="241" w:line="229" w:lineRule="atLeast"/>
        <w:ind w:right="685"/>
        <w:jc w:val="both"/>
      </w:pPr>
      <w:r>
        <w:rPr>
          <w:color w:val="000000"/>
        </w:rPr>
        <w:t xml:space="preserve">Area prioritaria: COMUNITÀ RELIGIOSE </w:t>
      </w:r>
    </w:p>
    <w:p w14:paraId="1742B6FB" w14:textId="457B1C34" w:rsidR="00AD1264" w:rsidRPr="00AB3D01" w:rsidRDefault="001067F4" w:rsidP="003A0718">
      <w:pPr>
        <w:numPr>
          <w:ilvl w:val="0"/>
          <w:numId w:val="4"/>
        </w:numPr>
        <w:spacing w:before="241" w:line="229" w:lineRule="atLeast"/>
        <w:ind w:right="685"/>
        <w:jc w:val="both"/>
      </w:pPr>
      <w:r>
        <w:rPr>
          <w:color w:val="000000"/>
        </w:rPr>
        <w:t>Area prioritaria: ASSOCIAZIONI SORTE NEI PERIODI POSTBELLICI</w:t>
      </w:r>
    </w:p>
    <w:p w14:paraId="22C62A63" w14:textId="75B73ED6" w:rsidR="000E2AD7" w:rsidRPr="00A33230" w:rsidRDefault="000E2AD7" w:rsidP="003A0718">
      <w:pPr>
        <w:numPr>
          <w:ilvl w:val="0"/>
          <w:numId w:val="4"/>
        </w:numPr>
        <w:spacing w:before="241" w:line="229" w:lineRule="atLeast"/>
        <w:ind w:right="685"/>
        <w:jc w:val="both"/>
      </w:pPr>
      <w:r>
        <w:rPr>
          <w:color w:val="000000"/>
        </w:rPr>
        <w:t>Area prioritaria: ORGANIZZAZIONI SINDACALI</w:t>
      </w:r>
    </w:p>
    <w:p w14:paraId="71449E3E" w14:textId="77777777" w:rsidR="00A33230" w:rsidRPr="00AB3D01" w:rsidRDefault="00A33230" w:rsidP="003A0718">
      <w:pPr>
        <w:spacing w:before="241" w:line="229" w:lineRule="atLeast"/>
        <w:ind w:left="915" w:right="685"/>
        <w:jc w:val="both"/>
      </w:pPr>
    </w:p>
    <w:p w14:paraId="63725CE1" w14:textId="77777777" w:rsidR="00AD1264" w:rsidRPr="00AB3D01" w:rsidRDefault="001067F4" w:rsidP="003A0718">
      <w:pPr>
        <w:numPr>
          <w:ilvl w:val="0"/>
          <w:numId w:val="5"/>
        </w:numPr>
        <w:spacing w:before="235" w:line="240" w:lineRule="atLeast"/>
        <w:ind w:right="685"/>
        <w:jc w:val="both"/>
      </w:pPr>
      <w:r>
        <w:rPr>
          <w:color w:val="000000"/>
        </w:rPr>
        <w:t xml:space="preserve">Per progetto si ritiene un gruppo di attività volte alla realizzazione degli obiettivi prefissati, la cui attuazione risponderà al problema riscontrato e vi porrà rimedio, e hanno un limite temporale, costi e risorse determinati.  </w:t>
      </w:r>
    </w:p>
    <w:p w14:paraId="3562090B" w14:textId="77777777" w:rsidR="00AD1264" w:rsidRPr="00AB3D01" w:rsidRDefault="001067F4" w:rsidP="003A0718">
      <w:pPr>
        <w:numPr>
          <w:ilvl w:val="0"/>
          <w:numId w:val="5"/>
        </w:numPr>
        <w:spacing w:line="244" w:lineRule="atLeast"/>
        <w:ind w:right="685"/>
        <w:jc w:val="both"/>
      </w:pPr>
      <w:r>
        <w:rPr>
          <w:color w:val="000000"/>
        </w:rPr>
        <w:t xml:space="preserve">I programmi sono processi continui che di regola si svolgono in un periodo di tempo più lungo, attraverso una serie di attività diverse la cui struttura e durata sono più flessibili. </w:t>
      </w:r>
    </w:p>
    <w:p w14:paraId="0D01B4A7" w14:textId="77777777" w:rsidR="00AD1264" w:rsidRPr="00AB3D01" w:rsidRDefault="001067F4" w:rsidP="003A0718">
      <w:pPr>
        <w:numPr>
          <w:ilvl w:val="0"/>
          <w:numId w:val="5"/>
        </w:numPr>
        <w:spacing w:before="1" w:line="242" w:lineRule="atLeast"/>
        <w:ind w:right="685"/>
        <w:jc w:val="both"/>
      </w:pPr>
      <w:r>
        <w:rPr>
          <w:color w:val="000000"/>
        </w:rPr>
        <w:t xml:space="preserve">Le manifestazioni della durata di una o più giornate sono attività svolte da organizzazioni senza scopo di lucro con l'obiettivo di fornire un'offerta aggiunte sul territorio della Città e allo sviluppo della Città in generale.  </w:t>
      </w:r>
    </w:p>
    <w:p w14:paraId="72537330" w14:textId="77777777" w:rsidR="00C14898" w:rsidRPr="00AB3D01" w:rsidRDefault="00C14898" w:rsidP="003A0718">
      <w:pPr>
        <w:spacing w:before="1" w:line="242" w:lineRule="atLeast"/>
        <w:ind w:right="685"/>
        <w:jc w:val="both"/>
        <w:rPr>
          <w:color w:val="000000"/>
        </w:rPr>
      </w:pPr>
    </w:p>
    <w:p w14:paraId="1E24B235" w14:textId="77777777" w:rsidR="00C14898" w:rsidRPr="00AB3D01" w:rsidRDefault="00C14898" w:rsidP="00A15354">
      <w:pPr>
        <w:spacing w:before="1" w:line="242" w:lineRule="atLeast"/>
        <w:ind w:right="769"/>
        <w:jc w:val="both"/>
        <w:rPr>
          <w:color w:val="000000"/>
        </w:rPr>
      </w:pPr>
    </w:p>
    <w:p w14:paraId="78A58960" w14:textId="77777777" w:rsidR="003C4AA7" w:rsidRDefault="003C4AA7" w:rsidP="00A15354">
      <w:pPr>
        <w:spacing w:before="1" w:line="242" w:lineRule="atLeast"/>
        <w:ind w:right="769"/>
        <w:jc w:val="both"/>
        <w:rPr>
          <w:sz w:val="21"/>
          <w:szCs w:val="21"/>
        </w:rPr>
      </w:pPr>
    </w:p>
    <w:p w14:paraId="2AF7E2D8" w14:textId="77777777" w:rsidR="003C4AA7" w:rsidRDefault="003C4AA7" w:rsidP="00A15354">
      <w:pPr>
        <w:spacing w:before="1" w:line="242" w:lineRule="atLeast"/>
        <w:ind w:right="769"/>
        <w:jc w:val="both"/>
        <w:rPr>
          <w:sz w:val="21"/>
          <w:szCs w:val="21"/>
        </w:rPr>
      </w:pPr>
    </w:p>
    <w:p w14:paraId="582490C2" w14:textId="77777777" w:rsidR="0087210B" w:rsidRPr="001067F4" w:rsidRDefault="0087210B" w:rsidP="00A15354">
      <w:pPr>
        <w:spacing w:before="1" w:line="242" w:lineRule="atLeast"/>
        <w:ind w:right="769"/>
        <w:jc w:val="both"/>
        <w:rPr>
          <w:sz w:val="21"/>
          <w:szCs w:val="21"/>
        </w:rPr>
      </w:pPr>
    </w:p>
    <w:p w14:paraId="157C335A" w14:textId="77777777" w:rsidR="00AD1264" w:rsidRPr="000C50E2" w:rsidRDefault="001067F4" w:rsidP="003A0718">
      <w:pPr>
        <w:numPr>
          <w:ilvl w:val="0"/>
          <w:numId w:val="6"/>
        </w:numPr>
        <w:spacing w:before="532" w:line="259" w:lineRule="atLeast"/>
        <w:ind w:right="685"/>
        <w:jc w:val="both"/>
        <w:rPr>
          <w:b/>
          <w:bCs/>
        </w:rPr>
      </w:pPr>
      <w:r>
        <w:rPr>
          <w:b/>
          <w:color w:val="000000"/>
        </w:rPr>
        <w:t>VALORE TOTALE DELL’INVITO, IMPORTI PIANIFICATI PER SINGOLE AREE</w:t>
      </w:r>
    </w:p>
    <w:p w14:paraId="58CABE83" w14:textId="63345531" w:rsidR="00AD1264" w:rsidRPr="00AB3D01" w:rsidRDefault="001067F4" w:rsidP="003A0718">
      <w:pPr>
        <w:spacing w:before="238" w:line="229" w:lineRule="atLeast"/>
        <w:ind w:right="685"/>
        <w:jc w:val="both"/>
      </w:pPr>
      <w:r>
        <w:rPr>
          <w:color w:val="000000"/>
        </w:rPr>
        <w:t xml:space="preserve">L'importo complessivo previsto dell’Invito pubblico a livello annuale è pari a € </w:t>
      </w:r>
      <w:r w:rsidR="009C2633">
        <w:rPr>
          <w:color w:val="000000"/>
        </w:rPr>
        <w:t>104.453</w:t>
      </w:r>
      <w:r>
        <w:rPr>
          <w:color w:val="000000"/>
        </w:rPr>
        <w:t xml:space="preserve">,00. </w:t>
      </w:r>
    </w:p>
    <w:p w14:paraId="74FB97FB" w14:textId="77777777" w:rsidR="00AD1264" w:rsidRPr="00AB3D01" w:rsidRDefault="001067F4" w:rsidP="003A0718">
      <w:pPr>
        <w:spacing w:before="228" w:line="242" w:lineRule="atLeast"/>
        <w:ind w:right="685"/>
        <w:jc w:val="both"/>
      </w:pPr>
      <w:r>
        <w:rPr>
          <w:color w:val="000000"/>
        </w:rPr>
        <w:t xml:space="preserve">Il valore pianificato dell’Invito pubblico per aree prioritarie, l'importo minimo e massimo dei fondi che possono essere richiesti e aggiudicati per singola domanda e il numero previsto di contratti per area sono determinati come segue: </w:t>
      </w:r>
    </w:p>
    <w:p w14:paraId="453FB498" w14:textId="77777777" w:rsidR="00C14898" w:rsidRPr="00AB3D01" w:rsidRDefault="00C14898" w:rsidP="00C14898">
      <w:pPr>
        <w:spacing w:before="283" w:line="206" w:lineRule="atLeast"/>
        <w:ind w:right="-200"/>
        <w:jc w:val="both"/>
        <w:rPr>
          <w:color w:val="000000"/>
        </w:rPr>
      </w:pPr>
    </w:p>
    <w:p w14:paraId="341E04EF" w14:textId="77777777" w:rsidR="00AB3D01" w:rsidRPr="004E3898" w:rsidRDefault="00AB3D01" w:rsidP="00AB3D01">
      <w:pPr>
        <w:spacing w:before="283" w:line="206" w:lineRule="atLeast"/>
        <w:ind w:right="-200"/>
        <w:jc w:val="both"/>
        <w:rPr>
          <w:sz w:val="20"/>
          <w:szCs w:val="20"/>
        </w:rPr>
      </w:pPr>
      <w:r>
        <w:rPr>
          <w:color w:val="000000"/>
          <w:sz w:val="20"/>
        </w:rPr>
        <w:t xml:space="preserve">Tabella 01 </w:t>
      </w:r>
    </w:p>
    <w:tbl>
      <w:tblPr>
        <w:tblW w:w="9188" w:type="dxa"/>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8"/>
        <w:gridCol w:w="2835"/>
        <w:gridCol w:w="1276"/>
        <w:gridCol w:w="1276"/>
        <w:gridCol w:w="1417"/>
        <w:gridCol w:w="896"/>
      </w:tblGrid>
      <w:tr w:rsidR="00AB3D01" w:rsidRPr="00070856" w14:paraId="69D14ADE" w14:textId="77777777" w:rsidTr="002B5635">
        <w:trPr>
          <w:trHeight w:hRule="exact" w:val="2268"/>
        </w:trPr>
        <w:tc>
          <w:tcPr>
            <w:tcW w:w="1488" w:type="dxa"/>
            <w:tcBorders>
              <w:top w:val="single" w:sz="4" w:space="0" w:color="000000"/>
              <w:left w:val="single" w:sz="4" w:space="0" w:color="000000"/>
              <w:bottom w:val="single" w:sz="4" w:space="0" w:color="000000"/>
              <w:right w:val="single" w:sz="4" w:space="0" w:color="000000"/>
            </w:tcBorders>
            <w:shd w:val="clear" w:color="auto" w:fill="auto"/>
            <w:tcMar>
              <w:left w:w="208" w:type="dxa"/>
              <w:right w:w="140" w:type="dxa"/>
            </w:tcMar>
          </w:tcPr>
          <w:p w14:paraId="7EB00F73" w14:textId="77777777" w:rsidR="00AB3D01" w:rsidRPr="003E5DF0" w:rsidRDefault="00AB3D01" w:rsidP="002B5635">
            <w:pPr>
              <w:spacing w:before="693" w:line="175" w:lineRule="atLeast"/>
              <w:ind w:right="-143"/>
              <w:jc w:val="center"/>
              <w:rPr>
                <w:sz w:val="20"/>
                <w:szCs w:val="20"/>
              </w:rPr>
            </w:pPr>
            <w:r>
              <w:rPr>
                <w:color w:val="000000"/>
                <w:sz w:val="20"/>
              </w:rPr>
              <w:t xml:space="preserve">Designazione dell'area prioritaria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left w:w="1067" w:type="dxa"/>
              <w:right w:w="1049" w:type="dxa"/>
            </w:tcMar>
          </w:tcPr>
          <w:p w14:paraId="434DABAF" w14:textId="77777777" w:rsidR="00AB3D01" w:rsidRPr="003E5DF0" w:rsidRDefault="00AB3D01" w:rsidP="002B5635">
            <w:pPr>
              <w:spacing w:before="875" w:line="167" w:lineRule="atLeast"/>
              <w:ind w:left="-1356" w:right="-1269"/>
              <w:jc w:val="center"/>
              <w:rPr>
                <w:sz w:val="20"/>
                <w:szCs w:val="20"/>
              </w:rPr>
            </w:pPr>
            <w:r>
              <w:rPr>
                <w:color w:val="000000"/>
                <w:sz w:val="20"/>
              </w:rPr>
              <w:t>Area prioritaria</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85" w:type="dxa"/>
              <w:right w:w="102" w:type="dxa"/>
            </w:tcMar>
          </w:tcPr>
          <w:p w14:paraId="15C02AA0" w14:textId="77777777" w:rsidR="00AB3D01" w:rsidRPr="003E5DF0" w:rsidRDefault="00AB3D01" w:rsidP="00AB3D01">
            <w:pPr>
              <w:spacing w:before="526" w:line="170" w:lineRule="atLeast"/>
              <w:ind w:firstLine="113"/>
              <w:jc w:val="center"/>
              <w:rPr>
                <w:sz w:val="20"/>
                <w:szCs w:val="20"/>
              </w:rPr>
            </w:pPr>
            <w:r>
              <w:rPr>
                <w:color w:val="000000"/>
                <w:sz w:val="20"/>
              </w:rPr>
              <w:t xml:space="preserve">L'importo totale previsto dei fondi per area </w:t>
            </w:r>
            <w:r>
              <w:rPr>
                <w:noProof/>
                <w:sz w:val="20"/>
                <w:szCs w:val="20"/>
                <w:lang w:val="hr-HR" w:eastAsia="hr-HR" w:bidi="ar-SA"/>
              </w:rPr>
              <w:drawing>
                <wp:anchor distT="0" distB="0" distL="114300" distR="114300" simplePos="0" relativeHeight="251676672" behindDoc="1" locked="1" layoutInCell="0" allowOverlap="1" wp14:anchorId="7E0965E9" wp14:editId="499795DB">
                  <wp:simplePos x="0" y="0"/>
                  <wp:positionH relativeFrom="page">
                    <wp:posOffset>4178300</wp:posOffset>
                  </wp:positionH>
                  <wp:positionV relativeFrom="paragraph">
                    <wp:posOffset>92710</wp:posOffset>
                  </wp:positionV>
                  <wp:extent cx="673100" cy="800100"/>
                  <wp:effectExtent l="0" t="0" r="0" b="0"/>
                  <wp:wrapNone/>
                  <wp:docPr id="954313727" name="Path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thGrou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73100" cy="800100"/>
                          </a:xfrm>
                          <a:prstGeom prst="rect">
                            <a:avLst/>
                          </a:prstGeom>
                          <a:noFill/>
                        </pic:spPr>
                      </pic:pic>
                    </a:graphicData>
                  </a:graphic>
                  <wp14:sizeRelH relativeFrom="page">
                    <wp14:pctWidth>0</wp14:pctWidth>
                  </wp14:sizeRelH>
                  <wp14:sizeRelV relativeFrom="page">
                    <wp14:pctHeight>0</wp14:pctHeight>
                  </wp14:sizeRelV>
                </wp:anchor>
              </w:drawing>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14" w:type="dxa"/>
              <w:right w:w="13" w:type="dxa"/>
            </w:tcMar>
            <w:vAlign w:val="center"/>
          </w:tcPr>
          <w:p w14:paraId="082FEBA2" w14:textId="77777777" w:rsidR="00AB3D01" w:rsidRPr="003E5DF0" w:rsidRDefault="00AB3D01" w:rsidP="002B5635">
            <w:pPr>
              <w:spacing w:line="172" w:lineRule="atLeast"/>
              <w:jc w:val="center"/>
              <w:rPr>
                <w:sz w:val="20"/>
                <w:szCs w:val="20"/>
              </w:rPr>
            </w:pPr>
            <w:r>
              <w:rPr>
                <w:color w:val="000000"/>
                <w:sz w:val="20"/>
              </w:rPr>
              <w:t xml:space="preserve">L'importo minimo di fondi che può essere richiesto e contratto per singola domanda </w:t>
            </w:r>
            <w:r>
              <w:rPr>
                <w:noProof/>
                <w:sz w:val="20"/>
                <w:szCs w:val="20"/>
                <w:lang w:val="hr-HR" w:eastAsia="hr-HR" w:bidi="ar-SA"/>
              </w:rPr>
              <w:drawing>
                <wp:anchor distT="0" distB="0" distL="114300" distR="114300" simplePos="0" relativeHeight="251677696" behindDoc="1" locked="1" layoutInCell="0" allowOverlap="1" wp14:anchorId="575CC6DA" wp14:editId="1D45804D">
                  <wp:simplePos x="0" y="0"/>
                  <wp:positionH relativeFrom="page">
                    <wp:posOffset>4940300</wp:posOffset>
                  </wp:positionH>
                  <wp:positionV relativeFrom="paragraph">
                    <wp:posOffset>-22225</wp:posOffset>
                  </wp:positionV>
                  <wp:extent cx="584200" cy="800100"/>
                  <wp:effectExtent l="0" t="0" r="0" b="0"/>
                  <wp:wrapNone/>
                  <wp:docPr id="4" name="Path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thGrou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4200" cy="800100"/>
                          </a:xfrm>
                          <a:prstGeom prst="rect">
                            <a:avLst/>
                          </a:prstGeom>
                          <a:noFill/>
                        </pic:spPr>
                      </pic:pic>
                    </a:graphicData>
                  </a:graphic>
                  <wp14:sizeRelH relativeFrom="page">
                    <wp14:pctWidth>0</wp14:pctWidth>
                  </wp14:sizeRelH>
                  <wp14:sizeRelV relativeFrom="page">
                    <wp14:pctHeight>0</wp14:pctHeight>
                  </wp14:sizeRelV>
                </wp:anchor>
              </w:drawing>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148" w:type="dxa"/>
              <w:right w:w="78" w:type="dxa"/>
            </w:tcMar>
            <w:vAlign w:val="center"/>
          </w:tcPr>
          <w:p w14:paraId="316F5F79" w14:textId="77777777" w:rsidR="00AB3D01" w:rsidRPr="003E5DF0" w:rsidRDefault="00AB3D01" w:rsidP="002B5635">
            <w:pPr>
              <w:spacing w:before="1" w:line="172" w:lineRule="atLeast"/>
              <w:jc w:val="center"/>
              <w:rPr>
                <w:sz w:val="20"/>
                <w:szCs w:val="20"/>
              </w:rPr>
            </w:pPr>
            <w:r>
              <w:rPr>
                <w:color w:val="000000"/>
                <w:sz w:val="20"/>
              </w:rPr>
              <w:t xml:space="preserve">L'importo massimo di fondi che può essere richiesto e </w:t>
            </w:r>
            <w:r>
              <w:rPr>
                <w:noProof/>
                <w:sz w:val="20"/>
                <w:szCs w:val="20"/>
                <w:lang w:val="hr-HR" w:eastAsia="hr-HR" w:bidi="ar-SA"/>
              </w:rPr>
              <w:drawing>
                <wp:anchor distT="0" distB="0" distL="114300" distR="114300" simplePos="0" relativeHeight="251678720" behindDoc="1" locked="1" layoutInCell="0" allowOverlap="1" wp14:anchorId="0E57BB0E" wp14:editId="56AFBA96">
                  <wp:simplePos x="0" y="0"/>
                  <wp:positionH relativeFrom="page">
                    <wp:posOffset>5626100</wp:posOffset>
                  </wp:positionH>
                  <wp:positionV relativeFrom="paragraph">
                    <wp:posOffset>-22225</wp:posOffset>
                  </wp:positionV>
                  <wp:extent cx="660400" cy="800100"/>
                  <wp:effectExtent l="0" t="0" r="0" b="0"/>
                  <wp:wrapNone/>
                  <wp:docPr id="5" name="Path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thGrou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0400" cy="800100"/>
                          </a:xfrm>
                          <a:prstGeom prst="rect">
                            <a:avLst/>
                          </a:prstGeom>
                          <a:noFill/>
                        </pic:spPr>
                      </pic:pic>
                    </a:graphicData>
                  </a:graphic>
                  <wp14:sizeRelH relativeFrom="page">
                    <wp14:pctWidth>0</wp14:pctWidth>
                  </wp14:sizeRelH>
                  <wp14:sizeRelV relativeFrom="page">
                    <wp14:pctHeight>0</wp14:pctHeight>
                  </wp14:sizeRelV>
                </wp:anchor>
              </w:drawing>
            </w:r>
          </w:p>
          <w:p w14:paraId="18AE7296" w14:textId="77777777" w:rsidR="00AB3D01" w:rsidRPr="003E5DF0" w:rsidRDefault="00AB3D01" w:rsidP="002B5635">
            <w:pPr>
              <w:spacing w:before="3" w:line="172" w:lineRule="atLeast"/>
              <w:ind w:left="60" w:right="36"/>
              <w:jc w:val="center"/>
              <w:rPr>
                <w:sz w:val="20"/>
                <w:szCs w:val="20"/>
              </w:rPr>
            </w:pPr>
            <w:r>
              <w:rPr>
                <w:color w:val="000000"/>
                <w:sz w:val="20"/>
              </w:rPr>
              <w:t xml:space="preserve">contratto per singola domanda </w:t>
            </w:r>
          </w:p>
        </w:tc>
        <w:tc>
          <w:tcPr>
            <w:tcW w:w="896" w:type="dxa"/>
            <w:tcBorders>
              <w:top w:val="single" w:sz="4" w:space="0" w:color="000000"/>
              <w:left w:val="single" w:sz="4" w:space="0" w:color="000000"/>
              <w:bottom w:val="single" w:sz="4" w:space="0" w:color="000000"/>
              <w:right w:val="single" w:sz="4" w:space="0" w:color="000000"/>
            </w:tcBorders>
            <w:shd w:val="clear" w:color="auto" w:fill="auto"/>
            <w:tcMar>
              <w:left w:w="111" w:type="dxa"/>
              <w:right w:w="40" w:type="dxa"/>
            </w:tcMar>
          </w:tcPr>
          <w:p w14:paraId="776E9EDC" w14:textId="77777777" w:rsidR="00AB3D01" w:rsidRPr="003E5DF0" w:rsidRDefault="00AB3D01" w:rsidP="002B5635">
            <w:pPr>
              <w:spacing w:before="786" w:line="170" w:lineRule="atLeast"/>
              <w:ind w:left="-104"/>
              <w:jc w:val="center"/>
              <w:rPr>
                <w:sz w:val="20"/>
                <w:szCs w:val="20"/>
              </w:rPr>
            </w:pPr>
            <w:r>
              <w:rPr>
                <w:color w:val="000000"/>
                <w:sz w:val="20"/>
              </w:rPr>
              <w:t xml:space="preserve">Numero previsto di contratti </w:t>
            </w:r>
            <w:r>
              <w:rPr>
                <w:noProof/>
                <w:sz w:val="20"/>
                <w:szCs w:val="20"/>
                <w:lang w:val="hr-HR" w:eastAsia="hr-HR" w:bidi="ar-SA"/>
              </w:rPr>
              <w:drawing>
                <wp:anchor distT="0" distB="0" distL="114300" distR="114300" simplePos="0" relativeHeight="251679744" behindDoc="1" locked="1" layoutInCell="0" allowOverlap="1" wp14:anchorId="2E95F6AB" wp14:editId="4A24C05B">
                  <wp:simplePos x="0" y="0"/>
                  <wp:positionH relativeFrom="page">
                    <wp:posOffset>6388100</wp:posOffset>
                  </wp:positionH>
                  <wp:positionV relativeFrom="paragraph">
                    <wp:posOffset>257810</wp:posOffset>
                  </wp:positionV>
                  <wp:extent cx="584200" cy="482600"/>
                  <wp:effectExtent l="0" t="0" r="0" b="0"/>
                  <wp:wrapNone/>
                  <wp:docPr id="6" name="Path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thGrou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4200" cy="482600"/>
                          </a:xfrm>
                          <a:prstGeom prst="rect">
                            <a:avLst/>
                          </a:prstGeom>
                          <a:noFill/>
                        </pic:spPr>
                      </pic:pic>
                    </a:graphicData>
                  </a:graphic>
                  <wp14:sizeRelH relativeFrom="page">
                    <wp14:pctWidth>0</wp14:pctWidth>
                  </wp14:sizeRelH>
                  <wp14:sizeRelV relativeFrom="page">
                    <wp14:pctHeight>0</wp14:pctHeight>
                  </wp14:sizeRelV>
                </wp:anchor>
              </w:drawing>
            </w:r>
          </w:p>
        </w:tc>
      </w:tr>
      <w:tr w:rsidR="00AB3D01" w:rsidRPr="00070856" w14:paraId="6F988CF8" w14:textId="77777777" w:rsidTr="002B5635">
        <w:trPr>
          <w:trHeight w:hRule="exact" w:val="1070"/>
        </w:trPr>
        <w:tc>
          <w:tcPr>
            <w:tcW w:w="1488" w:type="dxa"/>
            <w:tcBorders>
              <w:top w:val="single" w:sz="4" w:space="0" w:color="000000"/>
              <w:left w:val="single" w:sz="4" w:space="0" w:color="000000"/>
              <w:bottom w:val="single" w:sz="4" w:space="0" w:color="000000"/>
              <w:right w:val="single" w:sz="4" w:space="0" w:color="000000"/>
            </w:tcBorders>
            <w:shd w:val="clear" w:color="auto" w:fill="auto"/>
            <w:tcMar>
              <w:left w:w="486" w:type="dxa"/>
              <w:right w:w="346" w:type="dxa"/>
            </w:tcMar>
            <w:vAlign w:val="center"/>
          </w:tcPr>
          <w:p w14:paraId="1D3204B0" w14:textId="77777777" w:rsidR="00AB3D01" w:rsidRPr="003E5DF0" w:rsidRDefault="00AB3D01" w:rsidP="002B5635">
            <w:pPr>
              <w:spacing w:line="167" w:lineRule="atLeast"/>
              <w:jc w:val="center"/>
              <w:rPr>
                <w:sz w:val="20"/>
                <w:szCs w:val="20"/>
              </w:rPr>
            </w:pPr>
            <w:r>
              <w:rPr>
                <w:color w:val="000000"/>
                <w:sz w:val="20"/>
              </w:rPr>
              <w:t>1.</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left w:w="100" w:type="dxa"/>
              <w:right w:w="1365" w:type="dxa"/>
            </w:tcMar>
            <w:vAlign w:val="center"/>
          </w:tcPr>
          <w:p w14:paraId="22EA85D8" w14:textId="77777777" w:rsidR="00AB3D01" w:rsidRPr="003E5DF0" w:rsidRDefault="00AB3D01" w:rsidP="002B5635">
            <w:pPr>
              <w:tabs>
                <w:tab w:val="left" w:pos="1366"/>
              </w:tabs>
              <w:spacing w:line="167" w:lineRule="atLeast"/>
              <w:ind w:left="44" w:right="-1269"/>
              <w:rPr>
                <w:sz w:val="20"/>
                <w:szCs w:val="20"/>
              </w:rPr>
            </w:pPr>
            <w:r>
              <w:rPr>
                <w:color w:val="000000"/>
                <w:sz w:val="20"/>
              </w:rPr>
              <w:t>comunità e minoranze nazionali</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381" w:type="dxa"/>
              <w:right w:w="0" w:type="dxa"/>
            </w:tcMar>
            <w:vAlign w:val="center"/>
          </w:tcPr>
          <w:p w14:paraId="1A1D61E6" w14:textId="169655DB" w:rsidR="00AB3D01" w:rsidRPr="00E825CA" w:rsidRDefault="009C2633" w:rsidP="002B5635">
            <w:pPr>
              <w:spacing w:line="167" w:lineRule="atLeast"/>
              <w:ind w:left="-316"/>
              <w:jc w:val="center"/>
              <w:rPr>
                <w:sz w:val="20"/>
                <w:szCs w:val="20"/>
              </w:rPr>
            </w:pPr>
            <w:r>
              <w:rPr>
                <w:color w:val="000000"/>
                <w:sz w:val="20"/>
              </w:rPr>
              <w:t>42.000,00</w:t>
            </w:r>
            <w:r w:rsidR="00AB3D01" w:rsidRPr="00E825CA">
              <w:rPr>
                <w:color w:val="000000"/>
                <w:sz w:val="20"/>
              </w:rPr>
              <w:t xml:space="preserve">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438" w:type="dxa"/>
              <w:right w:w="0" w:type="dxa"/>
            </w:tcMar>
            <w:vAlign w:val="center"/>
          </w:tcPr>
          <w:p w14:paraId="74417165" w14:textId="77777777" w:rsidR="00AB3D01" w:rsidRPr="00E825CA" w:rsidRDefault="00AB3D01" w:rsidP="002B5635">
            <w:pPr>
              <w:spacing w:line="167" w:lineRule="atLeast"/>
              <w:ind w:left="-301"/>
              <w:jc w:val="center"/>
              <w:rPr>
                <w:sz w:val="20"/>
                <w:szCs w:val="20"/>
              </w:rPr>
            </w:pPr>
            <w:r w:rsidRPr="00E825CA">
              <w:rPr>
                <w:color w:val="000000"/>
                <w:sz w:val="20"/>
              </w:rPr>
              <w:t>100,00 €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387" w:type="dxa"/>
              <w:right w:w="0" w:type="dxa"/>
            </w:tcMar>
            <w:vAlign w:val="center"/>
          </w:tcPr>
          <w:p w14:paraId="0DA81C6A" w14:textId="613EAC02" w:rsidR="00AB3D01" w:rsidRPr="00E825CA" w:rsidRDefault="00AB3D01" w:rsidP="002B5635">
            <w:pPr>
              <w:spacing w:line="167" w:lineRule="atLeast"/>
              <w:ind w:left="-324"/>
              <w:jc w:val="center"/>
              <w:rPr>
                <w:sz w:val="20"/>
                <w:szCs w:val="20"/>
              </w:rPr>
            </w:pPr>
            <w:r w:rsidRPr="00E825CA">
              <w:rPr>
                <w:color w:val="000000"/>
                <w:sz w:val="20"/>
              </w:rPr>
              <w:t>1</w:t>
            </w:r>
            <w:r w:rsidR="009C2633">
              <w:rPr>
                <w:color w:val="000000"/>
                <w:sz w:val="20"/>
              </w:rPr>
              <w:t>2</w:t>
            </w:r>
            <w:r w:rsidRPr="00E825CA">
              <w:rPr>
                <w:color w:val="000000"/>
                <w:sz w:val="20"/>
              </w:rPr>
              <w:t>.000,00 €</w:t>
            </w:r>
          </w:p>
        </w:tc>
        <w:tc>
          <w:tcPr>
            <w:tcW w:w="896" w:type="dxa"/>
            <w:tcBorders>
              <w:top w:val="single" w:sz="4" w:space="0" w:color="000000"/>
              <w:left w:val="single" w:sz="4" w:space="0" w:color="000000"/>
              <w:bottom w:val="single" w:sz="4" w:space="0" w:color="000000"/>
              <w:right w:val="single" w:sz="4" w:space="0" w:color="000000"/>
            </w:tcBorders>
            <w:shd w:val="clear" w:color="auto" w:fill="auto"/>
            <w:tcMar>
              <w:left w:w="456" w:type="dxa"/>
              <w:right w:w="319" w:type="dxa"/>
            </w:tcMar>
            <w:vAlign w:val="center"/>
          </w:tcPr>
          <w:p w14:paraId="0556D791" w14:textId="77777777" w:rsidR="00AB3D01" w:rsidRPr="00E825CA" w:rsidRDefault="00AB3D01" w:rsidP="002B5635">
            <w:pPr>
              <w:spacing w:line="167" w:lineRule="atLeast"/>
              <w:ind w:left="-211"/>
              <w:jc w:val="center"/>
              <w:rPr>
                <w:sz w:val="20"/>
                <w:szCs w:val="20"/>
              </w:rPr>
            </w:pPr>
            <w:r w:rsidRPr="00E825CA">
              <w:rPr>
                <w:color w:val="000000"/>
                <w:sz w:val="20"/>
              </w:rPr>
              <w:t>30</w:t>
            </w:r>
          </w:p>
        </w:tc>
      </w:tr>
      <w:tr w:rsidR="00AB3D01" w:rsidRPr="00070856" w14:paraId="22CC2C98" w14:textId="77777777" w:rsidTr="002B5635">
        <w:trPr>
          <w:trHeight w:hRule="exact" w:val="695"/>
        </w:trPr>
        <w:tc>
          <w:tcPr>
            <w:tcW w:w="1488" w:type="dxa"/>
            <w:tcBorders>
              <w:top w:val="single" w:sz="4" w:space="0" w:color="000000"/>
              <w:left w:val="single" w:sz="4" w:space="0" w:color="000000"/>
              <w:bottom w:val="single" w:sz="4" w:space="0" w:color="000000"/>
              <w:right w:val="single" w:sz="4" w:space="0" w:color="000000"/>
            </w:tcBorders>
            <w:shd w:val="clear" w:color="auto" w:fill="auto"/>
            <w:tcMar>
              <w:left w:w="486" w:type="dxa"/>
              <w:right w:w="346" w:type="dxa"/>
            </w:tcMar>
            <w:vAlign w:val="center"/>
          </w:tcPr>
          <w:p w14:paraId="4A65083E" w14:textId="77777777" w:rsidR="00AB3D01" w:rsidRPr="003E5DF0" w:rsidRDefault="00AB3D01" w:rsidP="002B5635">
            <w:pPr>
              <w:spacing w:line="167" w:lineRule="atLeast"/>
              <w:jc w:val="center"/>
              <w:rPr>
                <w:sz w:val="20"/>
                <w:szCs w:val="20"/>
              </w:rPr>
            </w:pPr>
            <w:r>
              <w:rPr>
                <w:color w:val="000000"/>
                <w:sz w:val="20"/>
              </w:rPr>
              <w:t>2.</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left w:w="100" w:type="dxa"/>
              <w:right w:w="2183" w:type="dxa"/>
            </w:tcMar>
            <w:vAlign w:val="center"/>
          </w:tcPr>
          <w:p w14:paraId="20FA1FFF" w14:textId="77777777" w:rsidR="00AB3D01" w:rsidRPr="003E5DF0" w:rsidRDefault="00AB3D01" w:rsidP="002B5635">
            <w:pPr>
              <w:spacing w:line="167" w:lineRule="atLeast"/>
              <w:ind w:right="-1269"/>
              <w:rPr>
                <w:sz w:val="20"/>
                <w:szCs w:val="20"/>
              </w:rPr>
            </w:pPr>
            <w:r>
              <w:rPr>
                <w:color w:val="000000"/>
                <w:sz w:val="20"/>
              </w:rPr>
              <w:t>comunità religiose</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457" w:type="dxa"/>
              <w:right w:w="0" w:type="dxa"/>
            </w:tcMar>
            <w:vAlign w:val="center"/>
          </w:tcPr>
          <w:p w14:paraId="36AA3B93" w14:textId="7A382BCF" w:rsidR="00AB3D01" w:rsidRPr="00E825CA" w:rsidRDefault="009C2633" w:rsidP="002B5635">
            <w:pPr>
              <w:spacing w:line="167" w:lineRule="atLeast"/>
              <w:ind w:left="-316"/>
              <w:jc w:val="center"/>
              <w:rPr>
                <w:sz w:val="20"/>
                <w:szCs w:val="20"/>
              </w:rPr>
            </w:pPr>
            <w:r>
              <w:rPr>
                <w:color w:val="000000"/>
                <w:sz w:val="20"/>
              </w:rPr>
              <w:t>12.000</w:t>
            </w:r>
            <w:r w:rsidR="00AB3D01" w:rsidRPr="00E825CA">
              <w:rPr>
                <w:color w:val="000000"/>
                <w:sz w:val="20"/>
              </w:rPr>
              <w:t>,00 €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437" w:type="dxa"/>
              <w:right w:w="0" w:type="dxa"/>
            </w:tcMar>
            <w:vAlign w:val="center"/>
          </w:tcPr>
          <w:p w14:paraId="3BBC4A3F" w14:textId="77777777" w:rsidR="00AB3D01" w:rsidRPr="00E825CA" w:rsidRDefault="00AB3D01" w:rsidP="002B5635">
            <w:pPr>
              <w:spacing w:line="167" w:lineRule="atLeast"/>
              <w:ind w:left="-301"/>
              <w:jc w:val="center"/>
              <w:rPr>
                <w:sz w:val="20"/>
                <w:szCs w:val="20"/>
              </w:rPr>
            </w:pPr>
            <w:r w:rsidRPr="00E825CA">
              <w:rPr>
                <w:color w:val="000000"/>
                <w:sz w:val="20"/>
              </w:rPr>
              <w:t>100,00 €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461" w:type="dxa"/>
              <w:right w:w="0" w:type="dxa"/>
            </w:tcMar>
            <w:vAlign w:val="center"/>
          </w:tcPr>
          <w:p w14:paraId="4179368B" w14:textId="5EB6CE15" w:rsidR="00AB3D01" w:rsidRPr="00E825CA" w:rsidRDefault="009C2633" w:rsidP="002B5635">
            <w:pPr>
              <w:spacing w:line="167" w:lineRule="atLeast"/>
              <w:ind w:left="-324"/>
              <w:jc w:val="center"/>
              <w:rPr>
                <w:sz w:val="20"/>
                <w:szCs w:val="20"/>
              </w:rPr>
            </w:pPr>
            <w:r>
              <w:rPr>
                <w:color w:val="000000"/>
                <w:sz w:val="20"/>
              </w:rPr>
              <w:t>12.000</w:t>
            </w:r>
            <w:r w:rsidR="00AB3D01" w:rsidRPr="00E825CA">
              <w:rPr>
                <w:color w:val="000000"/>
                <w:sz w:val="20"/>
              </w:rPr>
              <w:t>,00 €</w:t>
            </w:r>
          </w:p>
        </w:tc>
        <w:tc>
          <w:tcPr>
            <w:tcW w:w="896" w:type="dxa"/>
            <w:tcBorders>
              <w:top w:val="single" w:sz="4" w:space="0" w:color="000000"/>
              <w:left w:val="single" w:sz="4" w:space="0" w:color="000000"/>
              <w:bottom w:val="single" w:sz="4" w:space="0" w:color="000000"/>
              <w:right w:val="single" w:sz="4" w:space="0" w:color="000000"/>
            </w:tcBorders>
            <w:shd w:val="clear" w:color="auto" w:fill="auto"/>
            <w:tcMar>
              <w:left w:w="493" w:type="dxa"/>
              <w:right w:w="357" w:type="dxa"/>
            </w:tcMar>
            <w:vAlign w:val="center"/>
          </w:tcPr>
          <w:p w14:paraId="622E3C4C" w14:textId="77777777" w:rsidR="00AB3D01" w:rsidRPr="00E825CA" w:rsidRDefault="00AB3D01" w:rsidP="002B5635">
            <w:pPr>
              <w:spacing w:line="167" w:lineRule="atLeast"/>
              <w:ind w:left="-211"/>
              <w:jc w:val="center"/>
              <w:rPr>
                <w:sz w:val="20"/>
                <w:szCs w:val="20"/>
              </w:rPr>
            </w:pPr>
            <w:r w:rsidRPr="00E825CA">
              <w:rPr>
                <w:color w:val="000000"/>
                <w:sz w:val="20"/>
              </w:rPr>
              <w:t>4</w:t>
            </w:r>
          </w:p>
        </w:tc>
      </w:tr>
      <w:tr w:rsidR="00AB3D01" w:rsidRPr="00070856" w14:paraId="53D21DA5" w14:textId="77777777" w:rsidTr="002B5635">
        <w:trPr>
          <w:trHeight w:hRule="exact" w:val="861"/>
        </w:trPr>
        <w:tc>
          <w:tcPr>
            <w:tcW w:w="1488" w:type="dxa"/>
            <w:tcBorders>
              <w:top w:val="single" w:sz="4" w:space="0" w:color="000000"/>
              <w:left w:val="single" w:sz="4" w:space="0" w:color="000000"/>
              <w:bottom w:val="single" w:sz="4" w:space="0" w:color="000000"/>
              <w:right w:val="single" w:sz="4" w:space="0" w:color="000000"/>
            </w:tcBorders>
            <w:shd w:val="clear" w:color="auto" w:fill="auto"/>
            <w:tcMar>
              <w:left w:w="486" w:type="dxa"/>
              <w:right w:w="346" w:type="dxa"/>
            </w:tcMar>
            <w:vAlign w:val="center"/>
          </w:tcPr>
          <w:p w14:paraId="0DD775CC" w14:textId="77777777" w:rsidR="00AB3D01" w:rsidRPr="003E5DF0" w:rsidRDefault="00AB3D01" w:rsidP="002B5635">
            <w:pPr>
              <w:spacing w:line="167" w:lineRule="atLeast"/>
              <w:jc w:val="center"/>
              <w:rPr>
                <w:sz w:val="20"/>
                <w:szCs w:val="20"/>
              </w:rPr>
            </w:pPr>
            <w:r>
              <w:rPr>
                <w:color w:val="000000"/>
                <w:sz w:val="20"/>
              </w:rPr>
              <w:t>3.</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left w:w="100" w:type="dxa"/>
              <w:right w:w="1818" w:type="dxa"/>
            </w:tcMar>
            <w:vAlign w:val="center"/>
          </w:tcPr>
          <w:p w14:paraId="1DCEDDE4" w14:textId="77777777" w:rsidR="00AB3D01" w:rsidRPr="003E5DF0" w:rsidRDefault="00AB3D01" w:rsidP="002B5635">
            <w:pPr>
              <w:spacing w:line="167" w:lineRule="atLeast"/>
              <w:ind w:right="-1269"/>
              <w:rPr>
                <w:sz w:val="20"/>
                <w:szCs w:val="20"/>
              </w:rPr>
            </w:pPr>
            <w:r>
              <w:rPr>
                <w:color w:val="000000"/>
                <w:sz w:val="20"/>
              </w:rPr>
              <w:t>associazioni sorte nei periodi postbellici</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380" w:type="dxa"/>
              <w:right w:w="0" w:type="dxa"/>
            </w:tcMar>
            <w:vAlign w:val="center"/>
          </w:tcPr>
          <w:p w14:paraId="242331F2" w14:textId="77777777" w:rsidR="00AB3D01" w:rsidRPr="00E825CA" w:rsidRDefault="00AB3D01" w:rsidP="002B5635">
            <w:pPr>
              <w:spacing w:line="167" w:lineRule="atLeast"/>
              <w:ind w:left="-316"/>
              <w:jc w:val="center"/>
              <w:rPr>
                <w:sz w:val="20"/>
                <w:szCs w:val="20"/>
              </w:rPr>
            </w:pPr>
            <w:r w:rsidRPr="00E825CA">
              <w:rPr>
                <w:color w:val="000000"/>
                <w:sz w:val="20"/>
              </w:rPr>
              <w:t>43.799,00 €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437" w:type="dxa"/>
              <w:right w:w="0" w:type="dxa"/>
            </w:tcMar>
            <w:vAlign w:val="center"/>
          </w:tcPr>
          <w:p w14:paraId="753FDAA4" w14:textId="77777777" w:rsidR="00AB3D01" w:rsidRPr="00E825CA" w:rsidRDefault="00AB3D01" w:rsidP="002B5635">
            <w:pPr>
              <w:spacing w:line="167" w:lineRule="atLeast"/>
              <w:ind w:left="-301"/>
              <w:jc w:val="center"/>
              <w:rPr>
                <w:sz w:val="20"/>
                <w:szCs w:val="20"/>
              </w:rPr>
            </w:pPr>
            <w:r w:rsidRPr="00E825CA">
              <w:rPr>
                <w:color w:val="000000"/>
                <w:sz w:val="20"/>
              </w:rPr>
              <w:t>100,00 €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386" w:type="dxa"/>
              <w:right w:w="0" w:type="dxa"/>
            </w:tcMar>
            <w:vAlign w:val="center"/>
          </w:tcPr>
          <w:p w14:paraId="2DB3BB97" w14:textId="55B6AAA5" w:rsidR="00AB3D01" w:rsidRPr="00E825CA" w:rsidRDefault="00AB3D01" w:rsidP="002B5635">
            <w:pPr>
              <w:spacing w:line="167" w:lineRule="atLeast"/>
              <w:ind w:left="-324"/>
              <w:jc w:val="center"/>
              <w:rPr>
                <w:sz w:val="20"/>
                <w:szCs w:val="20"/>
              </w:rPr>
            </w:pPr>
            <w:r w:rsidRPr="00E825CA">
              <w:rPr>
                <w:color w:val="000000"/>
                <w:sz w:val="20"/>
              </w:rPr>
              <w:t>1</w:t>
            </w:r>
            <w:r w:rsidR="009C2633">
              <w:rPr>
                <w:color w:val="000000"/>
                <w:sz w:val="20"/>
              </w:rPr>
              <w:t>2</w:t>
            </w:r>
            <w:r w:rsidRPr="00E825CA">
              <w:rPr>
                <w:color w:val="000000"/>
                <w:sz w:val="20"/>
              </w:rPr>
              <w:t>.000,00 €</w:t>
            </w:r>
          </w:p>
        </w:tc>
        <w:tc>
          <w:tcPr>
            <w:tcW w:w="896" w:type="dxa"/>
            <w:tcBorders>
              <w:top w:val="single" w:sz="4" w:space="0" w:color="000000"/>
              <w:left w:val="single" w:sz="4" w:space="0" w:color="000000"/>
              <w:bottom w:val="single" w:sz="4" w:space="0" w:color="000000"/>
              <w:right w:val="single" w:sz="4" w:space="0" w:color="000000"/>
            </w:tcBorders>
            <w:shd w:val="clear" w:color="auto" w:fill="auto"/>
            <w:tcMar>
              <w:left w:w="455" w:type="dxa"/>
              <w:right w:w="319" w:type="dxa"/>
            </w:tcMar>
            <w:vAlign w:val="center"/>
          </w:tcPr>
          <w:p w14:paraId="63306CFD" w14:textId="77777777" w:rsidR="00AB3D01" w:rsidRPr="00E825CA" w:rsidRDefault="00AB3D01" w:rsidP="002B5635">
            <w:pPr>
              <w:spacing w:line="167" w:lineRule="atLeast"/>
              <w:ind w:left="-211"/>
              <w:jc w:val="center"/>
              <w:rPr>
                <w:sz w:val="20"/>
                <w:szCs w:val="20"/>
              </w:rPr>
            </w:pPr>
            <w:r w:rsidRPr="00E825CA">
              <w:rPr>
                <w:color w:val="000000"/>
                <w:spacing w:val="1"/>
                <w:sz w:val="20"/>
              </w:rPr>
              <w:t>25</w:t>
            </w:r>
          </w:p>
        </w:tc>
      </w:tr>
      <w:tr w:rsidR="00AB3D01" w:rsidRPr="00070856" w14:paraId="0211C042" w14:textId="77777777" w:rsidTr="002B5635">
        <w:trPr>
          <w:trHeight w:hRule="exact" w:val="973"/>
        </w:trPr>
        <w:tc>
          <w:tcPr>
            <w:tcW w:w="1488" w:type="dxa"/>
            <w:tcBorders>
              <w:top w:val="single" w:sz="4" w:space="0" w:color="000000"/>
              <w:left w:val="single" w:sz="4" w:space="0" w:color="000000"/>
              <w:bottom w:val="single" w:sz="4" w:space="0" w:color="000000"/>
              <w:right w:val="single" w:sz="4" w:space="0" w:color="000000"/>
            </w:tcBorders>
            <w:shd w:val="clear" w:color="auto" w:fill="auto"/>
            <w:tcMar>
              <w:left w:w="486" w:type="dxa"/>
              <w:right w:w="346" w:type="dxa"/>
            </w:tcMar>
            <w:vAlign w:val="center"/>
          </w:tcPr>
          <w:p w14:paraId="3EC826D2" w14:textId="77777777" w:rsidR="00AB3D01" w:rsidRPr="003E5DF0" w:rsidRDefault="00AB3D01" w:rsidP="002B5635">
            <w:pPr>
              <w:spacing w:line="167" w:lineRule="atLeast"/>
              <w:jc w:val="center"/>
              <w:rPr>
                <w:sz w:val="20"/>
                <w:szCs w:val="20"/>
              </w:rPr>
            </w:pPr>
            <w:r>
              <w:rPr>
                <w:color w:val="000000"/>
                <w:sz w:val="20"/>
              </w:rPr>
              <w:t>4.</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left w:w="100" w:type="dxa"/>
              <w:right w:w="1833" w:type="dxa"/>
            </w:tcMar>
            <w:vAlign w:val="center"/>
          </w:tcPr>
          <w:p w14:paraId="1F862500" w14:textId="77777777" w:rsidR="00AB3D01" w:rsidRPr="003E5DF0" w:rsidRDefault="00AB3D01" w:rsidP="002B5635">
            <w:pPr>
              <w:spacing w:line="167" w:lineRule="atLeast"/>
              <w:ind w:right="-1269"/>
              <w:rPr>
                <w:sz w:val="20"/>
                <w:szCs w:val="20"/>
              </w:rPr>
            </w:pPr>
            <w:r>
              <w:rPr>
                <w:color w:val="000000"/>
                <w:sz w:val="20"/>
              </w:rPr>
              <w:t>organizzazioni sindacali</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457" w:type="dxa"/>
              <w:right w:w="0" w:type="dxa"/>
            </w:tcMar>
            <w:vAlign w:val="center"/>
          </w:tcPr>
          <w:p w14:paraId="78463B40" w14:textId="77777777" w:rsidR="00AB3D01" w:rsidRPr="00E825CA" w:rsidRDefault="00AB3D01" w:rsidP="002B5635">
            <w:pPr>
              <w:spacing w:line="167" w:lineRule="atLeast"/>
              <w:ind w:left="-316"/>
              <w:jc w:val="center"/>
              <w:rPr>
                <w:sz w:val="20"/>
                <w:szCs w:val="20"/>
              </w:rPr>
            </w:pPr>
            <w:r w:rsidRPr="00E825CA">
              <w:rPr>
                <w:color w:val="000000"/>
                <w:sz w:val="20"/>
              </w:rPr>
              <w:t>2.654,00 €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437" w:type="dxa"/>
              <w:right w:w="0" w:type="dxa"/>
            </w:tcMar>
            <w:vAlign w:val="center"/>
          </w:tcPr>
          <w:p w14:paraId="395C06AE" w14:textId="77777777" w:rsidR="00AB3D01" w:rsidRPr="00E825CA" w:rsidRDefault="00AB3D01" w:rsidP="002B5635">
            <w:pPr>
              <w:spacing w:line="167" w:lineRule="atLeast"/>
              <w:ind w:left="-301"/>
              <w:jc w:val="center"/>
              <w:rPr>
                <w:sz w:val="20"/>
                <w:szCs w:val="20"/>
              </w:rPr>
            </w:pPr>
            <w:r w:rsidRPr="00E825CA">
              <w:rPr>
                <w:color w:val="000000"/>
                <w:sz w:val="20"/>
              </w:rPr>
              <w:t>100,00 €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461" w:type="dxa"/>
              <w:right w:w="0" w:type="dxa"/>
            </w:tcMar>
            <w:vAlign w:val="center"/>
          </w:tcPr>
          <w:p w14:paraId="1A790194" w14:textId="1894A22D" w:rsidR="00AB3D01" w:rsidRPr="00E825CA" w:rsidRDefault="009C2633" w:rsidP="002B5635">
            <w:pPr>
              <w:spacing w:line="167" w:lineRule="atLeast"/>
              <w:ind w:left="-324"/>
              <w:jc w:val="center"/>
              <w:rPr>
                <w:sz w:val="20"/>
                <w:szCs w:val="20"/>
              </w:rPr>
            </w:pPr>
            <w:r>
              <w:rPr>
                <w:color w:val="000000"/>
                <w:sz w:val="20"/>
              </w:rPr>
              <w:t>2.654</w:t>
            </w:r>
            <w:r w:rsidR="00AB3D01" w:rsidRPr="00E825CA">
              <w:rPr>
                <w:color w:val="000000"/>
                <w:sz w:val="20"/>
              </w:rPr>
              <w:t>,00 €</w:t>
            </w:r>
          </w:p>
        </w:tc>
        <w:tc>
          <w:tcPr>
            <w:tcW w:w="896" w:type="dxa"/>
            <w:tcBorders>
              <w:top w:val="single" w:sz="4" w:space="0" w:color="000000"/>
              <w:left w:val="single" w:sz="4" w:space="0" w:color="000000"/>
              <w:bottom w:val="single" w:sz="4" w:space="0" w:color="000000"/>
              <w:right w:val="single" w:sz="4" w:space="0" w:color="000000"/>
            </w:tcBorders>
            <w:shd w:val="clear" w:color="auto" w:fill="auto"/>
            <w:tcMar>
              <w:left w:w="493" w:type="dxa"/>
              <w:right w:w="357" w:type="dxa"/>
            </w:tcMar>
            <w:vAlign w:val="center"/>
          </w:tcPr>
          <w:p w14:paraId="2F3E3F5E" w14:textId="77777777" w:rsidR="00AB3D01" w:rsidRPr="00E825CA" w:rsidRDefault="00AB3D01" w:rsidP="002B5635">
            <w:pPr>
              <w:spacing w:line="167" w:lineRule="atLeast"/>
              <w:ind w:left="-211"/>
              <w:jc w:val="center"/>
              <w:rPr>
                <w:sz w:val="20"/>
                <w:szCs w:val="20"/>
              </w:rPr>
            </w:pPr>
            <w:r w:rsidRPr="00E825CA">
              <w:rPr>
                <w:color w:val="000000"/>
                <w:sz w:val="20"/>
              </w:rPr>
              <w:t>3</w:t>
            </w:r>
          </w:p>
        </w:tc>
      </w:tr>
    </w:tbl>
    <w:p w14:paraId="03B4F800" w14:textId="74F664AA" w:rsidR="000B3966" w:rsidRPr="00E825CA" w:rsidRDefault="00D71F90" w:rsidP="000C50E2">
      <w:pPr>
        <w:spacing w:before="243" w:line="242" w:lineRule="atLeast"/>
        <w:ind w:right="675"/>
        <w:jc w:val="both"/>
      </w:pPr>
      <w:r w:rsidRPr="00E825CA">
        <w:t xml:space="preserve">La Città di Pola può finanziare fino al 100% del valore dei costi ammissibili del programma, ovvero fino all’importo più alto per area prioritaria elencato nella tabella. Allo stesso modo, i programmi possono essere parzialmente finanziati da altre fonti (pubbliche o accettabili), avendo cura di osservare il divieto di doppio finanziamento.  </w:t>
      </w:r>
    </w:p>
    <w:p w14:paraId="11DA6558" w14:textId="77777777" w:rsidR="00AD1264" w:rsidRPr="000C50E2" w:rsidRDefault="001067F4" w:rsidP="003A0718">
      <w:pPr>
        <w:numPr>
          <w:ilvl w:val="0"/>
          <w:numId w:val="7"/>
        </w:numPr>
        <w:spacing w:before="268" w:line="259" w:lineRule="atLeast"/>
        <w:ind w:right="685" w:hanging="525"/>
        <w:jc w:val="both"/>
        <w:rPr>
          <w:b/>
          <w:bCs/>
        </w:rPr>
      </w:pPr>
      <w:r>
        <w:rPr>
          <w:b/>
          <w:color w:val="000000"/>
        </w:rPr>
        <w:t>DURATA DEL FINANZIAMENTO</w:t>
      </w:r>
    </w:p>
    <w:p w14:paraId="0FE501F3" w14:textId="399A9779" w:rsidR="00AB3D01" w:rsidRDefault="001067F4" w:rsidP="003A0718">
      <w:pPr>
        <w:spacing w:before="244" w:line="244" w:lineRule="atLeast"/>
        <w:ind w:right="685"/>
        <w:jc w:val="both"/>
        <w:rPr>
          <w:color w:val="000000"/>
        </w:rPr>
      </w:pPr>
      <w:r>
        <w:rPr>
          <w:color w:val="000000"/>
        </w:rPr>
        <w:t xml:space="preserve">Le risorse finanziarie assegnate dalla Città mediante il presente Invito pubblico consistono in sostegni finanziari di durata annuale a favore di programmi, progetti, </w:t>
      </w:r>
      <w:r>
        <w:rPr>
          <w:color w:val="000000"/>
        </w:rPr>
        <w:lastRenderedPageBreak/>
        <w:t>manifestazioni e attività di pubblico interesse da attuare nell'anno civile di riferimento dell'Invito (202</w:t>
      </w:r>
      <w:r w:rsidR="009C2633">
        <w:rPr>
          <w:color w:val="000000"/>
        </w:rPr>
        <w:t>5</w:t>
      </w:r>
      <w:r>
        <w:rPr>
          <w:color w:val="000000"/>
        </w:rPr>
        <w:t xml:space="preserve">). </w:t>
      </w:r>
    </w:p>
    <w:p w14:paraId="5E153223" w14:textId="77777777" w:rsidR="000B3966" w:rsidRPr="00A15354" w:rsidRDefault="000B3966" w:rsidP="00A15354">
      <w:pPr>
        <w:spacing w:before="244" w:line="244" w:lineRule="atLeast"/>
        <w:ind w:right="534"/>
        <w:jc w:val="both"/>
        <w:rPr>
          <w:color w:val="000000"/>
        </w:rPr>
      </w:pPr>
    </w:p>
    <w:p w14:paraId="376071CD" w14:textId="6B03AE68" w:rsidR="000612EB" w:rsidRPr="000612EB" w:rsidRDefault="000612EB" w:rsidP="00D83536">
      <w:pPr>
        <w:pStyle w:val="Naglaencitat"/>
        <w:spacing w:before="120"/>
      </w:pPr>
      <w:r>
        <w:t>Candidati e partner ammissibili</w:t>
      </w:r>
    </w:p>
    <w:p w14:paraId="6BA4CA6F" w14:textId="1A28D7B0" w:rsidR="00D2290A" w:rsidRPr="00E825CA" w:rsidRDefault="001067F4" w:rsidP="00D83536">
      <w:pPr>
        <w:numPr>
          <w:ilvl w:val="0"/>
          <w:numId w:val="8"/>
        </w:numPr>
        <w:spacing w:before="120" w:line="259" w:lineRule="atLeast"/>
        <w:ind w:right="685"/>
        <w:jc w:val="both"/>
        <w:rPr>
          <w:b/>
          <w:bCs/>
        </w:rPr>
      </w:pPr>
      <w:r w:rsidRPr="00E825CA">
        <w:rPr>
          <w:b/>
        </w:rPr>
        <w:t xml:space="preserve">CANDIDATI AMMISSIBILI  </w:t>
      </w:r>
    </w:p>
    <w:p w14:paraId="70108996" w14:textId="77777777" w:rsidR="00D2290A" w:rsidRPr="00E825CA" w:rsidRDefault="00D2290A" w:rsidP="003A0718">
      <w:pPr>
        <w:spacing w:after="10" w:line="237" w:lineRule="atLeast"/>
        <w:ind w:right="685"/>
        <w:rPr>
          <w:b/>
          <w:bCs/>
        </w:rPr>
      </w:pPr>
    </w:p>
    <w:p w14:paraId="2D44B039" w14:textId="0F3B65AA" w:rsidR="00A11E00" w:rsidRPr="00E825CA" w:rsidRDefault="00451227" w:rsidP="00451227">
      <w:pPr>
        <w:spacing w:after="10" w:line="237" w:lineRule="atLeast"/>
        <w:ind w:right="685"/>
      </w:pPr>
      <w:r w:rsidRPr="00E825CA">
        <w:t xml:space="preserve">Hanno diritto di candidarsi al presente Invito le associazioni, le comunità religiose e i sindacati che soddisfano le seguenti condizioni: </w:t>
      </w:r>
    </w:p>
    <w:p w14:paraId="46A025EF" w14:textId="77777777" w:rsidR="00A11E00" w:rsidRPr="00E825CA" w:rsidRDefault="00A11E00" w:rsidP="003A0718">
      <w:pPr>
        <w:spacing w:after="10" w:line="237" w:lineRule="atLeast"/>
        <w:ind w:right="685"/>
      </w:pPr>
    </w:p>
    <w:p w14:paraId="0FD63639" w14:textId="4AF625E4" w:rsidR="0049340D" w:rsidRPr="00E825CA" w:rsidRDefault="00AC113C" w:rsidP="0049340D">
      <w:pPr>
        <w:pStyle w:val="Odlomakpopisa"/>
        <w:spacing w:before="120" w:after="100" w:afterAutospacing="1"/>
        <w:ind w:left="709" w:right="685"/>
        <w:jc w:val="both"/>
      </w:pPr>
      <w:bookmarkStart w:id="0" w:name="_Hlk159224835"/>
      <w:r w:rsidRPr="00E825CA">
        <w:t>-</w:t>
      </w:r>
      <w:r w:rsidRPr="00E825CA">
        <w:rPr>
          <w:u w:val="single"/>
        </w:rPr>
        <w:t xml:space="preserve"> le associazioni</w:t>
      </w:r>
      <w:r w:rsidRPr="00E825CA">
        <w:t xml:space="preserve"> devono essere iscritte al Registro delle Associazioni e avere statuti armonizzati con la Legge sulle associazioni (“Gazzetta Ufficiale” n. 74/14,  70/17,  98/19,  151/22); le </w:t>
      </w:r>
      <w:r w:rsidRPr="00E825CA">
        <w:rPr>
          <w:b/>
          <w:u w:val="single"/>
        </w:rPr>
        <w:t>comunità religiose</w:t>
      </w:r>
      <w:r w:rsidRPr="00E825CA">
        <w:t xml:space="preserve"> devono essere iscritte nel Registro delle comunità religiose nella Repubblica di Croazia o nel Registro delle persone giuridiche della Chiesa cattolica nella Repubblica di Croazia in base alla Legge sullo status giuridico delle comunità religiose ("Gazzetta Ufficiale" n. 83 /02, 73/13); </w:t>
      </w:r>
      <w:r w:rsidRPr="00E825CA">
        <w:rPr>
          <w:b/>
          <w:u w:val="single"/>
        </w:rPr>
        <w:t>le organizzazioni sindacali</w:t>
      </w:r>
      <w:r w:rsidRPr="00E825CA">
        <w:t xml:space="preserve"> devono essere iscritte nei registri ufficiali "Elenco dei sindacati iscritti presso il Ministero del lavoro e del sistema pensionistico", in base alla Legge sulla rappresentatività delle associazioni dei datori di lavoro e dei sindacati ("Gazzetta Ufficiale" n. 93/14, 26/15),</w:t>
      </w:r>
    </w:p>
    <w:p w14:paraId="0449D2E0" w14:textId="0AEED085" w:rsidR="0049340D" w:rsidRPr="00E825CA" w:rsidRDefault="0049340D" w:rsidP="003A0112">
      <w:pPr>
        <w:pStyle w:val="Odlomakpopisa"/>
        <w:spacing w:before="120" w:after="100" w:afterAutospacing="1"/>
        <w:ind w:left="709" w:right="685"/>
        <w:jc w:val="both"/>
      </w:pPr>
      <w:r w:rsidRPr="00E825CA">
        <w:t xml:space="preserve">- iscritte nel Registro delle organizzazioni senza scopo di lucro, ad eccezione delle comunità religiose in base </w:t>
      </w:r>
      <w:bookmarkStart w:id="1" w:name="_Hlk159399136"/>
      <w:r w:rsidRPr="00E825CA">
        <w:t>alla Legge sulle operazioni finanziarie e sulla contabilità delle organizzazioni senza scopo di lucro</w:t>
      </w:r>
      <w:bookmarkEnd w:id="1"/>
      <w:r w:rsidRPr="00E825CA">
        <w:t xml:space="preserve"> art. 34, comma 6. ("Gazzetta ufficiale" n. 121/14, 114/22) e </w:t>
      </w:r>
      <w:bookmarkStart w:id="2" w:name="_Hlk158986015"/>
      <w:r w:rsidRPr="00E825CA">
        <w:t xml:space="preserve">conducono operazioni finanziarie trasparenti in conformità con le norme sulla contabilità delle organizzazioni senza scopo di lucro, </w:t>
      </w:r>
    </w:p>
    <w:bookmarkEnd w:id="2"/>
    <w:p w14:paraId="25CCD8B9" w14:textId="1681E888" w:rsidR="0049340D" w:rsidRPr="00E825CA" w:rsidRDefault="0049340D" w:rsidP="0049340D">
      <w:pPr>
        <w:pStyle w:val="Odlomakpopisa"/>
        <w:spacing w:before="120" w:after="100" w:afterAutospacing="1"/>
        <w:ind w:left="709" w:right="685"/>
        <w:jc w:val="both"/>
      </w:pPr>
      <w:r w:rsidRPr="00E825CA">
        <w:t>- è in carica la persona autorizzata a rappresentare l’associazione (e a sottoscrivere il contratto di assegnazione delle risorse finanziarie), cosa confermata mediante consultazione del Registro delle Associazioni o di altro registro idoneo,</w:t>
      </w:r>
    </w:p>
    <w:p w14:paraId="17339FC2" w14:textId="1D20F9F8" w:rsidR="0049340D" w:rsidRPr="00E825CA" w:rsidRDefault="0049340D" w:rsidP="0049340D">
      <w:pPr>
        <w:pStyle w:val="Odlomakpopisa"/>
        <w:spacing w:before="120" w:after="100" w:afterAutospacing="1"/>
        <w:ind w:left="709" w:right="685"/>
        <w:jc w:val="both"/>
      </w:pPr>
      <w:r w:rsidRPr="00E825CA">
        <w:t xml:space="preserve">- </w:t>
      </w:r>
      <w:bookmarkStart w:id="3" w:name="_Hlk158986156"/>
      <w:r w:rsidRPr="00E825CA">
        <w:t>l'attività è correlata alle aree prioritarie del presente Invito con disposizioni statutarie indicanti l’orientamento dell'associazione verso attività afferenti all'area prioritaria di riferimento dell’Invito,</w:t>
      </w:r>
      <w:bookmarkEnd w:id="3"/>
    </w:p>
    <w:p w14:paraId="658A6B1B" w14:textId="77777777" w:rsidR="00414E5E" w:rsidRPr="00E825CA" w:rsidRDefault="0049340D" w:rsidP="008E48F4">
      <w:pPr>
        <w:pStyle w:val="Odlomakpopisa"/>
        <w:spacing w:before="120" w:after="100" w:afterAutospacing="1"/>
        <w:ind w:left="709" w:right="685"/>
        <w:jc w:val="both"/>
      </w:pPr>
      <w:r w:rsidRPr="00E825CA">
        <w:t xml:space="preserve">- deve provvedere regolarmente agli obblighi di pagamento dei contributi per l'assicurazione pensionistica e sanitaria e a pagare le imposte e gli altri contributi a titolo di Bilancio statale e di bilanci dell'unità dell'autogoverno locale, </w:t>
      </w:r>
    </w:p>
    <w:p w14:paraId="6F904256" w14:textId="30FDFCB9" w:rsidR="0049340D" w:rsidRPr="00E825CA" w:rsidRDefault="00414E5E" w:rsidP="008E48F4">
      <w:pPr>
        <w:pStyle w:val="Odlomakpopisa"/>
        <w:spacing w:before="120" w:after="100" w:afterAutospacing="1"/>
        <w:ind w:left="709" w:right="685"/>
        <w:jc w:val="both"/>
      </w:pPr>
      <w:r w:rsidRPr="00E825CA">
        <w:t xml:space="preserve">- ha saldato tutti i contributi e pagato le tasse, come dimostrato dal certificato rilasciato dal Ministero delle finanze - Ufficio imposte (che viene consegnato prima della firma del contratto sull'assegnazione delle risorse finanziarie).    </w:t>
      </w:r>
    </w:p>
    <w:p w14:paraId="441748A3" w14:textId="3DC35008" w:rsidR="0049340D" w:rsidRPr="00E825CA" w:rsidRDefault="0049340D" w:rsidP="0049340D">
      <w:pPr>
        <w:pStyle w:val="Odlomakpopisa"/>
        <w:spacing w:before="120" w:after="100" w:afterAutospacing="1"/>
        <w:ind w:left="709" w:right="685"/>
        <w:jc w:val="both"/>
      </w:pPr>
      <w:r w:rsidRPr="00E825CA">
        <w:t xml:space="preserve">- hanno adempiuto correttamente agli obblighi derivanti da tutti i contratti precedentemente conclusi relativi ai finanziamenti dal bilancio della Città di Pula-Pola e hanno presentato rapporti e rendiconti validi inerenti ai programmi completati che sono stati finanziati dal bilancio negli anni precedenti entro il periodo specificato e non hanno speso i fondi precedentemente stanziati da fonti </w:t>
      </w:r>
      <w:r w:rsidRPr="00E825CA">
        <w:lastRenderedPageBreak/>
        <w:t>pubbliche in modo non finalizzato, come confermato nella dichiarazione firmata dalla persona autorizzata alla rappresentanza</w:t>
      </w:r>
    </w:p>
    <w:p w14:paraId="3952DC87" w14:textId="77777777" w:rsidR="0049340D" w:rsidRPr="00E825CA" w:rsidRDefault="0049340D" w:rsidP="0049340D">
      <w:pPr>
        <w:pStyle w:val="Odlomakpopisa"/>
        <w:spacing w:before="120" w:after="100" w:afterAutospacing="1"/>
        <w:ind w:left="709" w:right="685"/>
        <w:jc w:val="both"/>
      </w:pPr>
      <w:r w:rsidRPr="00E825CA">
        <w:t>- regolare adempimento di tutte le pendenze nei confronti del bilancio della Città di Pula-Pola,</w:t>
      </w:r>
    </w:p>
    <w:p w14:paraId="65B05CE1" w14:textId="5BC5654E" w:rsidR="0049340D" w:rsidRPr="00E825CA" w:rsidRDefault="0049340D" w:rsidP="0049340D">
      <w:pPr>
        <w:pStyle w:val="Odlomakpopisa"/>
        <w:spacing w:before="120" w:after="100" w:afterAutospacing="1"/>
        <w:ind w:left="709" w:right="685"/>
        <w:jc w:val="both"/>
      </w:pPr>
      <w:r w:rsidRPr="00E825CA">
        <w:t>- possiedono capacità organizzative soddisfacenti e risorse umane per l'attuazione di programmi, progetti, manifestazioni, attività,</w:t>
      </w:r>
    </w:p>
    <w:p w14:paraId="6D637867" w14:textId="77777777" w:rsidR="0049340D" w:rsidRPr="00E825CA" w:rsidRDefault="0049340D" w:rsidP="0049340D">
      <w:pPr>
        <w:pStyle w:val="Odlomakpopisa"/>
        <w:spacing w:before="120" w:after="100" w:afterAutospacing="1"/>
        <w:ind w:left="709" w:right="685"/>
        <w:jc w:val="both"/>
      </w:pPr>
      <w:r w:rsidRPr="00E825CA">
        <w:t>- attuano il programma nell'area della Città di Pula-Pola o hanno utenti dall'area della Città di Pola,</w:t>
      </w:r>
    </w:p>
    <w:p w14:paraId="4DE6B29A" w14:textId="463788D6" w:rsidR="0049340D" w:rsidRPr="00E825CA" w:rsidRDefault="0049340D" w:rsidP="0049340D">
      <w:pPr>
        <w:pStyle w:val="Odlomakpopisa"/>
        <w:spacing w:before="120" w:after="100" w:afterAutospacing="1"/>
        <w:ind w:left="709" w:right="685"/>
        <w:jc w:val="both"/>
      </w:pPr>
      <w:r w:rsidRPr="00E825CA">
        <w:t>- dispongono di una modalità consolidata di pubblicazione del rendiconto finanziario del lavoro svolto nell'ultimo anno, ad eccezione delle comunità religiose e dei sindacati in base all'art. 37, comma 3. della Legge sulle operazioni finanziarie e sulla contabilità delle organizzazioni senza scopo di lucro ("Gazzetta Ufficiale" n. 121/14, 114/22),</w:t>
      </w:r>
    </w:p>
    <w:p w14:paraId="6A98184D" w14:textId="77777777" w:rsidR="0049340D" w:rsidRPr="00E825CA" w:rsidRDefault="0049340D" w:rsidP="0049340D">
      <w:pPr>
        <w:pStyle w:val="Odlomakpopisa"/>
        <w:spacing w:before="120" w:after="100" w:afterAutospacing="1"/>
        <w:ind w:left="709" w:right="685"/>
        <w:jc w:val="both"/>
      </w:pPr>
      <w:r w:rsidRPr="00E825CA">
        <w:t>- i fondi provenienti da altre fonti non sono stati completamente approvati per il programma candidato,</w:t>
      </w:r>
    </w:p>
    <w:p w14:paraId="7BCA1719" w14:textId="1CACBCDD" w:rsidR="0049340D" w:rsidRPr="00E825CA" w:rsidRDefault="0049340D" w:rsidP="0049340D">
      <w:pPr>
        <w:pStyle w:val="Odlomakpopisa"/>
        <w:spacing w:before="120" w:after="100" w:afterAutospacing="1"/>
        <w:ind w:left="709" w:right="685"/>
        <w:jc w:val="both"/>
      </w:pPr>
      <w:r w:rsidRPr="00E825CA">
        <w:t>- nei confronti della persona autorizzata a rappresentare l'associazione (che ha firmato i moduli di candidatura del programma e della persona che firma il contratto di finanziamento) e del responsabile del programma e del progetto non è in corso alcun procedimento penale  e non è stata legalmente condannata per un reato minore o un reato penale ai sensi dell'articolo 48 del Decreto sui criteri, le misure e i procedimenti di finanziamento e la contrattazione dei programmi e dei progetti di pubblico interesse attuati dalle associazioni (GU 26/15, 37/21) di seguito Decreto.</w:t>
      </w:r>
    </w:p>
    <w:bookmarkEnd w:id="0"/>
    <w:p w14:paraId="29D61C44" w14:textId="77777777" w:rsidR="00667256" w:rsidRPr="00E825CA" w:rsidRDefault="00667256" w:rsidP="0049340D">
      <w:pPr>
        <w:pStyle w:val="Odlomakpopisa"/>
        <w:spacing w:before="120" w:after="100" w:afterAutospacing="1"/>
        <w:ind w:left="709" w:right="685"/>
        <w:jc w:val="both"/>
      </w:pPr>
    </w:p>
    <w:p w14:paraId="39FA36C3" w14:textId="77777777" w:rsidR="00667256" w:rsidRPr="00E825CA" w:rsidRDefault="00667256" w:rsidP="00AC113C">
      <w:pPr>
        <w:pStyle w:val="Odlomakpopisa"/>
        <w:spacing w:before="120" w:after="100" w:afterAutospacing="1"/>
        <w:ind w:left="709" w:right="685"/>
        <w:jc w:val="both"/>
      </w:pPr>
    </w:p>
    <w:p w14:paraId="566EEDEF" w14:textId="43E53414" w:rsidR="00081DFF" w:rsidRPr="00E825CA" w:rsidRDefault="00E50BB4" w:rsidP="00D83536">
      <w:pPr>
        <w:spacing w:before="120" w:after="100" w:afterAutospacing="1"/>
        <w:ind w:right="685"/>
        <w:jc w:val="both"/>
        <w:rPr>
          <w:b/>
          <w:bCs/>
        </w:rPr>
      </w:pPr>
      <w:r w:rsidRPr="00E825CA">
        <w:rPr>
          <w:b/>
        </w:rPr>
        <w:t>2.2. CANDIDATI NON AMMISSIBILI</w:t>
      </w:r>
    </w:p>
    <w:p w14:paraId="13189F69" w14:textId="62C0D066" w:rsidR="00E50BB4" w:rsidRPr="00E825CA" w:rsidRDefault="00D83536" w:rsidP="00D83536">
      <w:pPr>
        <w:spacing w:before="120" w:after="100" w:afterAutospacing="1"/>
        <w:ind w:right="685"/>
        <w:jc w:val="both"/>
        <w:rPr>
          <w:b/>
          <w:bCs/>
        </w:rPr>
      </w:pPr>
      <w:r w:rsidRPr="00E825CA">
        <w:rPr>
          <w:b/>
        </w:rPr>
        <w:t>Al presente Invito pubblico non possono candidarsi:</w:t>
      </w:r>
    </w:p>
    <w:p w14:paraId="2832A389" w14:textId="23300286" w:rsidR="00D83536" w:rsidRPr="00E825CA" w:rsidRDefault="00D83536" w:rsidP="00304DBC">
      <w:pPr>
        <w:pStyle w:val="Odlomakpopisa"/>
        <w:numPr>
          <w:ilvl w:val="0"/>
          <w:numId w:val="29"/>
        </w:numPr>
        <w:spacing w:before="120" w:after="100" w:afterAutospacing="1"/>
        <w:ind w:right="685"/>
        <w:jc w:val="both"/>
      </w:pPr>
      <w:r w:rsidRPr="00E825CA">
        <w:t>succursali, filiali e forme organizzative simili di associazioni, comunità religiose e organizzazioni sindacali che non sono iscritte ai sensi delle norme di legge in vigore come persone giuridiche,</w:t>
      </w:r>
    </w:p>
    <w:p w14:paraId="6E373EEF" w14:textId="711A6E65" w:rsidR="00304DBC" w:rsidRPr="00E825CA" w:rsidRDefault="00481599" w:rsidP="00304DBC">
      <w:pPr>
        <w:pStyle w:val="Odlomakpopisa"/>
        <w:numPr>
          <w:ilvl w:val="0"/>
          <w:numId w:val="29"/>
        </w:numPr>
        <w:spacing w:before="120" w:after="100" w:afterAutospacing="1"/>
        <w:ind w:right="685"/>
        <w:jc w:val="both"/>
      </w:pPr>
      <w:bookmarkStart w:id="4" w:name="_Hlk158988366"/>
      <w:bookmarkStart w:id="5" w:name="_Hlk157600905"/>
      <w:r w:rsidRPr="00E825CA">
        <w:t>associazioni, comunità religiose e</w:t>
      </w:r>
      <w:bookmarkEnd w:id="4"/>
      <w:r w:rsidRPr="00E825CA">
        <w:t xml:space="preserve"> in fase di fallimento o liquidazione </w:t>
      </w:r>
      <w:bookmarkEnd w:id="5"/>
      <w:r w:rsidRPr="00E825CA">
        <w:t>,</w:t>
      </w:r>
    </w:p>
    <w:p w14:paraId="3CC887B4" w14:textId="7FC6B06C" w:rsidR="00AF57DB" w:rsidRPr="00E825CA" w:rsidRDefault="00481599" w:rsidP="00304DBC">
      <w:pPr>
        <w:pStyle w:val="Odlomakpopisa"/>
        <w:numPr>
          <w:ilvl w:val="0"/>
          <w:numId w:val="29"/>
        </w:numPr>
        <w:spacing w:before="120" w:after="100" w:afterAutospacing="1"/>
        <w:ind w:right="685"/>
        <w:jc w:val="both"/>
      </w:pPr>
      <w:r w:rsidRPr="00E825CA">
        <w:t>associazioni, comunità religiose e sindacati il ​​cui fondatore o uno dei fondatori è un partito politico.</w:t>
      </w:r>
    </w:p>
    <w:p w14:paraId="48C50EE8" w14:textId="77777777" w:rsidR="00D83536" w:rsidRPr="00D83536" w:rsidRDefault="00D83536" w:rsidP="00D83536">
      <w:pPr>
        <w:spacing w:before="120" w:after="100" w:afterAutospacing="1"/>
        <w:ind w:right="685"/>
        <w:jc w:val="both"/>
        <w:rPr>
          <w:b/>
          <w:bCs/>
          <w:color w:val="FF0000"/>
        </w:rPr>
      </w:pPr>
    </w:p>
    <w:p w14:paraId="31041F1F" w14:textId="479586D6" w:rsidR="00AD1264" w:rsidRPr="003076FA" w:rsidRDefault="003076FA" w:rsidP="003076FA">
      <w:pPr>
        <w:spacing w:before="248" w:line="259" w:lineRule="atLeast"/>
        <w:ind w:right="685"/>
        <w:jc w:val="both"/>
        <w:rPr>
          <w:b/>
          <w:bCs/>
        </w:rPr>
      </w:pPr>
      <w:r w:rsidRPr="00E825CA">
        <w:rPr>
          <w:b/>
        </w:rPr>
        <w:t>2.3.  PA</w:t>
      </w:r>
      <w:r>
        <w:rPr>
          <w:b/>
          <w:color w:val="000000"/>
        </w:rPr>
        <w:t>RTNER AMMISSIBILI NEL PROGETTO/PROGRAMMA</w:t>
      </w:r>
    </w:p>
    <w:p w14:paraId="6C04F2F1" w14:textId="77777777" w:rsidR="0090251A" w:rsidRDefault="0090251A" w:rsidP="003A0718">
      <w:pPr>
        <w:spacing w:before="3" w:line="251" w:lineRule="atLeast"/>
        <w:ind w:right="685"/>
        <w:rPr>
          <w:color w:val="000000"/>
        </w:rPr>
      </w:pPr>
    </w:p>
    <w:p w14:paraId="0B707107" w14:textId="2061338A" w:rsidR="0090251A" w:rsidRPr="000612EB" w:rsidRDefault="0090251A" w:rsidP="0090251A">
      <w:pPr>
        <w:spacing w:before="243" w:line="239" w:lineRule="atLeast"/>
        <w:ind w:right="685"/>
        <w:jc w:val="both"/>
      </w:pPr>
      <w:r>
        <w:t>La collaborazione nell'attuazione del progetto, programma, manifestazione e attività è auspicabile e verranno assegnati punti aggiuntivi nella valutazione della domanda, ma non è obbligatoria.</w:t>
      </w:r>
    </w:p>
    <w:p w14:paraId="699131E4" w14:textId="77777777" w:rsidR="0090251A" w:rsidRPr="00E825CA" w:rsidRDefault="0090251A" w:rsidP="003A0718">
      <w:pPr>
        <w:spacing w:before="3" w:line="251" w:lineRule="atLeast"/>
        <w:ind w:right="685"/>
      </w:pPr>
      <w:r w:rsidRPr="00E825CA">
        <w:lastRenderedPageBreak/>
        <w:t xml:space="preserve">È auspicabile la messa in rete e il collegamento con associazioni affini, la realizzazione di partenariati intersettoriali fra associazioni con i rappresentanti del settore pubblico e d'affari, al fine di rafforzare il potenziale per lo sviluppo della comunità locale e altro. </w:t>
      </w:r>
    </w:p>
    <w:p w14:paraId="43C52233" w14:textId="57570F61" w:rsidR="00AD1264" w:rsidRPr="00E825CA" w:rsidRDefault="001067F4" w:rsidP="00524739">
      <w:pPr>
        <w:spacing w:before="3" w:line="251" w:lineRule="atLeast"/>
        <w:ind w:right="685"/>
      </w:pPr>
      <w:r w:rsidRPr="00E825CA">
        <w:t xml:space="preserve">Se il progetto/programma è implementato in partenariato, il partner deve essere una persona giuridica registrata nel relativo registro o altra forma di documenti ufficiali e soddisfare le altre condizioni di ammissibilità applicabili al richiedente. </w:t>
      </w:r>
    </w:p>
    <w:p w14:paraId="231CA685" w14:textId="77777777" w:rsidR="000612EB" w:rsidRPr="00E825CA" w:rsidRDefault="001067F4" w:rsidP="003A0718">
      <w:pPr>
        <w:spacing w:before="234" w:line="254" w:lineRule="atLeast"/>
        <w:ind w:right="685"/>
        <w:jc w:val="both"/>
      </w:pPr>
      <w:r w:rsidRPr="00E825CA">
        <w:t xml:space="preserve">Le attività di progetto del partner devono essere chiaramente specificate nella domanda.  Il titolare presenta la candidatura del progetto/programma congiunto, indipendentemente dal tipo e dal numero di partner nell'attuazione. </w:t>
      </w:r>
    </w:p>
    <w:p w14:paraId="5E71FF86" w14:textId="75E98FAB" w:rsidR="00D439F2" w:rsidRPr="00E825CA" w:rsidRDefault="001067F4" w:rsidP="00D66604">
      <w:pPr>
        <w:spacing w:before="234" w:line="254" w:lineRule="atLeast"/>
        <w:ind w:right="685"/>
        <w:jc w:val="both"/>
      </w:pPr>
      <w:r w:rsidRPr="00E825CA">
        <w:t>Il partenariato nel progetto è comprovato dalla Dichiarazione di partenariato firmata e timbrata (ove applicabile secondo la Legge sulle associazioni "Gazzetta ufficiale" n.  70/17) dal titolare del progetto e da ciascun partner del progetto. Il Contratto di finanziamento sarà concluso con il richiedente, che è anche responsabile dell'attuazione del programma, dell’uso finalizzato dei fondi approvati e della rendicontazione periodica. Se il programma non viene candidato in partenariato, il richiedente non è tenuto a presentare la dichiarazione di partenariato (modulo 2)</w:t>
      </w:r>
      <w:r w:rsidR="00D66604" w:rsidRPr="00E825CA">
        <w:t>.</w:t>
      </w:r>
    </w:p>
    <w:p w14:paraId="7E5618E0" w14:textId="03128BF9" w:rsidR="00D2290A" w:rsidRPr="001067F4" w:rsidRDefault="00D2290A" w:rsidP="00D2290A">
      <w:pPr>
        <w:pStyle w:val="Naglaencitat"/>
      </w:pPr>
      <w:r>
        <w:t>Spese ammissibili e non ammissibili</w:t>
      </w:r>
    </w:p>
    <w:p w14:paraId="2D10D801" w14:textId="65ABD4D1" w:rsidR="00D2290A" w:rsidRPr="00125044" w:rsidRDefault="00125044" w:rsidP="003A0718">
      <w:pPr>
        <w:spacing w:before="517" w:line="242" w:lineRule="atLeast"/>
        <w:ind w:right="685"/>
        <w:jc w:val="both"/>
        <w:rPr>
          <w:b/>
          <w:bCs/>
          <w:color w:val="000000"/>
        </w:rPr>
      </w:pPr>
      <w:r>
        <w:rPr>
          <w:b/>
          <w:color w:val="000000"/>
        </w:rPr>
        <w:t>3.1. SPESE AMMISSIBILI E NON AMMISSIBILI</w:t>
      </w:r>
    </w:p>
    <w:p w14:paraId="7E76F564" w14:textId="423CAEF5" w:rsidR="00AD1264" w:rsidRPr="00E825CA" w:rsidRDefault="001067F4" w:rsidP="003A0718">
      <w:pPr>
        <w:spacing w:before="517" w:line="242" w:lineRule="atLeast"/>
        <w:ind w:right="685"/>
        <w:jc w:val="both"/>
      </w:pPr>
      <w:r w:rsidRPr="00E825CA">
        <w:t xml:space="preserve">All’Utente dei mezzi finanziari possono essere garantiti esclusivamente i fondi per la parte dei costi che è necessaria per lo svolgimento del programma/progetto/manifestazione/attività. </w:t>
      </w:r>
    </w:p>
    <w:p w14:paraId="34B0F2F7" w14:textId="77777777" w:rsidR="00AD1264" w:rsidRPr="00E825CA" w:rsidRDefault="001067F4" w:rsidP="003A0718">
      <w:pPr>
        <w:spacing w:before="231" w:line="240" w:lineRule="atLeast"/>
        <w:ind w:right="685"/>
        <w:jc w:val="both"/>
      </w:pPr>
      <w:r w:rsidRPr="00E825CA">
        <w:t xml:space="preserve">In fase di valutazione della domanda, verrà valutata la necessità dei costi specificati in relazione alle attività pianificate, nonché la realtà dell'importo dei costi specificati, l'economia del bilancio totale e delle sue singole voci secondo il contenuto specificato e chiaramente indicato nel modulo di domanda. </w:t>
      </w:r>
    </w:p>
    <w:p w14:paraId="73AE71CF" w14:textId="77777777" w:rsidR="00AD1264" w:rsidRPr="00E825CA" w:rsidRDefault="001067F4" w:rsidP="003A0718">
      <w:pPr>
        <w:spacing w:before="228" w:line="242" w:lineRule="atLeast"/>
        <w:ind w:right="685"/>
        <w:jc w:val="both"/>
      </w:pPr>
      <w:r w:rsidRPr="00E825CA">
        <w:t xml:space="preserve">La Città non finanzierà le attività delle associazioni che, ai sensi della Legge e delle altre norme in vigore, sono considerate attività economiche delle associazioni. </w:t>
      </w:r>
    </w:p>
    <w:p w14:paraId="6FD7042E" w14:textId="024F43EB" w:rsidR="00AD1264" w:rsidRPr="00E825CA" w:rsidRDefault="001067F4" w:rsidP="003A0718">
      <w:pPr>
        <w:spacing w:before="228" w:line="242" w:lineRule="atLeast"/>
        <w:ind w:right="685"/>
        <w:jc w:val="both"/>
      </w:pPr>
      <w:r w:rsidRPr="00E825CA">
        <w:t xml:space="preserve">Le voci nella specifica dei costi del progetto/programma non possono essere arrotondate per eccesso a importi numerici (totali) maggiori. Non è possibile utilizzare titoli poco chiari o utilizzare forme generali come: costi materiali, manutenzione, ecc., da cui non si evince quale sia il costo specifico. </w:t>
      </w:r>
    </w:p>
    <w:p w14:paraId="26C840B7" w14:textId="77777777" w:rsidR="00AD1264" w:rsidRPr="00E825CA" w:rsidRDefault="001067F4" w:rsidP="003A0718">
      <w:pPr>
        <w:spacing w:before="13" w:line="229" w:lineRule="atLeast"/>
        <w:ind w:right="685"/>
        <w:jc w:val="both"/>
      </w:pPr>
      <w:r w:rsidRPr="00E825CA">
        <w:t xml:space="preserve">I costi previsti devono essere esclusivamente legati all'attuazione del progetto/programma. </w:t>
      </w:r>
    </w:p>
    <w:p w14:paraId="06C15855" w14:textId="77777777" w:rsidR="00D2290A" w:rsidRPr="00E825CA" w:rsidRDefault="00D2290A" w:rsidP="003A0718">
      <w:pPr>
        <w:spacing w:before="13" w:line="229" w:lineRule="atLeast"/>
        <w:ind w:right="685"/>
        <w:jc w:val="both"/>
      </w:pPr>
    </w:p>
    <w:p w14:paraId="6FF48340" w14:textId="77777777" w:rsidR="00D2290A" w:rsidRPr="00E825CA" w:rsidRDefault="00D2290A" w:rsidP="003A0718">
      <w:pPr>
        <w:spacing w:before="13" w:line="229" w:lineRule="atLeast"/>
        <w:ind w:right="685"/>
        <w:jc w:val="both"/>
      </w:pPr>
    </w:p>
    <w:p w14:paraId="746F1578" w14:textId="77777777" w:rsidR="00D2290A" w:rsidRDefault="00D2290A" w:rsidP="003A0718">
      <w:pPr>
        <w:spacing w:before="13" w:line="229" w:lineRule="atLeast"/>
        <w:ind w:right="685"/>
        <w:jc w:val="both"/>
        <w:rPr>
          <w:color w:val="000000"/>
        </w:rPr>
      </w:pPr>
    </w:p>
    <w:p w14:paraId="26E5B5C1" w14:textId="77777777" w:rsidR="00D2290A" w:rsidRDefault="00D2290A" w:rsidP="00D2290A">
      <w:pPr>
        <w:spacing w:before="13" w:line="229" w:lineRule="atLeast"/>
        <w:ind w:right="-200"/>
        <w:jc w:val="both"/>
        <w:rPr>
          <w:color w:val="000000"/>
        </w:rPr>
      </w:pPr>
    </w:p>
    <w:p w14:paraId="53E9663E" w14:textId="77777777" w:rsidR="00D2290A" w:rsidRDefault="00D2290A" w:rsidP="00D2290A">
      <w:pPr>
        <w:spacing w:before="13" w:line="229" w:lineRule="atLeast"/>
        <w:ind w:right="-200"/>
        <w:jc w:val="both"/>
        <w:rPr>
          <w:color w:val="000000"/>
        </w:rPr>
      </w:pPr>
    </w:p>
    <w:p w14:paraId="6B676473" w14:textId="68D29D84" w:rsidR="00AD1264" w:rsidRPr="00D2290A" w:rsidRDefault="00D66604" w:rsidP="003A0718">
      <w:pPr>
        <w:spacing w:before="486" w:line="229" w:lineRule="atLeast"/>
        <w:ind w:right="685"/>
        <w:jc w:val="both"/>
        <w:rPr>
          <w:b/>
          <w:bCs/>
        </w:rPr>
      </w:pPr>
      <w:r>
        <w:rPr>
          <w:b/>
        </w:rPr>
        <w:t>3</w:t>
      </w:r>
      <w:r w:rsidR="00125044">
        <w:rPr>
          <w:b/>
        </w:rPr>
        <w:t>.2.</w:t>
      </w:r>
      <w:r w:rsidR="00125044">
        <w:rPr>
          <w:sz w:val="21"/>
        </w:rPr>
        <w:t xml:space="preserve">  </w:t>
      </w:r>
      <w:r w:rsidR="00125044">
        <w:rPr>
          <w:b/>
          <w:color w:val="000000"/>
        </w:rPr>
        <w:t xml:space="preserve">SPESE DIRETTE </w:t>
      </w:r>
    </w:p>
    <w:p w14:paraId="788583EA" w14:textId="77777777" w:rsidR="00AD1264" w:rsidRPr="00AD47EF" w:rsidRDefault="001067F4" w:rsidP="003A0718">
      <w:pPr>
        <w:tabs>
          <w:tab w:val="left" w:pos="8505"/>
        </w:tabs>
        <w:spacing w:before="252" w:line="254" w:lineRule="atLeast"/>
        <w:ind w:right="685"/>
        <w:jc w:val="both"/>
      </w:pPr>
      <w:r>
        <w:rPr>
          <w:color w:val="000000"/>
        </w:rPr>
        <w:t>In conformità con i costi ammissibili, sono considerati giustificati i seguenti costi diretti dell'associazione, organizzazione senza scopo di lucro direttamente correlati all'attuazione del programma/progetto nel periodo di attuazione del programma/progetto:</w:t>
      </w:r>
    </w:p>
    <w:p w14:paraId="352296D4" w14:textId="77777777" w:rsidR="00AD1264" w:rsidRPr="00AD47EF" w:rsidRDefault="001067F4" w:rsidP="00304DBC">
      <w:pPr>
        <w:numPr>
          <w:ilvl w:val="0"/>
          <w:numId w:val="9"/>
        </w:numPr>
        <w:spacing w:before="12" w:line="239" w:lineRule="atLeast"/>
        <w:ind w:right="685"/>
        <w:jc w:val="both"/>
      </w:pPr>
      <w:r>
        <w:rPr>
          <w:color w:val="000000"/>
        </w:rPr>
        <w:t xml:space="preserve">costi di attuazione del programma/progetto direttamente correlati e necessari per l'attuazione delle attività, </w:t>
      </w:r>
    </w:p>
    <w:p w14:paraId="0B010F5F" w14:textId="5427ADC7" w:rsidR="00AD1264" w:rsidRPr="00AD47EF" w:rsidRDefault="001067F4" w:rsidP="00304DBC">
      <w:pPr>
        <w:numPr>
          <w:ilvl w:val="0"/>
          <w:numId w:val="9"/>
        </w:numPr>
        <w:spacing w:before="15" w:line="251" w:lineRule="atLeast"/>
        <w:ind w:right="685"/>
        <w:jc w:val="both"/>
      </w:pPr>
      <w:r>
        <w:rPr>
          <w:color w:val="000000"/>
        </w:rPr>
        <w:t xml:space="preserve">costi dei dipendenti impegnati nel programma/progetto per retribuzioni, tasse e contributi salariali e altre spese relative alla retribuzione per un importo massimo lordo non superiore al 20% del valore del preventivo di spesa del programma/progetto richiesto dalla Città di Pula-Pola per singolo dipendente,  </w:t>
      </w:r>
    </w:p>
    <w:p w14:paraId="42B76682" w14:textId="77777777" w:rsidR="00AD1264" w:rsidRPr="00AD47EF" w:rsidRDefault="001067F4" w:rsidP="00304DBC">
      <w:pPr>
        <w:numPr>
          <w:ilvl w:val="0"/>
          <w:numId w:val="9"/>
        </w:numPr>
        <w:spacing w:before="28" w:line="239" w:lineRule="atLeast"/>
        <w:ind w:right="685"/>
        <w:jc w:val="both"/>
      </w:pPr>
      <w:r>
        <w:rPr>
          <w:color w:val="000000"/>
        </w:rPr>
        <w:t xml:space="preserve">compenso per altre persone fuori al rapporto di lavoro impegnate nel programma/progetto, </w:t>
      </w:r>
    </w:p>
    <w:p w14:paraId="10E46F82" w14:textId="77777777" w:rsidR="00AD1264" w:rsidRPr="00E825CA" w:rsidRDefault="001067F4" w:rsidP="00304DBC">
      <w:pPr>
        <w:numPr>
          <w:ilvl w:val="0"/>
          <w:numId w:val="9"/>
        </w:numPr>
        <w:spacing w:before="15" w:line="252" w:lineRule="atLeast"/>
        <w:ind w:right="685"/>
        <w:jc w:val="both"/>
      </w:pPr>
      <w:r>
        <w:rPr>
          <w:color w:val="000000"/>
        </w:rPr>
        <w:t xml:space="preserve">spese di viaggio e di alloggio direttamente connesse alla realizzazione del programma/progetto, in casi eccezionali, quando attraverso trattative con il competente organo amministrativo della Città si è stabilito che nel caso di </w:t>
      </w:r>
      <w:r w:rsidRPr="00E825CA">
        <w:t xml:space="preserve">programmi plurigiornalieri e internazionali parte di tali spese può essere riconosciuto come una spesa ammissibile,  </w:t>
      </w:r>
    </w:p>
    <w:p w14:paraId="26967F62" w14:textId="579C057F" w:rsidR="00AD1264" w:rsidRPr="00E825CA" w:rsidRDefault="001067F4" w:rsidP="00304DBC">
      <w:pPr>
        <w:numPr>
          <w:ilvl w:val="0"/>
          <w:numId w:val="9"/>
        </w:numPr>
        <w:spacing w:before="12" w:line="254" w:lineRule="atLeast"/>
        <w:ind w:right="685"/>
      </w:pPr>
      <w:r w:rsidRPr="00E825CA">
        <w:t xml:space="preserve">costi di acquisto o noleggio di attrezzature e materiali destinati esclusivamente al programma/progetto, </w:t>
      </w:r>
    </w:p>
    <w:p w14:paraId="38311A2C" w14:textId="7AF65807" w:rsidR="00D439F2" w:rsidRPr="00E825CA" w:rsidRDefault="00D439F2" w:rsidP="00304DBC">
      <w:pPr>
        <w:numPr>
          <w:ilvl w:val="0"/>
          <w:numId w:val="9"/>
        </w:numPr>
        <w:spacing w:before="15" w:line="252" w:lineRule="atLeast"/>
        <w:ind w:right="685"/>
      </w:pPr>
      <w:r w:rsidRPr="00E825CA">
        <w:t>altri costi direttamente correlati all'attuazione delle attività del programma o del progetto.</w:t>
      </w:r>
    </w:p>
    <w:p w14:paraId="2E877498" w14:textId="502D8440" w:rsidR="00AD1264" w:rsidRPr="006D1446" w:rsidRDefault="001067F4" w:rsidP="003A0718">
      <w:pPr>
        <w:spacing w:before="505" w:line="229" w:lineRule="atLeast"/>
        <w:ind w:right="685"/>
        <w:jc w:val="both"/>
        <w:rPr>
          <w:b/>
          <w:bCs/>
        </w:rPr>
      </w:pPr>
      <w:r>
        <w:rPr>
          <w:b/>
          <w:color w:val="000000"/>
        </w:rPr>
        <w:t xml:space="preserve">3.3.  SPESE INDIRETTE  </w:t>
      </w:r>
    </w:p>
    <w:p w14:paraId="1D90ADFB" w14:textId="29C1E2E8" w:rsidR="00AD1264" w:rsidRPr="006D1446" w:rsidRDefault="001067F4" w:rsidP="003A0718">
      <w:pPr>
        <w:tabs>
          <w:tab w:val="left" w:pos="8505"/>
        </w:tabs>
        <w:spacing w:before="247" w:line="254" w:lineRule="atLeast"/>
        <w:ind w:right="685"/>
        <w:jc w:val="both"/>
      </w:pPr>
      <w:r>
        <w:t>Oltre alle spese dirette, al beneficiario dei mezzi può essere approvata anche la copertura di parte delle spese indirette come: spese di regia (energia, acqua...), materiale d'ufficio, inventario minuto, telefono, posta, cambiale in bianco (anche se tale costo di emissione di una cambiale è stato sostenuto prima dell'inizio dell'attuazione del progetto) e altri costi indiretti, per un importo massimo fino al 20% dell'importo totale del finanziamento approvato dal bilancio della Città.</w:t>
      </w:r>
      <w:r>
        <w:rPr>
          <w:color w:val="000000"/>
        </w:rPr>
        <w:t xml:space="preserve"> </w:t>
      </w:r>
    </w:p>
    <w:p w14:paraId="526F49F4" w14:textId="77777777" w:rsidR="00AD1264" w:rsidRPr="006D1446" w:rsidRDefault="001067F4" w:rsidP="003A0718">
      <w:pPr>
        <w:tabs>
          <w:tab w:val="left" w:pos="8505"/>
        </w:tabs>
        <w:spacing w:before="3" w:line="252" w:lineRule="atLeast"/>
        <w:ind w:right="685"/>
        <w:jc w:val="both"/>
      </w:pPr>
      <w:r>
        <w:rPr>
          <w:color w:val="000000"/>
        </w:rPr>
        <w:t xml:space="preserve">In casi eccezionali, sulla base di una richiesta motivata al momento della contrattazione dell’attuazione del programma/progetto, la quota dei costi indiretti può essere superiore al 20% dell'importo totale del finanziamento approvato. </w:t>
      </w:r>
    </w:p>
    <w:p w14:paraId="1274F254" w14:textId="77777777" w:rsidR="00AD1264" w:rsidRDefault="001067F4" w:rsidP="003A0718">
      <w:pPr>
        <w:tabs>
          <w:tab w:val="left" w:pos="8505"/>
        </w:tabs>
        <w:spacing w:before="237" w:line="254" w:lineRule="atLeast"/>
        <w:ind w:right="685"/>
        <w:jc w:val="both"/>
        <w:rPr>
          <w:color w:val="000000"/>
        </w:rPr>
      </w:pPr>
      <w:r>
        <w:rPr>
          <w:color w:val="000000"/>
        </w:rPr>
        <w:t xml:space="preserve">I costi indiretti pianificati ammissibili sono tutti quei costi ammissibili che nel programma/progetto il beneficiario dei fondi non può identificare come costi direttamente correlati al programma/progetto, ma che possono essere indicati e giustificati come costi sostenuti in diretta connessione con i costi diretti ammissibili del programma/progetto. </w:t>
      </w:r>
    </w:p>
    <w:p w14:paraId="07084F47" w14:textId="77777777" w:rsidR="006D1446" w:rsidRDefault="006D1446" w:rsidP="003A0718">
      <w:pPr>
        <w:spacing w:before="237" w:line="254" w:lineRule="atLeast"/>
        <w:ind w:right="685"/>
        <w:jc w:val="both"/>
        <w:rPr>
          <w:color w:val="000000"/>
        </w:rPr>
      </w:pPr>
    </w:p>
    <w:p w14:paraId="03CD59CD" w14:textId="77777777" w:rsidR="006D1446" w:rsidRDefault="006D1446" w:rsidP="003A0718">
      <w:pPr>
        <w:spacing w:before="237" w:line="254" w:lineRule="atLeast"/>
        <w:ind w:right="685"/>
        <w:jc w:val="both"/>
        <w:rPr>
          <w:color w:val="000000"/>
        </w:rPr>
      </w:pPr>
    </w:p>
    <w:p w14:paraId="2B814E71" w14:textId="3332046D" w:rsidR="00AD1264" w:rsidRPr="00E825CA" w:rsidRDefault="00125044" w:rsidP="003A0718">
      <w:pPr>
        <w:spacing w:before="531" w:line="259" w:lineRule="atLeast"/>
        <w:ind w:right="685"/>
        <w:jc w:val="both"/>
        <w:rPr>
          <w:b/>
          <w:bCs/>
        </w:rPr>
      </w:pPr>
      <w:r>
        <w:rPr>
          <w:b/>
          <w:color w:val="000000"/>
        </w:rPr>
        <w:lastRenderedPageBreak/>
        <w:t>3</w:t>
      </w:r>
      <w:r w:rsidRPr="00E825CA">
        <w:rPr>
          <w:b/>
        </w:rPr>
        <w:t xml:space="preserve">.4.  SPESE  NON AMMISSIBILI </w:t>
      </w:r>
    </w:p>
    <w:p w14:paraId="1AAB1B4C" w14:textId="77777777" w:rsidR="00AD1264" w:rsidRPr="00E825CA" w:rsidRDefault="001067F4" w:rsidP="003A0718">
      <w:pPr>
        <w:spacing w:before="241" w:line="229" w:lineRule="atLeast"/>
        <w:ind w:right="685"/>
        <w:jc w:val="both"/>
      </w:pPr>
      <w:r w:rsidRPr="00E825CA">
        <w:t xml:space="preserve">Si ritengono spese non ammissibili del progetto o programma: </w:t>
      </w:r>
    </w:p>
    <w:p w14:paraId="3142E8B5" w14:textId="77777777" w:rsidR="00AD1264" w:rsidRPr="00E825CA" w:rsidRDefault="001067F4" w:rsidP="00304DBC">
      <w:pPr>
        <w:numPr>
          <w:ilvl w:val="0"/>
          <w:numId w:val="10"/>
        </w:numPr>
        <w:spacing w:before="11" w:line="229" w:lineRule="atLeast"/>
        <w:ind w:right="685"/>
        <w:jc w:val="both"/>
      </w:pPr>
      <w:r w:rsidRPr="00E825CA">
        <w:t xml:space="preserve">i debiti e le voci a copertura delle perdite o debiti,  </w:t>
      </w:r>
    </w:p>
    <w:p w14:paraId="6EE64723" w14:textId="77777777" w:rsidR="00AD1264" w:rsidRPr="00E825CA" w:rsidRDefault="001067F4" w:rsidP="00304DBC">
      <w:pPr>
        <w:numPr>
          <w:ilvl w:val="0"/>
          <w:numId w:val="10"/>
        </w:numPr>
        <w:spacing w:before="23" w:line="229" w:lineRule="atLeast"/>
        <w:ind w:right="685"/>
        <w:jc w:val="both"/>
      </w:pPr>
      <w:r w:rsidRPr="00E825CA">
        <w:t xml:space="preserve">gli interessi maturati,  </w:t>
      </w:r>
    </w:p>
    <w:p w14:paraId="1343EC53" w14:textId="77777777" w:rsidR="00AD1264" w:rsidRPr="00E825CA" w:rsidRDefault="001067F4" w:rsidP="00304DBC">
      <w:pPr>
        <w:numPr>
          <w:ilvl w:val="0"/>
          <w:numId w:val="10"/>
        </w:numPr>
        <w:spacing w:before="25" w:line="229" w:lineRule="atLeast"/>
        <w:ind w:right="685"/>
        <w:jc w:val="both"/>
      </w:pPr>
      <w:r w:rsidRPr="00E825CA">
        <w:t xml:space="preserve">le voci già finanziate da fonti pubbliche,  </w:t>
      </w:r>
    </w:p>
    <w:p w14:paraId="2FCDE121" w14:textId="77777777" w:rsidR="00AD1264" w:rsidRPr="00E825CA" w:rsidRDefault="001067F4" w:rsidP="00304DBC">
      <w:pPr>
        <w:numPr>
          <w:ilvl w:val="0"/>
          <w:numId w:val="10"/>
        </w:numPr>
        <w:spacing w:before="25" w:line="229" w:lineRule="atLeast"/>
        <w:ind w:right="685"/>
        <w:jc w:val="both"/>
      </w:pPr>
      <w:r w:rsidRPr="00E825CA">
        <w:t xml:space="preserve">acquisto di terreno o edifici,  </w:t>
      </w:r>
    </w:p>
    <w:p w14:paraId="08427294" w14:textId="77777777" w:rsidR="00AD1264" w:rsidRPr="00E825CA" w:rsidRDefault="001067F4" w:rsidP="00304DBC">
      <w:pPr>
        <w:numPr>
          <w:ilvl w:val="0"/>
          <w:numId w:val="10"/>
        </w:numPr>
        <w:spacing w:before="25" w:line="229" w:lineRule="atLeast"/>
        <w:ind w:right="685"/>
        <w:jc w:val="both"/>
      </w:pPr>
      <w:r w:rsidRPr="00E825CA">
        <w:t xml:space="preserve">perdite sulle differenze di cambio,  </w:t>
      </w:r>
    </w:p>
    <w:p w14:paraId="78324518" w14:textId="77777777" w:rsidR="00AD1264" w:rsidRPr="00E825CA" w:rsidRDefault="001067F4" w:rsidP="00304DBC">
      <w:pPr>
        <w:numPr>
          <w:ilvl w:val="0"/>
          <w:numId w:val="10"/>
        </w:numPr>
        <w:spacing w:before="23" w:line="229" w:lineRule="atLeast"/>
        <w:ind w:right="685"/>
        <w:jc w:val="both"/>
      </w:pPr>
      <w:r w:rsidRPr="00E825CA">
        <w:t xml:space="preserve">prestiti a terzi,  </w:t>
      </w:r>
    </w:p>
    <w:p w14:paraId="5D927B85" w14:textId="52E6F805" w:rsidR="00AD1264" w:rsidRPr="00E825CA" w:rsidRDefault="001067F4" w:rsidP="00304DBC">
      <w:pPr>
        <w:numPr>
          <w:ilvl w:val="0"/>
          <w:numId w:val="10"/>
        </w:numPr>
        <w:spacing w:before="12" w:line="242" w:lineRule="atLeast"/>
        <w:ind w:right="685"/>
        <w:jc w:val="both"/>
      </w:pPr>
      <w:r w:rsidRPr="00E825CA">
        <w:t xml:space="preserve">spese di alloggio, salvo l'eccezione di cui all'art. 48 alinea 3 del Regolamento sul finanziamento di programmi e progetti di interesse per il bene comune realizzati da associazioni sul territorio della Città (Službene novine - Bollettino ufficiale Pula - Pola, nn. 6/16, 1/22) quando, attraverso trattative con l'organo amministrativo competente della Città, si è stabilito che, nel caso di programmi internazionali, parte di questi costi possono essere riconosciuti come costi ammissibili,  </w:t>
      </w:r>
    </w:p>
    <w:p w14:paraId="5799732F" w14:textId="77777777" w:rsidR="00AD1264" w:rsidRPr="00E825CA" w:rsidRDefault="001067F4" w:rsidP="00304DBC">
      <w:pPr>
        <w:numPr>
          <w:ilvl w:val="0"/>
          <w:numId w:val="11"/>
        </w:numPr>
        <w:spacing w:line="242" w:lineRule="atLeast"/>
        <w:ind w:right="685"/>
        <w:jc w:val="both"/>
      </w:pPr>
      <w:r w:rsidRPr="00E825CA">
        <w:t xml:space="preserve">spese di rappresentanza, cibo e bibite alcoliche (salvo casi eccezionali in cui, previa trattativa con il competente organo amministrativo della Città, parte di tali spese può essere riconosciuta come spese ammissibili), </w:t>
      </w:r>
    </w:p>
    <w:p w14:paraId="68A39808" w14:textId="670C59DF" w:rsidR="00737D69" w:rsidRPr="00E825CA" w:rsidRDefault="001067F4" w:rsidP="00304DBC">
      <w:pPr>
        <w:numPr>
          <w:ilvl w:val="0"/>
          <w:numId w:val="11"/>
        </w:numPr>
        <w:spacing w:before="28" w:line="229" w:lineRule="atLeast"/>
        <w:ind w:right="685"/>
        <w:jc w:val="both"/>
      </w:pPr>
      <w:r w:rsidRPr="00E825CA">
        <w:t xml:space="preserve">costi non realistici (ad esempio commissioni insolitamente elevate), </w:t>
      </w:r>
    </w:p>
    <w:p w14:paraId="5FE0C096" w14:textId="067FD796" w:rsidR="00737D69" w:rsidRPr="00E825CA" w:rsidRDefault="00737D69" w:rsidP="00304DBC">
      <w:pPr>
        <w:numPr>
          <w:ilvl w:val="0"/>
          <w:numId w:val="11"/>
        </w:numPr>
        <w:spacing w:before="28" w:line="229" w:lineRule="atLeast"/>
        <w:ind w:right="685"/>
        <w:jc w:val="both"/>
      </w:pPr>
      <w:r w:rsidRPr="00E825CA">
        <w:t xml:space="preserve">spese non previste da contratto, </w:t>
      </w:r>
    </w:p>
    <w:p w14:paraId="448FB713" w14:textId="24944EE6" w:rsidR="00AD1264" w:rsidRPr="00E825CA" w:rsidRDefault="001067F4" w:rsidP="00304DBC">
      <w:pPr>
        <w:numPr>
          <w:ilvl w:val="0"/>
          <w:numId w:val="11"/>
        </w:numPr>
        <w:spacing w:before="28" w:line="229" w:lineRule="atLeast"/>
        <w:ind w:right="685"/>
        <w:jc w:val="both"/>
      </w:pPr>
      <w:r w:rsidRPr="00E825CA">
        <w:t xml:space="preserve">costi che non sono necessari per l’attuazione del programma/progetto... </w:t>
      </w:r>
    </w:p>
    <w:p w14:paraId="586F34A2" w14:textId="4E039D03" w:rsidR="00AD1264" w:rsidRPr="00E825CA" w:rsidRDefault="001067F4" w:rsidP="003A0718">
      <w:pPr>
        <w:spacing w:before="1003" w:line="259" w:lineRule="atLeast"/>
        <w:ind w:right="685"/>
        <w:jc w:val="both"/>
        <w:rPr>
          <w:b/>
          <w:bCs/>
        </w:rPr>
      </w:pPr>
      <w:r w:rsidRPr="00E825CA">
        <w:rPr>
          <w:b/>
        </w:rPr>
        <w:t xml:space="preserve">3.5.  DIVIETO DI DOPPIO FINANZIAMENTO  </w:t>
      </w:r>
    </w:p>
    <w:p w14:paraId="3D4317CC" w14:textId="77777777" w:rsidR="00AD1264" w:rsidRDefault="001067F4" w:rsidP="003A0718">
      <w:pPr>
        <w:spacing w:before="251" w:line="251" w:lineRule="atLeast"/>
        <w:ind w:right="685"/>
        <w:jc w:val="both"/>
        <w:rPr>
          <w:color w:val="000000"/>
        </w:rPr>
      </w:pPr>
      <w:r>
        <w:rPr>
          <w:color w:val="000000"/>
          <w:spacing w:val="1"/>
        </w:rPr>
        <w:t>Indipendentemente dalla qualità del programma o progetto proposto, la Città non concederà mezzi finanziari per le attività in corso di finanziamento da fonti pubbliche e in base a norme particolari - quando si tratta della stessa attività che si svolge sullo stesso territorio, allo stesso tempo e per gli stessi utenti, a eccezione del caso in cui non si tratti di un cofinanziamento coordinato da varie fonti di finanziamento.</w:t>
      </w:r>
    </w:p>
    <w:p w14:paraId="74851FBA" w14:textId="77777777" w:rsidR="000B3966" w:rsidRDefault="000B3966">
      <w:pPr>
        <w:spacing w:before="251" w:line="251" w:lineRule="atLeast"/>
        <w:ind w:right="521"/>
        <w:jc w:val="both"/>
        <w:rPr>
          <w:color w:val="000000"/>
        </w:rPr>
      </w:pPr>
    </w:p>
    <w:p w14:paraId="6E32A6EF" w14:textId="77777777" w:rsidR="000B3966" w:rsidRDefault="000B3966">
      <w:pPr>
        <w:spacing w:before="251" w:line="251" w:lineRule="atLeast"/>
        <w:ind w:right="521"/>
        <w:jc w:val="both"/>
        <w:rPr>
          <w:color w:val="000000"/>
        </w:rPr>
      </w:pPr>
    </w:p>
    <w:p w14:paraId="7E3F0B6E" w14:textId="77777777" w:rsidR="000B3966" w:rsidRDefault="000B3966">
      <w:pPr>
        <w:spacing w:before="251" w:line="251" w:lineRule="atLeast"/>
        <w:ind w:right="521"/>
        <w:jc w:val="both"/>
        <w:rPr>
          <w:color w:val="000000"/>
        </w:rPr>
      </w:pPr>
    </w:p>
    <w:p w14:paraId="31CA8EDF" w14:textId="77777777" w:rsidR="000B3966" w:rsidRDefault="000B3966">
      <w:pPr>
        <w:spacing w:before="251" w:line="251" w:lineRule="atLeast"/>
        <w:ind w:right="521"/>
        <w:jc w:val="both"/>
        <w:rPr>
          <w:color w:val="000000"/>
        </w:rPr>
      </w:pPr>
    </w:p>
    <w:p w14:paraId="69A100A8" w14:textId="77777777" w:rsidR="000B3966" w:rsidRDefault="000B3966">
      <w:pPr>
        <w:spacing w:before="251" w:line="251" w:lineRule="atLeast"/>
        <w:ind w:right="521"/>
        <w:jc w:val="both"/>
        <w:rPr>
          <w:color w:val="000000"/>
        </w:rPr>
      </w:pPr>
    </w:p>
    <w:p w14:paraId="6B4833CA" w14:textId="77777777" w:rsidR="000B3966" w:rsidRDefault="000B3966">
      <w:pPr>
        <w:spacing w:before="251" w:line="251" w:lineRule="atLeast"/>
        <w:ind w:right="521"/>
        <w:jc w:val="both"/>
        <w:rPr>
          <w:color w:val="000000"/>
        </w:rPr>
      </w:pPr>
    </w:p>
    <w:p w14:paraId="7C4B09FE" w14:textId="77777777" w:rsidR="000B3966" w:rsidRDefault="000B3966">
      <w:pPr>
        <w:spacing w:before="251" w:line="251" w:lineRule="atLeast"/>
        <w:ind w:right="521"/>
        <w:jc w:val="both"/>
        <w:rPr>
          <w:color w:val="000000"/>
        </w:rPr>
      </w:pPr>
    </w:p>
    <w:p w14:paraId="4C3B692F" w14:textId="4050EFF5" w:rsidR="000B3966" w:rsidRPr="000B3966" w:rsidRDefault="00D66604" w:rsidP="000B3966">
      <w:pPr>
        <w:pStyle w:val="Naglaencitat"/>
      </w:pPr>
      <w:r>
        <w:lastRenderedPageBreak/>
        <w:t>M</w:t>
      </w:r>
      <w:r w:rsidR="000B3966">
        <w:t>odalità di adesione all’Invito pubblico</w:t>
      </w:r>
    </w:p>
    <w:p w14:paraId="74E652ED" w14:textId="78928DB0" w:rsidR="00716B0B" w:rsidRPr="003B6761" w:rsidRDefault="00716B0B" w:rsidP="00304DBC">
      <w:pPr>
        <w:pStyle w:val="Odlomakpopisa"/>
        <w:numPr>
          <w:ilvl w:val="1"/>
          <w:numId w:val="24"/>
        </w:numPr>
        <w:spacing w:before="489" w:line="259" w:lineRule="atLeast"/>
        <w:ind w:right="685"/>
        <w:jc w:val="both"/>
        <w:rPr>
          <w:b/>
          <w:bCs/>
        </w:rPr>
      </w:pPr>
      <w:r>
        <w:rPr>
          <w:b/>
          <w:color w:val="000000"/>
        </w:rPr>
        <w:t>COME CANDIDARSI?</w:t>
      </w:r>
    </w:p>
    <w:p w14:paraId="41789974" w14:textId="77777777" w:rsidR="00823EAE" w:rsidRDefault="00716B0B" w:rsidP="00823EAE">
      <w:pPr>
        <w:rPr>
          <w:rFonts w:cs="Calibri"/>
        </w:rPr>
      </w:pPr>
      <w:r>
        <w:rPr>
          <w:color w:val="000000"/>
        </w:rPr>
        <w:t xml:space="preserve">Le domande vanno presentate esclusivamente sui moduli prescritti che, insieme alle Istruzioni per la procedura di candidatura, sono reperibili sul sito web della Città di Pula-Pola </w:t>
      </w:r>
      <w:r w:rsidRPr="00F64EF6">
        <w:rPr>
          <w:color w:val="000000"/>
        </w:rPr>
        <w:t>www.pula.hr</w:t>
      </w:r>
      <w:r>
        <w:rPr>
          <w:color w:val="000000"/>
        </w:rPr>
        <w:t xml:space="preserve"> </w:t>
      </w:r>
      <w:r w:rsidR="00CA5067">
        <w:t xml:space="preserve">sul link </w:t>
      </w:r>
      <w:hyperlink r:id="rId14" w:history="1">
        <w:r w:rsidR="00823EAE">
          <w:rPr>
            <w:rStyle w:val="Hiperveza"/>
            <w:rFonts w:cs="Calibri"/>
          </w:rPr>
          <w:t>https://www.pula.hr/hr/novosti/obavijesti/detail/28441/javni-poziv-za-financiranje-programa-projekata-manifestacija-i-aktivnosti-od-interesa-za-opce-dobro-koje-provode-udruge-i-ostale-neprofitne-organizacije-na-podrucju-grada-pule-pola-u-2025-godini/</w:t>
        </w:r>
      </w:hyperlink>
    </w:p>
    <w:p w14:paraId="2FCABC11" w14:textId="707B33A1" w:rsidR="00716B0B" w:rsidRPr="00716B0B" w:rsidRDefault="00716B0B" w:rsidP="00823EAE">
      <w:pPr>
        <w:spacing w:before="246" w:line="264" w:lineRule="atLeast"/>
        <w:ind w:right="685"/>
        <w:jc w:val="both"/>
      </w:pPr>
      <w:r>
        <w:rPr>
          <w:color w:val="000000"/>
        </w:rPr>
        <w:t xml:space="preserve">I moduli che costituiscono parte integrante della documentazione vengono compilati su computer. </w:t>
      </w:r>
    </w:p>
    <w:p w14:paraId="2E6744C6" w14:textId="2E4FD785" w:rsidR="00716B0B" w:rsidRPr="00F64EF6" w:rsidRDefault="00716B0B" w:rsidP="002519B1">
      <w:pPr>
        <w:spacing w:line="264" w:lineRule="atLeast"/>
        <w:ind w:right="685"/>
        <w:jc w:val="both"/>
      </w:pPr>
      <w:r w:rsidRPr="00F64EF6">
        <w:t xml:space="preserve">Tutti i moduli devono essere firmati e vidimati con timbro (se applicabile ai sensi della legge sulle associazioni "Gazzetta ufficiale" n. 70/17) da parte della persone autorizzata alla rappresentanza.  </w:t>
      </w:r>
    </w:p>
    <w:p w14:paraId="318EED25" w14:textId="0B05F06B" w:rsidR="00716B0B" w:rsidRPr="00716B0B" w:rsidRDefault="00716B0B" w:rsidP="002519B1">
      <w:pPr>
        <w:spacing w:before="251" w:line="264" w:lineRule="atLeast"/>
        <w:ind w:right="685"/>
        <w:jc w:val="both"/>
      </w:pPr>
      <w:bookmarkStart w:id="6" w:name="_Hlk157670658"/>
      <w:r>
        <w:rPr>
          <w:color w:val="000000"/>
        </w:rPr>
        <w:t xml:space="preserve">Il richiedente presenta la domanda all’Invito pubblico </w:t>
      </w:r>
      <w:bookmarkStart w:id="7" w:name="_Hlk158279640"/>
      <w:r>
        <w:rPr>
          <w:color w:val="000000"/>
        </w:rPr>
        <w:t xml:space="preserve"> completa di tutti gli allegati obbligatori, in formato elettronico (formato PDF) all'indirizzo di posta:</w:t>
      </w:r>
      <w:bookmarkEnd w:id="6"/>
      <w:r>
        <w:rPr>
          <w:color w:val="000000"/>
        </w:rPr>
        <w:t xml:space="preserve"> </w:t>
      </w:r>
    </w:p>
    <w:p w14:paraId="532C7450" w14:textId="7CCB1A2C" w:rsidR="00716B0B" w:rsidRPr="00E825CA" w:rsidRDefault="00700E59" w:rsidP="002519B1">
      <w:pPr>
        <w:spacing w:before="1" w:line="291" w:lineRule="atLeast"/>
        <w:ind w:left="3283" w:right="685"/>
        <w:jc w:val="both"/>
        <w:rPr>
          <w:b/>
          <w:bCs/>
        </w:rPr>
      </w:pPr>
      <w:hyperlink r:id="rId15" w:history="1">
        <w:r w:rsidRPr="003D0197">
          <w:rPr>
            <w:rStyle w:val="Hiperveza"/>
            <w:b/>
            <w:bCs/>
          </w:rPr>
          <w:t>prijave.lokalna@pula.hr</w:t>
        </w:r>
      </w:hyperlink>
      <w:r>
        <w:rPr>
          <w:b/>
          <w:bCs/>
          <w:color w:val="000000"/>
        </w:rPr>
        <w:t xml:space="preserve"> </w:t>
      </w:r>
      <w:r w:rsidR="002A680D" w:rsidRPr="00E825CA">
        <w:rPr>
          <w:b/>
          <w:bCs/>
          <w:color w:val="000000"/>
        </w:rPr>
        <w:t xml:space="preserve"> </w:t>
      </w:r>
    </w:p>
    <w:p w14:paraId="6B771307" w14:textId="3F5DDBE1" w:rsidR="00716B0B" w:rsidRDefault="00716B0B" w:rsidP="002519B1">
      <w:pPr>
        <w:spacing w:before="248" w:line="264" w:lineRule="atLeast"/>
        <w:ind w:right="685"/>
        <w:jc w:val="both"/>
        <w:rPr>
          <w:color w:val="000000"/>
        </w:rPr>
      </w:pPr>
      <w:bookmarkStart w:id="8" w:name="_Hlk157670616"/>
      <w:bookmarkEnd w:id="7"/>
      <w:r>
        <w:rPr>
          <w:color w:val="000000"/>
        </w:rPr>
        <w:t>L’oggetto dell'e-mail deve recare la dicitura:  Invito pubblico, con l'indicazione dell'area prioritaria di riferimento della domanda. La dimensione massima di tutti i documenti per domanda presentata non deve superare i 25 Mb.</w:t>
      </w:r>
    </w:p>
    <w:bookmarkEnd w:id="8"/>
    <w:p w14:paraId="0DF5E10D" w14:textId="54B71AFE" w:rsidR="00C639BE" w:rsidRPr="00716B0B" w:rsidRDefault="00C639BE" w:rsidP="002519B1">
      <w:pPr>
        <w:spacing w:before="248" w:line="264" w:lineRule="atLeast"/>
        <w:ind w:right="685"/>
        <w:jc w:val="both"/>
      </w:pPr>
      <w:r>
        <w:t xml:space="preserve">Le domande non presentate sui relativi moduli, nei termini prescritti, compilate al computer, non firmate e timbrate, le domande incomplete e quelle prive di allegati obbligatori saranno considerate nulle e non saranno prese in considerazione. </w:t>
      </w:r>
    </w:p>
    <w:p w14:paraId="371C62F7" w14:textId="657CD74A" w:rsidR="00AD1264" w:rsidRPr="00BD7E48" w:rsidRDefault="003B6761" w:rsidP="00304DBC">
      <w:pPr>
        <w:pStyle w:val="Odlomakpopisa"/>
        <w:numPr>
          <w:ilvl w:val="1"/>
          <w:numId w:val="23"/>
        </w:numPr>
        <w:spacing w:before="516" w:line="275" w:lineRule="atLeast"/>
        <w:ind w:left="426" w:right="685" w:hanging="426"/>
        <w:jc w:val="both"/>
        <w:rPr>
          <w:b/>
          <w:bCs/>
        </w:rPr>
      </w:pPr>
      <w:r>
        <w:rPr>
          <w:b/>
          <w:color w:val="000000"/>
        </w:rPr>
        <w:t xml:space="preserve"> LA DOMANDA DI PROGRAMMA/PROGETTO È CONSIDERATA COMPLETA SE CONTIENE TUTTI I MODULI DI DOMANDA E GLI ALLEGATI OBBLIGATORI REDATTI IN CONFORMITÀ CON L’INVITO PUBBLICO E LE ISTRUZIONI PER I CANDIDATI: </w:t>
      </w:r>
    </w:p>
    <w:p w14:paraId="5D030C30" w14:textId="77777777" w:rsidR="00BD7E48" w:rsidRPr="003B6761" w:rsidRDefault="00BD7E48" w:rsidP="002519B1">
      <w:pPr>
        <w:pStyle w:val="Odlomakpopisa"/>
        <w:spacing w:before="516" w:line="275" w:lineRule="atLeast"/>
        <w:ind w:left="426" w:right="685"/>
        <w:jc w:val="both"/>
        <w:rPr>
          <w:b/>
          <w:bCs/>
        </w:rPr>
      </w:pPr>
    </w:p>
    <w:p w14:paraId="570D7EC3" w14:textId="0BDFF774" w:rsidR="00AD1264" w:rsidRPr="00BD7E48" w:rsidRDefault="001067F4" w:rsidP="00304DBC">
      <w:pPr>
        <w:pStyle w:val="Odlomakpopisa"/>
        <w:numPr>
          <w:ilvl w:val="2"/>
          <w:numId w:val="23"/>
        </w:numPr>
        <w:spacing w:before="264" w:line="240" w:lineRule="atLeast"/>
        <w:ind w:right="685"/>
        <w:jc w:val="both"/>
        <w:rPr>
          <w:color w:val="000000"/>
        </w:rPr>
      </w:pPr>
      <w:r>
        <w:t>La candidatura all’Invito pubblico è considerata completa se contiene tutti i moduli di domanda e gli allegati obbligatori redatti in conformità con l’Invito pubblico e le istruzioni per i candidati:</w:t>
      </w:r>
      <w:r>
        <w:rPr>
          <w:color w:val="000000"/>
        </w:rPr>
        <w:t xml:space="preserve"> </w:t>
      </w:r>
    </w:p>
    <w:p w14:paraId="26F113D1" w14:textId="77777777" w:rsidR="00FD56A3" w:rsidRPr="000B3966" w:rsidRDefault="00FD56A3" w:rsidP="002519B1">
      <w:pPr>
        <w:spacing w:before="264" w:line="240" w:lineRule="atLeast"/>
        <w:ind w:right="685"/>
        <w:jc w:val="both"/>
      </w:pPr>
    </w:p>
    <w:p w14:paraId="3BC4E14C" w14:textId="096BCF1A" w:rsidR="00AD1264" w:rsidRPr="00F64EF6" w:rsidRDefault="00D66604" w:rsidP="00304DBC">
      <w:pPr>
        <w:numPr>
          <w:ilvl w:val="0"/>
          <w:numId w:val="12"/>
        </w:numPr>
        <w:spacing w:line="242" w:lineRule="atLeast"/>
        <w:ind w:right="685"/>
      </w:pPr>
      <w:r w:rsidRPr="00F64EF6">
        <w:rPr>
          <w:b/>
        </w:rPr>
        <w:t xml:space="preserve">Modulo di adesione all’Invito pubblico (Modulo 1), </w:t>
      </w:r>
      <w:r w:rsidR="001067F4" w:rsidRPr="00F64EF6">
        <w:t>Compilato, firmato e vidimato con il timbro del richiedente (</w:t>
      </w:r>
      <w:r w:rsidRPr="00F64EF6">
        <w:t>ove</w:t>
      </w:r>
      <w:r w:rsidR="001067F4" w:rsidRPr="00F64EF6">
        <w:t xml:space="preserve"> applicabile ai sensi della Legge sulle associazioni "Gazzetta ufficiale" n. 70/17) </w:t>
      </w:r>
    </w:p>
    <w:p w14:paraId="46B66CB4" w14:textId="14689859" w:rsidR="00301CFB" w:rsidRPr="00F64EF6" w:rsidRDefault="00D66604" w:rsidP="0061012D">
      <w:pPr>
        <w:numPr>
          <w:ilvl w:val="0"/>
          <w:numId w:val="12"/>
        </w:numPr>
        <w:spacing w:line="242" w:lineRule="atLeast"/>
        <w:ind w:right="685"/>
      </w:pPr>
      <w:bookmarkStart w:id="9" w:name="_Hlk157509093"/>
      <w:r w:rsidRPr="00F64EF6">
        <w:rPr>
          <w:b/>
        </w:rPr>
        <w:t>Dichiarazione di partenariato (Modulo 2)</w:t>
      </w:r>
      <w:r w:rsidRPr="00F64EF6">
        <w:rPr>
          <w:spacing w:val="6"/>
        </w:rPr>
        <w:t xml:space="preserve">, </w:t>
      </w:r>
      <w:r w:rsidR="001067F4" w:rsidRPr="00F64EF6">
        <w:t>Compilata, firmata e vidimata con il timbro del richiedente</w:t>
      </w:r>
      <w:bookmarkEnd w:id="9"/>
      <w:r w:rsidR="001067F4" w:rsidRPr="00F64EF6">
        <w:t xml:space="preserve"> e dei partner (</w:t>
      </w:r>
      <w:r w:rsidRPr="00F64EF6">
        <w:t>ove</w:t>
      </w:r>
      <w:r w:rsidR="001067F4" w:rsidRPr="00F64EF6">
        <w:t xml:space="preserve"> applicabile ai sensi della Legge sulle associazioni "Gazzetta ufficiale" n.  70/17)</w:t>
      </w:r>
      <w:r w:rsidR="001067F4" w:rsidRPr="00F64EF6">
        <w:rPr>
          <w:spacing w:val="6"/>
        </w:rPr>
        <w:t xml:space="preserve"> </w:t>
      </w:r>
      <w:r w:rsidR="001067F4" w:rsidRPr="00F64EF6">
        <w:rPr>
          <w:u w:val="single"/>
        </w:rPr>
        <w:t>se il programma si candida in partenariato</w:t>
      </w:r>
      <w:r w:rsidR="001067F4" w:rsidRPr="00F64EF6">
        <w:rPr>
          <w:spacing w:val="6"/>
        </w:rPr>
        <w:t xml:space="preserve"> </w:t>
      </w:r>
      <w:r w:rsidR="001067F4" w:rsidRPr="00F64EF6">
        <w:rPr>
          <w:spacing w:val="2"/>
        </w:rPr>
        <w:t>(è necessario allegare tanti moduli quanti sono i partner del progetto),</w:t>
      </w:r>
    </w:p>
    <w:p w14:paraId="7AA7F8A1" w14:textId="6B9AE55B" w:rsidR="003F4043" w:rsidRPr="00F64EF6" w:rsidRDefault="00D66604" w:rsidP="00304DBC">
      <w:pPr>
        <w:numPr>
          <w:ilvl w:val="0"/>
          <w:numId w:val="12"/>
        </w:numPr>
        <w:spacing w:line="242" w:lineRule="atLeast"/>
        <w:ind w:right="685"/>
        <w:jc w:val="both"/>
      </w:pPr>
      <w:r w:rsidRPr="00F64EF6">
        <w:rPr>
          <w:b/>
        </w:rPr>
        <w:lastRenderedPageBreak/>
        <w:t>Dichiarazione relativa all’adempimento degli obblighi</w:t>
      </w:r>
      <w:r w:rsidRPr="00F64EF6">
        <w:t xml:space="preserve"> (</w:t>
      </w:r>
      <w:r w:rsidRPr="00F64EF6">
        <w:rPr>
          <w:b/>
        </w:rPr>
        <w:t xml:space="preserve">Modulo 4), </w:t>
      </w:r>
      <w:r w:rsidR="00EF4645" w:rsidRPr="00F64EF6">
        <w:t xml:space="preserve">Compilata, firmata e vidimata con il timbro del richiedente (quando applicabile ai sensi della Legge sulle associazioni "Gazzetta ufficiale" n. 70/17) </w:t>
      </w:r>
      <w:r w:rsidRPr="00F64EF6">
        <w:t>,</w:t>
      </w:r>
    </w:p>
    <w:p w14:paraId="0B03EE04" w14:textId="18129EB4" w:rsidR="00AD1264" w:rsidRPr="00F64EF6" w:rsidRDefault="00D66604" w:rsidP="00304DBC">
      <w:pPr>
        <w:numPr>
          <w:ilvl w:val="0"/>
          <w:numId w:val="12"/>
        </w:numPr>
        <w:spacing w:line="242" w:lineRule="atLeast"/>
        <w:ind w:right="685"/>
        <w:jc w:val="both"/>
        <w:rPr>
          <w:b/>
          <w:bCs/>
        </w:rPr>
      </w:pPr>
      <w:r w:rsidRPr="00F64EF6">
        <w:rPr>
          <w:b/>
        </w:rPr>
        <w:t>Dichiarazione sulla veridicità e l'autenticità dei dati contenuti nella domanda (Modulo 5),</w:t>
      </w:r>
      <w:r w:rsidRPr="00F64EF6">
        <w:t xml:space="preserve"> </w:t>
      </w:r>
      <w:r w:rsidR="003F4043" w:rsidRPr="00F64EF6">
        <w:t>Compilata, firmata e vidimata con il timbro del richiedente (quando applicabile ai sensi della Legge sulle associazioni "Gazzetta ufficiale" n. 70/17)</w:t>
      </w:r>
      <w:r w:rsidRPr="00F64EF6">
        <w:t>,</w:t>
      </w:r>
      <w:r w:rsidR="003F4043" w:rsidRPr="00F64EF6">
        <w:t xml:space="preserve"> </w:t>
      </w:r>
    </w:p>
    <w:p w14:paraId="5637F630" w14:textId="43F7D421" w:rsidR="00AD1264" w:rsidRPr="00F64EF6" w:rsidRDefault="001067F4" w:rsidP="00304DBC">
      <w:pPr>
        <w:numPr>
          <w:ilvl w:val="0"/>
          <w:numId w:val="12"/>
        </w:numPr>
        <w:tabs>
          <w:tab w:val="left" w:pos="8505"/>
        </w:tabs>
        <w:spacing w:line="244" w:lineRule="atLeast"/>
        <w:ind w:right="474"/>
      </w:pPr>
      <w:r w:rsidRPr="00F64EF6">
        <w:rPr>
          <w:b/>
        </w:rPr>
        <w:t>Statuto dell'associazione</w:t>
      </w:r>
      <w:r w:rsidRPr="00F64EF6">
        <w:t xml:space="preserve">, qualora vi sia stata una modifica che non sia stata ancora iscritta nel Registro delle associazioni. </w:t>
      </w:r>
    </w:p>
    <w:p w14:paraId="157A510B" w14:textId="77777777" w:rsidR="009A0699" w:rsidRPr="00F64EF6" w:rsidRDefault="009A0699" w:rsidP="002519B1">
      <w:pPr>
        <w:tabs>
          <w:tab w:val="left" w:pos="8505"/>
        </w:tabs>
        <w:spacing w:before="120" w:line="229" w:lineRule="atLeast"/>
        <w:ind w:right="-198"/>
        <w:jc w:val="both"/>
      </w:pPr>
    </w:p>
    <w:p w14:paraId="6FB41365" w14:textId="6C077887" w:rsidR="009A0699" w:rsidRPr="00F64EF6" w:rsidRDefault="001067F4" w:rsidP="00304DBC">
      <w:pPr>
        <w:pStyle w:val="Odlomakpopisa"/>
        <w:numPr>
          <w:ilvl w:val="2"/>
          <w:numId w:val="23"/>
        </w:numPr>
        <w:tabs>
          <w:tab w:val="left" w:pos="8505"/>
        </w:tabs>
        <w:spacing w:line="242" w:lineRule="atLeast"/>
        <w:ind w:right="496"/>
        <w:jc w:val="both"/>
      </w:pPr>
      <w:r w:rsidRPr="00F64EF6">
        <w:t>Prima della firma del Contratto, ai sensi della Delibera di assegnazione delle risorse finanziarie, l’associazione che realizza il diritto al finanziamento è tenuta a trasmettere su richiesta dell’Assessorato competente:</w:t>
      </w:r>
    </w:p>
    <w:p w14:paraId="219E2353" w14:textId="77777777" w:rsidR="00FD56A3" w:rsidRPr="00F64EF6" w:rsidRDefault="00FD56A3" w:rsidP="002519B1">
      <w:pPr>
        <w:tabs>
          <w:tab w:val="left" w:pos="8505"/>
        </w:tabs>
        <w:spacing w:line="242" w:lineRule="atLeast"/>
        <w:ind w:left="677" w:right="496"/>
        <w:jc w:val="both"/>
      </w:pPr>
    </w:p>
    <w:p w14:paraId="121756E3" w14:textId="74050FB1" w:rsidR="0061012D" w:rsidRPr="00F64EF6" w:rsidRDefault="00191DD8" w:rsidP="00304DBC">
      <w:pPr>
        <w:pStyle w:val="Odlomakpopisa"/>
        <w:numPr>
          <w:ilvl w:val="0"/>
          <w:numId w:val="25"/>
        </w:numPr>
        <w:tabs>
          <w:tab w:val="left" w:pos="8505"/>
        </w:tabs>
        <w:spacing w:line="242" w:lineRule="atLeast"/>
        <w:ind w:left="709" w:right="496"/>
        <w:jc w:val="both"/>
        <w:rPr>
          <w:b/>
          <w:bCs/>
        </w:rPr>
      </w:pPr>
      <w:r w:rsidRPr="00F64EF6">
        <w:rPr>
          <w:b/>
        </w:rPr>
        <w:t xml:space="preserve">Modulo di domanda rivisto per la candidatura all'invito pubblico (Modulo 1), </w:t>
      </w:r>
    </w:p>
    <w:p w14:paraId="113363E0" w14:textId="1E736BD6" w:rsidR="009A0699" w:rsidRPr="00F64EF6" w:rsidRDefault="00D66604" w:rsidP="00304DBC">
      <w:pPr>
        <w:pStyle w:val="Odlomakpopisa"/>
        <w:numPr>
          <w:ilvl w:val="0"/>
          <w:numId w:val="25"/>
        </w:numPr>
        <w:tabs>
          <w:tab w:val="left" w:pos="8505"/>
        </w:tabs>
        <w:spacing w:line="242" w:lineRule="atLeast"/>
        <w:ind w:left="709" w:right="496"/>
        <w:jc w:val="both"/>
        <w:rPr>
          <w:b/>
          <w:bCs/>
        </w:rPr>
      </w:pPr>
      <w:r w:rsidRPr="00F64EF6">
        <w:rPr>
          <w:b/>
        </w:rPr>
        <w:t xml:space="preserve">Dichiarazione relativa all’assenza di doppio finanziamento (Modulo 3), </w:t>
      </w:r>
      <w:r w:rsidR="0061012D" w:rsidRPr="00F64EF6">
        <w:t>Compilat</w:t>
      </w:r>
      <w:r w:rsidRPr="00F64EF6">
        <w:t>a</w:t>
      </w:r>
      <w:r w:rsidR="0061012D" w:rsidRPr="00F64EF6">
        <w:t>, firmat</w:t>
      </w:r>
      <w:r w:rsidRPr="00F64EF6">
        <w:t>a</w:t>
      </w:r>
      <w:r w:rsidR="0061012D" w:rsidRPr="00F64EF6">
        <w:t xml:space="preserve"> e vidimat</w:t>
      </w:r>
      <w:r w:rsidRPr="00F64EF6">
        <w:t>a</w:t>
      </w:r>
      <w:r w:rsidR="0061012D" w:rsidRPr="00F64EF6">
        <w:t xml:space="preserve"> con il timbro del richiedente (quando applicabile ai sensi della Legge sulle associazioni "Gazzetta ufficiale" n. 70/17)</w:t>
      </w:r>
      <w:r w:rsidRPr="00F64EF6">
        <w:t>,</w:t>
      </w:r>
      <w:r w:rsidR="0061012D" w:rsidRPr="00F64EF6">
        <w:t xml:space="preserve"> </w:t>
      </w:r>
    </w:p>
    <w:p w14:paraId="4B9EC9E5" w14:textId="2C738075" w:rsidR="009A0699" w:rsidRPr="00F64EF6" w:rsidRDefault="00D66604" w:rsidP="00304DBC">
      <w:pPr>
        <w:pStyle w:val="Odlomakpopisa"/>
        <w:numPr>
          <w:ilvl w:val="0"/>
          <w:numId w:val="25"/>
        </w:numPr>
        <w:tabs>
          <w:tab w:val="left" w:pos="8505"/>
        </w:tabs>
        <w:spacing w:line="242" w:lineRule="atLeast"/>
        <w:ind w:left="709" w:right="496"/>
        <w:jc w:val="both"/>
      </w:pPr>
      <w:r w:rsidRPr="00F64EF6">
        <w:rPr>
          <w:b/>
        </w:rPr>
        <w:t>C</w:t>
      </w:r>
      <w:r w:rsidR="009F6BD2" w:rsidRPr="00F64EF6">
        <w:rPr>
          <w:b/>
        </w:rPr>
        <w:t>ambiale in bianco</w:t>
      </w:r>
      <w:r w:rsidR="009F6BD2" w:rsidRPr="00F64EF6">
        <w:t>, per le associazioni che hanno ottenuto finanziamenti per un importo superiore a 9.900,00 €, con l’indicazione dell’importo massimo in conformità con l’articolo 9  del Regolamento sulla forma e il contenuto delle cambiali in bianco (Gazzetta ufficiale nn.  115/12, 82/17, 154/22), che è il primo importo maggiore dell'importo di finanziamento,</w:t>
      </w:r>
    </w:p>
    <w:p w14:paraId="443764FC" w14:textId="1EF4144A" w:rsidR="009F6BD2" w:rsidRPr="00F64EF6" w:rsidRDefault="009F6BD2" w:rsidP="00304DBC">
      <w:pPr>
        <w:pStyle w:val="Odlomakpopisa"/>
        <w:numPr>
          <w:ilvl w:val="0"/>
          <w:numId w:val="25"/>
        </w:numPr>
        <w:tabs>
          <w:tab w:val="left" w:pos="8505"/>
        </w:tabs>
        <w:spacing w:line="242" w:lineRule="atLeast"/>
        <w:ind w:left="709" w:right="496"/>
        <w:jc w:val="both"/>
      </w:pPr>
      <w:r w:rsidRPr="00F64EF6">
        <w:rPr>
          <w:b/>
        </w:rPr>
        <w:t>Attestazione del tribunale competente (scaricabile tramite il sistema eGrađani</w:t>
      </w:r>
      <w:r w:rsidRPr="00F64EF6">
        <w:t>), non anteriore a 8 giorni dalla data di adozione della Delibera sulla ripartizione dei mezzi finanziari, in cui si attesta che nei confronti della persona autorizzata a rappresentare l'associazione (che ha firmato i moduli di candidatura del programma e della persona che firma il contratto di finanziamento) e del responsabile del programma e del progetto non è in corso alcun procedimento penale  e non è stato legalmente condannato per un reato minore o un reato penale ai sensi dell'articolo 48 del Decreto 26/15, 37/21)</w:t>
      </w:r>
      <w:r w:rsidR="00D66604" w:rsidRPr="00F64EF6">
        <w:t>,</w:t>
      </w:r>
      <w:r w:rsidRPr="00F64EF6">
        <w:t xml:space="preserve"> </w:t>
      </w:r>
    </w:p>
    <w:p w14:paraId="60910246" w14:textId="1591BD79" w:rsidR="009A0699" w:rsidRPr="00F64EF6" w:rsidRDefault="009F6BD2" w:rsidP="00D66604">
      <w:pPr>
        <w:pStyle w:val="Odlomakpopisa"/>
        <w:numPr>
          <w:ilvl w:val="0"/>
          <w:numId w:val="25"/>
        </w:numPr>
        <w:tabs>
          <w:tab w:val="left" w:pos="8505"/>
        </w:tabs>
        <w:ind w:left="709" w:right="401"/>
        <w:jc w:val="both"/>
      </w:pPr>
      <w:r w:rsidRPr="00F64EF6">
        <w:t xml:space="preserve">Modulo compilato e firmato della </w:t>
      </w:r>
      <w:r w:rsidRPr="00F64EF6">
        <w:rPr>
          <w:b/>
        </w:rPr>
        <w:t>Dichiarazione sul consenso relativo alla presa in visione dal casellario giudiziale e copia della carta d'identità o del passaporto</w:t>
      </w:r>
      <w:r w:rsidRPr="00F64EF6">
        <w:t xml:space="preserve"> per ciascun esecutore di attività che sarà in contatto con bambini fino a 18 annidi età durante l’attuazione del progetto ai sensi dell’articolo 13 comma 4. della Legge sulle conseguenze giuridiche da condanna, riabilitazione e del casellario giudiziale (“Gazzetta ufficiale” nn. 143/12 ,105/15, 32/17 e 53/22), </w:t>
      </w:r>
    </w:p>
    <w:p w14:paraId="131E8960" w14:textId="7977FEB6" w:rsidR="0061012D" w:rsidRPr="00F64EF6" w:rsidRDefault="0061012D" w:rsidP="00304DBC">
      <w:pPr>
        <w:pStyle w:val="Odlomakpopisa"/>
        <w:numPr>
          <w:ilvl w:val="0"/>
          <w:numId w:val="25"/>
        </w:numPr>
        <w:tabs>
          <w:tab w:val="left" w:pos="8505"/>
        </w:tabs>
        <w:ind w:left="709" w:right="401"/>
      </w:pPr>
      <w:r w:rsidRPr="00F64EF6">
        <w:rPr>
          <w:b/>
        </w:rPr>
        <w:t>Attestazione del Ministero delle Finanze/Ufficio imposte</w:t>
      </w:r>
      <w:r w:rsidRPr="00F64EF6">
        <w:t xml:space="preserve"> sullo stato del debito pubblico del richiedente e dei partner, da cui risulta l’assenza di debiti, </w:t>
      </w:r>
    </w:p>
    <w:p w14:paraId="699D2C41" w14:textId="2003DD6B" w:rsidR="00AD1264" w:rsidRPr="00F64EF6" w:rsidRDefault="001067F4" w:rsidP="002519B1">
      <w:pPr>
        <w:tabs>
          <w:tab w:val="left" w:pos="8631"/>
        </w:tabs>
        <w:spacing w:before="470" w:line="244" w:lineRule="atLeast"/>
        <w:ind w:right="559"/>
        <w:jc w:val="both"/>
      </w:pPr>
      <w:r w:rsidRPr="00F64EF6">
        <w:t>Nel presentare la domanda, tutti i candidati e i rispettivi partner forniscono alla Città di Pula-Pola il proprio consenso alla raccolta e al trattamento dei dati personali ivi contenuti al fine di raccogliere e finanziare programmi, progetti, manifestazioni di pubblico interesse attuati da associazioni e altre organizzazioni senza scopo di lucro sul territorio della Città di Pula-Pola nel 202</w:t>
      </w:r>
      <w:r w:rsidR="00700E59">
        <w:t>5</w:t>
      </w:r>
      <w:r w:rsidRPr="00F64EF6">
        <w:t xml:space="preserve"> nonché di poterli usare per effettuare il versamento delle risorse finanziarie aggiudicate, contattare i soggetti e pubblicare informazioni sul sito internet e/o nel bollettino ufficiale della Città di Pula-Pola. I diritti dei soggetti richiedenti e le </w:t>
      </w:r>
      <w:r w:rsidRPr="00F64EF6">
        <w:lastRenderedPageBreak/>
        <w:t xml:space="preserve">procedure relative ai loro dati personali sono consultabili all’indirizzo </w:t>
      </w:r>
      <w:hyperlink r:id="rId16">
        <w:r w:rsidRPr="00F64EF6">
          <w:rPr>
            <w:rStyle w:val="Hiperveza"/>
            <w:color w:val="auto"/>
          </w:rPr>
          <w:t>http://www.pula.hr/hr/gdpr/</w:t>
        </w:r>
      </w:hyperlink>
      <w:r w:rsidRPr="00F64EF6">
        <w:t xml:space="preserve"> </w:t>
      </w:r>
    </w:p>
    <w:p w14:paraId="25694C41" w14:textId="77777777" w:rsidR="00AD1264" w:rsidRPr="009A0699" w:rsidRDefault="001067F4" w:rsidP="00304DBC">
      <w:pPr>
        <w:numPr>
          <w:ilvl w:val="0"/>
          <w:numId w:val="13"/>
        </w:numPr>
        <w:spacing w:before="528" w:line="259" w:lineRule="atLeast"/>
        <w:ind w:right="685"/>
        <w:jc w:val="both"/>
        <w:rPr>
          <w:b/>
          <w:bCs/>
        </w:rPr>
      </w:pPr>
      <w:r>
        <w:rPr>
          <w:b/>
          <w:color w:val="000000"/>
        </w:rPr>
        <w:t>TERMINE PER LA PRESENTAZIONE DELLE CANDIDATURE</w:t>
      </w:r>
    </w:p>
    <w:p w14:paraId="539F15EE" w14:textId="78D9E929" w:rsidR="00AD1264" w:rsidRPr="009A0699" w:rsidRDefault="001067F4" w:rsidP="002519B1">
      <w:pPr>
        <w:spacing w:before="240" w:line="242" w:lineRule="atLeast"/>
        <w:ind w:right="685"/>
        <w:jc w:val="both"/>
        <w:rPr>
          <w:color w:val="000000"/>
        </w:rPr>
      </w:pPr>
      <w:r>
        <w:rPr>
          <w:color w:val="000000"/>
        </w:rPr>
        <w:t xml:space="preserve">La scadenza per la presentazione delle candidature è 30 giorni dalla pubblicazione dell’Invito pubblico, ovvero entro e non oltre le ore 23:59 del </w:t>
      </w:r>
      <w:r w:rsidR="00700E59">
        <w:rPr>
          <w:color w:val="000000"/>
        </w:rPr>
        <w:t>26</w:t>
      </w:r>
      <w:r>
        <w:rPr>
          <w:color w:val="000000"/>
        </w:rPr>
        <w:t xml:space="preserve"> </w:t>
      </w:r>
      <w:r w:rsidR="00700E59">
        <w:rPr>
          <w:color w:val="000000"/>
        </w:rPr>
        <w:t>febbraio</w:t>
      </w:r>
      <w:r>
        <w:rPr>
          <w:color w:val="000000"/>
        </w:rPr>
        <w:t xml:space="preserve"> 202</w:t>
      </w:r>
      <w:r w:rsidR="00700E59">
        <w:rPr>
          <w:color w:val="000000"/>
        </w:rPr>
        <w:t>5</w:t>
      </w:r>
      <w:r>
        <w:rPr>
          <w:color w:val="000000"/>
        </w:rPr>
        <w:t xml:space="preserve">. Le domande pervenute oltre la data stabilita dal presente Invito pubblico non saranno prese in considerazione. </w:t>
      </w:r>
    </w:p>
    <w:p w14:paraId="77B6DA23" w14:textId="08CB5681" w:rsidR="00AD1264" w:rsidRPr="00F24F0D" w:rsidRDefault="00F24F0D" w:rsidP="00F24F0D">
      <w:pPr>
        <w:spacing w:before="267" w:line="259" w:lineRule="atLeast"/>
        <w:ind w:right="685"/>
        <w:jc w:val="both"/>
        <w:rPr>
          <w:b/>
          <w:bCs/>
        </w:rPr>
      </w:pPr>
      <w:r>
        <w:rPr>
          <w:b/>
          <w:color w:val="000000"/>
        </w:rPr>
        <w:t>4.4. A CHI RIVOLGERSI IN CASO DI DOMANDE?</w:t>
      </w:r>
    </w:p>
    <w:p w14:paraId="3CDB7B42" w14:textId="08D2A03E" w:rsidR="00AD1264" w:rsidRPr="001067F4" w:rsidRDefault="001067F4" w:rsidP="002519B1">
      <w:pPr>
        <w:spacing w:before="238" w:line="229" w:lineRule="atLeast"/>
        <w:ind w:right="685"/>
        <w:jc w:val="both"/>
        <w:rPr>
          <w:sz w:val="21"/>
          <w:szCs w:val="21"/>
        </w:rPr>
      </w:pPr>
      <w:r>
        <w:rPr>
          <w:color w:val="000000"/>
        </w:rPr>
        <w:t>Tutte le domande relative al presente Invito pubblico possono essere poste elettronicamente, inviando una richiesta all'indirizzo di posta elettronica:</w:t>
      </w:r>
      <w:r>
        <w:rPr>
          <w:color w:val="000000"/>
          <w:sz w:val="21"/>
        </w:rPr>
        <w:t xml:space="preserve">  </w:t>
      </w:r>
    </w:p>
    <w:p w14:paraId="4B146745" w14:textId="7DA76370" w:rsidR="00AD1264" w:rsidRPr="00373AB7" w:rsidRDefault="00C85164" w:rsidP="002519B1">
      <w:pPr>
        <w:spacing w:before="241" w:line="229" w:lineRule="atLeast"/>
        <w:ind w:right="685"/>
        <w:jc w:val="center"/>
      </w:pPr>
      <w:hyperlink r:id="rId17">
        <w:r>
          <w:rPr>
            <w:rStyle w:val="Hiperveza"/>
          </w:rPr>
          <w:t>moris.zikovic@pula.hr</w:t>
        </w:r>
      </w:hyperlink>
      <w:r>
        <w:rPr>
          <w:color w:val="000000"/>
        </w:rPr>
        <w:t xml:space="preserve">  ili </w:t>
      </w:r>
      <w:hyperlink r:id="rId18">
        <w:r>
          <w:rPr>
            <w:rStyle w:val="Hiperveza"/>
          </w:rPr>
          <w:t>mirna.mosnja@pula.hr</w:t>
        </w:r>
      </w:hyperlink>
    </w:p>
    <w:p w14:paraId="54EB52D6" w14:textId="402912DA" w:rsidR="005032E2" w:rsidRDefault="001067F4" w:rsidP="002519B1">
      <w:pPr>
        <w:spacing w:before="241" w:line="229" w:lineRule="atLeast"/>
        <w:ind w:right="685"/>
        <w:jc w:val="both"/>
        <w:rPr>
          <w:color w:val="000000"/>
        </w:rPr>
      </w:pPr>
      <w:r>
        <w:rPr>
          <w:color w:val="000000"/>
        </w:rPr>
        <w:t xml:space="preserve">entro il </w:t>
      </w:r>
      <w:r w:rsidR="00F64EF6">
        <w:rPr>
          <w:color w:val="000000"/>
        </w:rPr>
        <w:t>1</w:t>
      </w:r>
      <w:r w:rsidR="00700E59">
        <w:rPr>
          <w:color w:val="000000"/>
        </w:rPr>
        <w:t>1</w:t>
      </w:r>
      <w:r>
        <w:rPr>
          <w:color w:val="000000"/>
        </w:rPr>
        <w:t>/0</w:t>
      </w:r>
      <w:r w:rsidR="00700E59">
        <w:rPr>
          <w:color w:val="000000"/>
        </w:rPr>
        <w:t>2</w:t>
      </w:r>
      <w:r>
        <w:rPr>
          <w:color w:val="000000"/>
        </w:rPr>
        <w:t>/202</w:t>
      </w:r>
      <w:r w:rsidR="00700E59">
        <w:rPr>
          <w:color w:val="000000"/>
        </w:rPr>
        <w:t>5</w:t>
      </w:r>
      <w:r>
        <w:rPr>
          <w:color w:val="000000"/>
        </w:rPr>
        <w:t xml:space="preserve">. Le risposte alle domande più frequenti saranno pubblicate sul sito web della Città di Pula-Pola </w:t>
      </w:r>
      <w:r w:rsidR="005032E2">
        <w:rPr>
          <w:color w:val="000000"/>
        </w:rPr>
        <w:t>sul link</w:t>
      </w:r>
    </w:p>
    <w:p w14:paraId="77DD89B1" w14:textId="77777777" w:rsidR="00823EAE" w:rsidRDefault="00823EAE" w:rsidP="00823EAE">
      <w:pPr>
        <w:rPr>
          <w:rFonts w:cs="Calibri"/>
        </w:rPr>
      </w:pPr>
      <w:hyperlink r:id="rId19" w:history="1">
        <w:r>
          <w:rPr>
            <w:rStyle w:val="Hiperveza"/>
            <w:rFonts w:cs="Calibri"/>
          </w:rPr>
          <w:t>https://www.pula.hr/hr/novosti/obavijesti/detail/28441/javni-poziv-za-financiranje-programa-projekata-manifestacija-i-aktivnosti-od-interesa-za-opce-dobro-koje-provode-udruge-i-ostale-neprofitne-organizacije-na-podrucju-grada-pule-pola-u-2025-godini/</w:t>
        </w:r>
      </w:hyperlink>
    </w:p>
    <w:p w14:paraId="68CAA92A" w14:textId="252FD698" w:rsidR="00AD1264" w:rsidRPr="00373AB7" w:rsidRDefault="001067F4" w:rsidP="002519B1">
      <w:pPr>
        <w:spacing w:before="241" w:line="229" w:lineRule="atLeast"/>
        <w:ind w:right="685"/>
        <w:jc w:val="both"/>
        <w:rPr>
          <w:color w:val="000000"/>
        </w:rPr>
      </w:pPr>
      <w:r>
        <w:rPr>
          <w:color w:val="000000"/>
        </w:rPr>
        <w:t>entro e non oltre 7 giorni dalla scadenza dell’Invito pubblico.</w:t>
      </w:r>
    </w:p>
    <w:p w14:paraId="31B16920" w14:textId="77777777" w:rsidR="00373AB7" w:rsidRPr="00373AB7" w:rsidRDefault="00373AB7" w:rsidP="002519B1">
      <w:pPr>
        <w:spacing w:before="241" w:line="229" w:lineRule="atLeast"/>
        <w:ind w:right="685"/>
        <w:jc w:val="both"/>
      </w:pPr>
    </w:p>
    <w:p w14:paraId="41C8AE10" w14:textId="77777777" w:rsidR="00AD1264" w:rsidRDefault="001067F4" w:rsidP="002519B1">
      <w:pPr>
        <w:spacing w:line="240" w:lineRule="atLeast"/>
        <w:ind w:right="685"/>
        <w:jc w:val="both"/>
        <w:rPr>
          <w:color w:val="000000"/>
        </w:rPr>
      </w:pPr>
      <w:r>
        <w:rPr>
          <w:color w:val="000000"/>
        </w:rPr>
        <w:t xml:space="preserve">Al fine di garantire la parità di trattamento di tutti i potenziali candidati, la Città di Pula-Pola non potrà rilasciare pareri preliminari sull'ammissibilità dei candidati, dei partner, delle attività o delle spese indicate nella domanda. </w:t>
      </w:r>
    </w:p>
    <w:p w14:paraId="6E52AA71" w14:textId="77777777" w:rsidR="00373AB7" w:rsidRDefault="00373AB7" w:rsidP="002519B1">
      <w:pPr>
        <w:spacing w:line="240" w:lineRule="atLeast"/>
        <w:ind w:right="685"/>
        <w:jc w:val="both"/>
        <w:rPr>
          <w:color w:val="000000"/>
        </w:rPr>
      </w:pPr>
    </w:p>
    <w:p w14:paraId="62C89D22" w14:textId="77777777" w:rsidR="00373AB7" w:rsidRDefault="00373AB7" w:rsidP="002519B1">
      <w:pPr>
        <w:spacing w:line="240" w:lineRule="atLeast"/>
        <w:ind w:right="685"/>
        <w:jc w:val="both"/>
        <w:rPr>
          <w:color w:val="000000"/>
        </w:rPr>
      </w:pPr>
    </w:p>
    <w:p w14:paraId="6DA2E269" w14:textId="77777777" w:rsidR="00373AB7" w:rsidRDefault="00373AB7">
      <w:pPr>
        <w:spacing w:line="240" w:lineRule="atLeast"/>
        <w:ind w:right="560"/>
        <w:jc w:val="both"/>
        <w:rPr>
          <w:color w:val="000000"/>
        </w:rPr>
      </w:pPr>
    </w:p>
    <w:p w14:paraId="2CAE6064" w14:textId="77777777" w:rsidR="00373AB7" w:rsidRDefault="00373AB7">
      <w:pPr>
        <w:spacing w:line="240" w:lineRule="atLeast"/>
        <w:ind w:right="560"/>
        <w:jc w:val="both"/>
        <w:rPr>
          <w:color w:val="000000"/>
        </w:rPr>
      </w:pPr>
    </w:p>
    <w:p w14:paraId="048A2628" w14:textId="77777777" w:rsidR="00373AB7" w:rsidRDefault="00373AB7">
      <w:pPr>
        <w:spacing w:line="240" w:lineRule="atLeast"/>
        <w:ind w:right="560"/>
        <w:jc w:val="both"/>
        <w:rPr>
          <w:color w:val="000000"/>
        </w:rPr>
      </w:pPr>
    </w:p>
    <w:p w14:paraId="1D8218A7" w14:textId="77777777" w:rsidR="00373AB7" w:rsidRDefault="00373AB7">
      <w:pPr>
        <w:spacing w:line="240" w:lineRule="atLeast"/>
        <w:ind w:right="560"/>
        <w:jc w:val="both"/>
        <w:rPr>
          <w:color w:val="000000"/>
        </w:rPr>
      </w:pPr>
    </w:p>
    <w:p w14:paraId="34D1B27B" w14:textId="77777777" w:rsidR="00373AB7" w:rsidRDefault="00373AB7">
      <w:pPr>
        <w:spacing w:line="240" w:lineRule="atLeast"/>
        <w:ind w:right="560"/>
        <w:jc w:val="both"/>
        <w:rPr>
          <w:color w:val="000000"/>
        </w:rPr>
      </w:pPr>
    </w:p>
    <w:p w14:paraId="2D06E0DA" w14:textId="77777777" w:rsidR="00373AB7" w:rsidRDefault="00373AB7">
      <w:pPr>
        <w:spacing w:line="240" w:lineRule="atLeast"/>
        <w:ind w:right="560"/>
        <w:jc w:val="both"/>
        <w:rPr>
          <w:color w:val="000000"/>
        </w:rPr>
      </w:pPr>
    </w:p>
    <w:p w14:paraId="45EE0C0D" w14:textId="77777777" w:rsidR="00373AB7" w:rsidRDefault="00373AB7">
      <w:pPr>
        <w:spacing w:line="240" w:lineRule="atLeast"/>
        <w:ind w:right="560"/>
        <w:jc w:val="both"/>
        <w:rPr>
          <w:color w:val="000000"/>
        </w:rPr>
      </w:pPr>
    </w:p>
    <w:p w14:paraId="3C48F117" w14:textId="77777777" w:rsidR="00373AB7" w:rsidRDefault="00373AB7">
      <w:pPr>
        <w:spacing w:line="240" w:lineRule="atLeast"/>
        <w:ind w:right="560"/>
        <w:jc w:val="both"/>
        <w:rPr>
          <w:color w:val="000000"/>
        </w:rPr>
      </w:pPr>
    </w:p>
    <w:p w14:paraId="56FC018C" w14:textId="77777777" w:rsidR="00373AB7" w:rsidRDefault="00373AB7">
      <w:pPr>
        <w:spacing w:line="240" w:lineRule="atLeast"/>
        <w:ind w:right="560"/>
        <w:jc w:val="both"/>
        <w:rPr>
          <w:color w:val="000000"/>
        </w:rPr>
      </w:pPr>
    </w:p>
    <w:p w14:paraId="1291FC91" w14:textId="77777777" w:rsidR="00373AB7" w:rsidRDefault="00373AB7">
      <w:pPr>
        <w:spacing w:line="240" w:lineRule="atLeast"/>
        <w:ind w:right="560"/>
        <w:jc w:val="both"/>
        <w:rPr>
          <w:color w:val="000000"/>
        </w:rPr>
      </w:pPr>
    </w:p>
    <w:p w14:paraId="72A4BB10" w14:textId="77777777" w:rsidR="00373AB7" w:rsidRDefault="00373AB7">
      <w:pPr>
        <w:spacing w:line="240" w:lineRule="atLeast"/>
        <w:ind w:right="560"/>
        <w:jc w:val="both"/>
        <w:rPr>
          <w:color w:val="000000"/>
        </w:rPr>
      </w:pPr>
    </w:p>
    <w:p w14:paraId="5B6977A7" w14:textId="77777777" w:rsidR="00373AB7" w:rsidRDefault="00373AB7">
      <w:pPr>
        <w:spacing w:line="240" w:lineRule="atLeast"/>
        <w:ind w:right="560"/>
        <w:jc w:val="both"/>
        <w:rPr>
          <w:color w:val="000000"/>
        </w:rPr>
      </w:pPr>
    </w:p>
    <w:p w14:paraId="04502A72" w14:textId="77777777" w:rsidR="00373AB7" w:rsidRDefault="00373AB7">
      <w:pPr>
        <w:spacing w:line="240" w:lineRule="atLeast"/>
        <w:ind w:right="560"/>
        <w:jc w:val="both"/>
        <w:rPr>
          <w:color w:val="000000"/>
        </w:rPr>
      </w:pPr>
    </w:p>
    <w:p w14:paraId="45B28062" w14:textId="77777777" w:rsidR="00373AB7" w:rsidRDefault="00373AB7">
      <w:pPr>
        <w:spacing w:line="240" w:lineRule="atLeast"/>
        <w:ind w:right="560"/>
        <w:jc w:val="both"/>
        <w:rPr>
          <w:color w:val="000000"/>
        </w:rPr>
      </w:pPr>
    </w:p>
    <w:p w14:paraId="3A0943FD" w14:textId="1F25D325" w:rsidR="00373AB7" w:rsidRPr="00373AB7" w:rsidRDefault="00373AB7" w:rsidP="00373AB7">
      <w:pPr>
        <w:pStyle w:val="Naglaencitat"/>
      </w:pPr>
      <w:r>
        <w:lastRenderedPageBreak/>
        <w:t>Valutazione delle proposte ed adozione della decisione sull’assegnazione dei fondi</w:t>
      </w:r>
    </w:p>
    <w:p w14:paraId="53EAFB05" w14:textId="4333EC9E" w:rsidR="00AD1264" w:rsidRPr="00373AB7" w:rsidRDefault="001067F4" w:rsidP="002519B1">
      <w:pPr>
        <w:spacing w:before="798" w:line="239" w:lineRule="atLeast"/>
        <w:ind w:right="685"/>
        <w:jc w:val="both"/>
      </w:pPr>
      <w:r>
        <w:rPr>
          <w:color w:val="000000"/>
        </w:rPr>
        <w:t>Tutte le proposte pervenute saranno sottoposte alla procedura seguente:</w:t>
      </w:r>
    </w:p>
    <w:p w14:paraId="78ACD76A" w14:textId="6A579D1E" w:rsidR="00AD1264" w:rsidRPr="00F24F0D" w:rsidRDefault="00F24F0D" w:rsidP="00F24F0D">
      <w:pPr>
        <w:spacing w:before="527" w:line="229" w:lineRule="atLeast"/>
        <w:ind w:right="685"/>
        <w:jc w:val="both"/>
        <w:rPr>
          <w:b/>
          <w:bCs/>
        </w:rPr>
      </w:pPr>
      <w:r>
        <w:rPr>
          <w:b/>
          <w:color w:val="000000"/>
        </w:rPr>
        <w:t xml:space="preserve">5.1. VERIFICA DELL'ADEMPIMENTO DELLE CONDIZIONI FORMALI DELL’INVITO PUBBLICO </w:t>
      </w:r>
    </w:p>
    <w:p w14:paraId="19D0ED3B" w14:textId="77777777" w:rsidR="00AD1264" w:rsidRPr="00373AB7" w:rsidRDefault="001067F4" w:rsidP="002519B1">
      <w:pPr>
        <w:spacing w:before="228" w:line="242" w:lineRule="atLeast"/>
        <w:ind w:right="685"/>
        <w:jc w:val="both"/>
      </w:pPr>
      <w:r>
        <w:rPr>
          <w:color w:val="000000"/>
        </w:rPr>
        <w:t xml:space="preserve">Scaduto il termine per la presentazione delle domande, la Commissione per la predisposizione e l'attuazione della procedura e la verifica del rispetto delle prescritte condizioni formali della Città avvierà l'iter di valutazione dell'avvenuto rispetto delle relative condizioni formali dell’Invito. </w:t>
      </w:r>
    </w:p>
    <w:p w14:paraId="7F299D50" w14:textId="77777777" w:rsidR="00AD1264" w:rsidRPr="00373AB7" w:rsidRDefault="001067F4" w:rsidP="002519B1">
      <w:pPr>
        <w:spacing w:before="241" w:line="229" w:lineRule="atLeast"/>
        <w:ind w:right="685"/>
        <w:jc w:val="both"/>
      </w:pPr>
      <w:r>
        <w:rPr>
          <w:color w:val="000000"/>
        </w:rPr>
        <w:t xml:space="preserve">Nella procedura di verifica dell'adempimento delle condizioni formali dell’Invito si verifica se: </w:t>
      </w:r>
    </w:p>
    <w:p w14:paraId="68FC8025" w14:textId="77777777" w:rsidR="00373AB7" w:rsidRPr="00373AB7" w:rsidRDefault="00373AB7" w:rsidP="00304DBC">
      <w:pPr>
        <w:widowControl w:val="0"/>
        <w:numPr>
          <w:ilvl w:val="0"/>
          <w:numId w:val="16"/>
        </w:numPr>
        <w:tabs>
          <w:tab w:val="num" w:pos="800"/>
        </w:tabs>
        <w:overflowPunct w:val="0"/>
        <w:autoSpaceDE w:val="0"/>
        <w:autoSpaceDN w:val="0"/>
        <w:adjustRightInd w:val="0"/>
        <w:ind w:right="685"/>
        <w:jc w:val="both"/>
      </w:pPr>
      <w:r>
        <w:t xml:space="preserve">la domanda è stata trasmessa in risposta all'Invito pubblico pertinente ed entro la scadenza prevista; </w:t>
      </w:r>
    </w:p>
    <w:p w14:paraId="39CCEC79" w14:textId="77777777" w:rsidR="00373AB7" w:rsidRPr="00373AB7" w:rsidRDefault="00373AB7" w:rsidP="002519B1">
      <w:pPr>
        <w:widowControl w:val="0"/>
        <w:autoSpaceDE w:val="0"/>
        <w:autoSpaceDN w:val="0"/>
        <w:adjustRightInd w:val="0"/>
        <w:spacing w:line="2" w:lineRule="exact"/>
        <w:ind w:right="685"/>
      </w:pPr>
    </w:p>
    <w:p w14:paraId="0598C06B" w14:textId="77777777" w:rsidR="00373AB7" w:rsidRPr="00373AB7" w:rsidRDefault="00373AB7" w:rsidP="00304DBC">
      <w:pPr>
        <w:widowControl w:val="0"/>
        <w:numPr>
          <w:ilvl w:val="0"/>
          <w:numId w:val="16"/>
        </w:numPr>
        <w:tabs>
          <w:tab w:val="num" w:pos="800"/>
        </w:tabs>
        <w:overflowPunct w:val="0"/>
        <w:autoSpaceDE w:val="0"/>
        <w:autoSpaceDN w:val="0"/>
        <w:adjustRightInd w:val="0"/>
        <w:ind w:right="685"/>
        <w:jc w:val="both"/>
      </w:pPr>
      <w:r>
        <w:t xml:space="preserve">tutti i moduli obbligatori sono stati trasmessi, firmati e vidimati; </w:t>
      </w:r>
    </w:p>
    <w:p w14:paraId="501A6FE8" w14:textId="77777777" w:rsidR="00373AB7" w:rsidRPr="00373AB7" w:rsidRDefault="00373AB7" w:rsidP="002519B1">
      <w:pPr>
        <w:widowControl w:val="0"/>
        <w:autoSpaceDE w:val="0"/>
        <w:autoSpaceDN w:val="0"/>
        <w:adjustRightInd w:val="0"/>
        <w:spacing w:line="4" w:lineRule="exact"/>
        <w:ind w:right="685"/>
      </w:pPr>
    </w:p>
    <w:p w14:paraId="21440979" w14:textId="77777777" w:rsidR="00373AB7" w:rsidRPr="00373AB7" w:rsidRDefault="00373AB7" w:rsidP="00304DBC">
      <w:pPr>
        <w:widowControl w:val="0"/>
        <w:numPr>
          <w:ilvl w:val="0"/>
          <w:numId w:val="16"/>
        </w:numPr>
        <w:tabs>
          <w:tab w:val="num" w:pos="800"/>
        </w:tabs>
        <w:overflowPunct w:val="0"/>
        <w:autoSpaceDE w:val="0"/>
        <w:autoSpaceDN w:val="0"/>
        <w:adjustRightInd w:val="0"/>
        <w:ind w:right="685"/>
        <w:jc w:val="both"/>
      </w:pPr>
      <w:r>
        <w:t xml:space="preserve">tutta la documentazione complementare obbligatoria è stata trasmessa; </w:t>
      </w:r>
    </w:p>
    <w:p w14:paraId="4A2C39E7" w14:textId="77777777" w:rsidR="00373AB7" w:rsidRPr="00373AB7" w:rsidRDefault="00373AB7" w:rsidP="002519B1">
      <w:pPr>
        <w:widowControl w:val="0"/>
        <w:autoSpaceDE w:val="0"/>
        <w:autoSpaceDN w:val="0"/>
        <w:adjustRightInd w:val="0"/>
        <w:spacing w:line="4" w:lineRule="exact"/>
        <w:ind w:right="685"/>
      </w:pPr>
    </w:p>
    <w:p w14:paraId="1DB62FAE" w14:textId="77777777" w:rsidR="00373AB7" w:rsidRPr="00373AB7" w:rsidRDefault="00373AB7" w:rsidP="00304DBC">
      <w:pPr>
        <w:widowControl w:val="0"/>
        <w:numPr>
          <w:ilvl w:val="0"/>
          <w:numId w:val="16"/>
        </w:numPr>
        <w:tabs>
          <w:tab w:val="num" w:pos="800"/>
        </w:tabs>
        <w:overflowPunct w:val="0"/>
        <w:autoSpaceDE w:val="0"/>
        <w:autoSpaceDN w:val="0"/>
        <w:adjustRightInd w:val="0"/>
        <w:ind w:right="685"/>
        <w:jc w:val="both"/>
      </w:pPr>
      <w:r>
        <w:t xml:space="preserve">se l'importo richiesto rientra nei limiti finanziari indicati nell’Invito pubblico; </w:t>
      </w:r>
    </w:p>
    <w:p w14:paraId="714FFB1A" w14:textId="77777777" w:rsidR="00373AB7" w:rsidRPr="00373AB7" w:rsidRDefault="00373AB7" w:rsidP="002519B1">
      <w:pPr>
        <w:widowControl w:val="0"/>
        <w:autoSpaceDE w:val="0"/>
        <w:autoSpaceDN w:val="0"/>
        <w:adjustRightInd w:val="0"/>
        <w:spacing w:line="2" w:lineRule="exact"/>
        <w:ind w:right="685"/>
      </w:pPr>
    </w:p>
    <w:p w14:paraId="24610CEF" w14:textId="77777777" w:rsidR="00373AB7" w:rsidRPr="00373AB7" w:rsidRDefault="00373AB7" w:rsidP="00304DBC">
      <w:pPr>
        <w:widowControl w:val="0"/>
        <w:numPr>
          <w:ilvl w:val="0"/>
          <w:numId w:val="16"/>
        </w:numPr>
        <w:tabs>
          <w:tab w:val="num" w:pos="800"/>
        </w:tabs>
        <w:overflowPunct w:val="0"/>
        <w:autoSpaceDE w:val="0"/>
        <w:autoSpaceDN w:val="0"/>
        <w:adjustRightInd w:val="0"/>
        <w:ind w:right="685"/>
        <w:jc w:val="both"/>
      </w:pPr>
      <w:r>
        <w:t xml:space="preserve">il richiedente e le organizzazioni partner sono ammissibili secondo le istruzioni per i candidati; </w:t>
      </w:r>
    </w:p>
    <w:p w14:paraId="3A39E34C" w14:textId="77777777" w:rsidR="00373AB7" w:rsidRPr="00373AB7" w:rsidRDefault="00373AB7" w:rsidP="002519B1">
      <w:pPr>
        <w:widowControl w:val="0"/>
        <w:autoSpaceDE w:val="0"/>
        <w:autoSpaceDN w:val="0"/>
        <w:adjustRightInd w:val="0"/>
        <w:spacing w:line="2" w:lineRule="exact"/>
        <w:ind w:right="685"/>
      </w:pPr>
    </w:p>
    <w:p w14:paraId="59D1B678" w14:textId="77777777" w:rsidR="00373AB7" w:rsidRPr="00373AB7" w:rsidRDefault="00373AB7" w:rsidP="00304DBC">
      <w:pPr>
        <w:widowControl w:val="0"/>
        <w:numPr>
          <w:ilvl w:val="0"/>
          <w:numId w:val="16"/>
        </w:numPr>
        <w:tabs>
          <w:tab w:val="num" w:pos="800"/>
        </w:tabs>
        <w:overflowPunct w:val="0"/>
        <w:autoSpaceDE w:val="0"/>
        <w:autoSpaceDN w:val="0"/>
        <w:adjustRightInd w:val="0"/>
        <w:ind w:right="685"/>
        <w:jc w:val="both"/>
      </w:pPr>
      <w:r>
        <w:t xml:space="preserve">se sono soddisfatte altre condizioni prescritte dall’Invito pubblico. </w:t>
      </w:r>
    </w:p>
    <w:p w14:paraId="1B2936F8" w14:textId="00AC6478" w:rsidR="00AD1264" w:rsidRPr="00373AB7" w:rsidRDefault="00AD1264" w:rsidP="002519B1">
      <w:pPr>
        <w:spacing w:before="23" w:line="229" w:lineRule="atLeast"/>
        <w:ind w:left="338" w:right="685"/>
        <w:jc w:val="both"/>
      </w:pPr>
    </w:p>
    <w:p w14:paraId="54D9BD7B" w14:textId="77777777" w:rsidR="009227A3" w:rsidRDefault="009227A3">
      <w:pPr>
        <w:spacing w:before="237" w:line="242" w:lineRule="atLeast"/>
        <w:ind w:right="580"/>
        <w:rPr>
          <w:color w:val="000000"/>
        </w:rPr>
      </w:pPr>
    </w:p>
    <w:p w14:paraId="7CE310E4" w14:textId="77777777" w:rsidR="009227A3" w:rsidRDefault="009227A3">
      <w:pPr>
        <w:spacing w:before="237" w:line="242" w:lineRule="atLeast"/>
        <w:ind w:right="580"/>
        <w:rPr>
          <w:color w:val="000000"/>
        </w:rPr>
      </w:pPr>
    </w:p>
    <w:p w14:paraId="1C5C9713" w14:textId="77777777" w:rsidR="009227A3" w:rsidRDefault="009227A3">
      <w:pPr>
        <w:spacing w:before="237" w:line="242" w:lineRule="atLeast"/>
        <w:ind w:right="580"/>
        <w:rPr>
          <w:color w:val="000000"/>
        </w:rPr>
      </w:pPr>
    </w:p>
    <w:p w14:paraId="0712ED49" w14:textId="77777777" w:rsidR="009227A3" w:rsidRDefault="009227A3">
      <w:pPr>
        <w:spacing w:before="237" w:line="242" w:lineRule="atLeast"/>
        <w:ind w:right="580"/>
        <w:rPr>
          <w:color w:val="000000"/>
        </w:rPr>
      </w:pPr>
    </w:p>
    <w:p w14:paraId="4F742CF0" w14:textId="77777777" w:rsidR="009227A3" w:rsidRDefault="009227A3">
      <w:pPr>
        <w:spacing w:before="237" w:line="242" w:lineRule="atLeast"/>
        <w:ind w:right="580"/>
        <w:rPr>
          <w:color w:val="000000"/>
        </w:rPr>
      </w:pPr>
    </w:p>
    <w:p w14:paraId="34BEE003" w14:textId="77777777" w:rsidR="009227A3" w:rsidRDefault="009227A3">
      <w:pPr>
        <w:spacing w:before="237" w:line="242" w:lineRule="atLeast"/>
        <w:ind w:right="580"/>
        <w:rPr>
          <w:color w:val="000000"/>
        </w:rPr>
      </w:pPr>
    </w:p>
    <w:p w14:paraId="597A66F3" w14:textId="77777777" w:rsidR="009227A3" w:rsidRDefault="009227A3">
      <w:pPr>
        <w:spacing w:before="237" w:line="242" w:lineRule="atLeast"/>
        <w:ind w:right="580"/>
        <w:rPr>
          <w:color w:val="000000"/>
        </w:rPr>
      </w:pPr>
    </w:p>
    <w:p w14:paraId="03BF22DA" w14:textId="77777777" w:rsidR="009227A3" w:rsidRDefault="009227A3">
      <w:pPr>
        <w:spacing w:before="237" w:line="242" w:lineRule="atLeast"/>
        <w:ind w:right="580"/>
        <w:rPr>
          <w:color w:val="000000"/>
        </w:rPr>
      </w:pPr>
    </w:p>
    <w:p w14:paraId="20F83936" w14:textId="77777777" w:rsidR="009227A3" w:rsidRDefault="009227A3">
      <w:pPr>
        <w:spacing w:before="237" w:line="242" w:lineRule="atLeast"/>
        <w:ind w:right="580"/>
        <w:rPr>
          <w:color w:val="000000"/>
        </w:rPr>
      </w:pPr>
    </w:p>
    <w:p w14:paraId="247F4409" w14:textId="77777777" w:rsidR="00552267" w:rsidRPr="009227A3" w:rsidRDefault="00552267" w:rsidP="009227A3">
      <w:pPr>
        <w:spacing w:after="200" w:line="276" w:lineRule="auto"/>
        <w:rPr>
          <w:rFonts w:asciiTheme="minorHAnsi" w:eastAsiaTheme="minorHAnsi" w:hAnsiTheme="minorHAnsi" w:cstheme="minorBidi"/>
          <w:b/>
        </w:rPr>
      </w:pPr>
    </w:p>
    <w:tbl>
      <w:tblPr>
        <w:tblStyle w:val="Reetkatablice"/>
        <w:tblW w:w="0" w:type="auto"/>
        <w:tblLook w:val="04A0" w:firstRow="1" w:lastRow="0" w:firstColumn="1" w:lastColumn="0" w:noHBand="0" w:noVBand="1"/>
      </w:tblPr>
      <w:tblGrid>
        <w:gridCol w:w="4546"/>
        <w:gridCol w:w="4516"/>
      </w:tblGrid>
      <w:tr w:rsidR="009227A3" w:rsidRPr="002D3FBD" w14:paraId="58782BDC" w14:textId="77777777" w:rsidTr="002B5635">
        <w:tc>
          <w:tcPr>
            <w:tcW w:w="9062" w:type="dxa"/>
            <w:gridSpan w:val="2"/>
          </w:tcPr>
          <w:p w14:paraId="29C728E2" w14:textId="77777777" w:rsidR="009227A3" w:rsidRPr="002D3FBD" w:rsidRDefault="009227A3" w:rsidP="009227A3">
            <w:pPr>
              <w:jc w:val="center"/>
              <w:rPr>
                <w:rFonts w:ascii="Times New Roman" w:hAnsi="Times New Roman" w:cs="Times New Roman"/>
                <w:b/>
              </w:rPr>
            </w:pPr>
            <w:r>
              <w:rPr>
                <w:rFonts w:ascii="Times New Roman" w:hAnsi="Times New Roman"/>
                <w:b/>
              </w:rPr>
              <w:lastRenderedPageBreak/>
              <w:t>MODULO PER LA VERIFICA DELLE CONDIZIONI FORMALI DELLA DOMANDA</w:t>
            </w:r>
          </w:p>
        </w:tc>
      </w:tr>
      <w:tr w:rsidR="009227A3" w:rsidRPr="002D3FBD" w14:paraId="0E39CCF8" w14:textId="77777777" w:rsidTr="002B5635">
        <w:tc>
          <w:tcPr>
            <w:tcW w:w="4546" w:type="dxa"/>
          </w:tcPr>
          <w:p w14:paraId="153774E3" w14:textId="77777777" w:rsidR="009227A3" w:rsidRPr="002D3FBD" w:rsidRDefault="009227A3" w:rsidP="009227A3">
            <w:pPr>
              <w:rPr>
                <w:rFonts w:ascii="Times New Roman" w:hAnsi="Times New Roman" w:cs="Times New Roman"/>
                <w:b/>
              </w:rPr>
            </w:pPr>
            <w:r>
              <w:rPr>
                <w:rFonts w:ascii="Times New Roman" w:hAnsi="Times New Roman"/>
                <w:b/>
              </w:rPr>
              <w:t>NOME DEL RICHIEDENTE/PROGETTO</w:t>
            </w:r>
          </w:p>
        </w:tc>
        <w:tc>
          <w:tcPr>
            <w:tcW w:w="4516" w:type="dxa"/>
          </w:tcPr>
          <w:p w14:paraId="0B8BD367" w14:textId="77777777" w:rsidR="009227A3" w:rsidRPr="002D3FBD" w:rsidRDefault="009227A3" w:rsidP="009227A3">
            <w:pPr>
              <w:jc w:val="center"/>
              <w:rPr>
                <w:rFonts w:ascii="Times New Roman" w:hAnsi="Times New Roman" w:cs="Times New Roman"/>
                <w:b/>
              </w:rPr>
            </w:pPr>
          </w:p>
        </w:tc>
      </w:tr>
    </w:tbl>
    <w:p w14:paraId="5A79028F" w14:textId="77777777" w:rsidR="009227A3" w:rsidRPr="002D3FBD" w:rsidRDefault="009227A3" w:rsidP="009227A3">
      <w:pPr>
        <w:spacing w:line="276" w:lineRule="auto"/>
        <w:rPr>
          <w:rFonts w:eastAsiaTheme="minorHAnsi"/>
          <w:sz w:val="22"/>
          <w:szCs w:val="22"/>
        </w:rPr>
      </w:pPr>
    </w:p>
    <w:tbl>
      <w:tblPr>
        <w:tblStyle w:val="Reetkatablice"/>
        <w:tblW w:w="0" w:type="auto"/>
        <w:tblLook w:val="04A0" w:firstRow="1" w:lastRow="0" w:firstColumn="1" w:lastColumn="0" w:noHBand="0" w:noVBand="1"/>
      </w:tblPr>
      <w:tblGrid>
        <w:gridCol w:w="470"/>
        <w:gridCol w:w="8119"/>
        <w:gridCol w:w="591"/>
      </w:tblGrid>
      <w:tr w:rsidR="009227A3" w:rsidRPr="002D3FBD" w14:paraId="7029A11E" w14:textId="77777777" w:rsidTr="002B5635">
        <w:tc>
          <w:tcPr>
            <w:tcW w:w="0" w:type="auto"/>
          </w:tcPr>
          <w:p w14:paraId="6F641830" w14:textId="77777777" w:rsidR="009227A3" w:rsidRPr="002D3FBD" w:rsidRDefault="009227A3" w:rsidP="008D3355">
            <w:pPr>
              <w:rPr>
                <w:rFonts w:ascii="Times New Roman" w:hAnsi="Times New Roman" w:cs="Times New Roman"/>
                <w:sz w:val="20"/>
                <w:szCs w:val="20"/>
              </w:rPr>
            </w:pPr>
          </w:p>
        </w:tc>
        <w:tc>
          <w:tcPr>
            <w:tcW w:w="0" w:type="auto"/>
          </w:tcPr>
          <w:p w14:paraId="6E00ED62" w14:textId="77777777" w:rsidR="009227A3" w:rsidRPr="002D3FBD" w:rsidRDefault="009227A3" w:rsidP="008D3355">
            <w:pPr>
              <w:jc w:val="center"/>
              <w:rPr>
                <w:rFonts w:ascii="Times New Roman" w:hAnsi="Times New Roman" w:cs="Times New Roman"/>
                <w:sz w:val="20"/>
                <w:szCs w:val="20"/>
              </w:rPr>
            </w:pPr>
            <w:r>
              <w:rPr>
                <w:rFonts w:ascii="Times New Roman" w:hAnsi="Times New Roman"/>
                <w:sz w:val="20"/>
              </w:rPr>
              <w:t>ALLEGATI</w:t>
            </w:r>
          </w:p>
        </w:tc>
        <w:tc>
          <w:tcPr>
            <w:tcW w:w="0" w:type="auto"/>
          </w:tcPr>
          <w:p w14:paraId="349FC3DC" w14:textId="77777777" w:rsidR="009227A3" w:rsidRPr="002D3FBD" w:rsidRDefault="009227A3" w:rsidP="008D3355">
            <w:pPr>
              <w:jc w:val="center"/>
              <w:rPr>
                <w:rFonts w:ascii="Times New Roman" w:hAnsi="Times New Roman" w:cs="Times New Roman"/>
                <w:sz w:val="20"/>
                <w:szCs w:val="20"/>
              </w:rPr>
            </w:pPr>
            <w:r>
              <w:rPr>
                <w:rFonts w:ascii="Times New Roman" w:hAnsi="Times New Roman"/>
                <w:sz w:val="20"/>
              </w:rPr>
              <w:t>SI / NO</w:t>
            </w:r>
          </w:p>
        </w:tc>
      </w:tr>
      <w:tr w:rsidR="009227A3" w:rsidRPr="009227A3" w14:paraId="118F568B" w14:textId="77777777" w:rsidTr="002B5635">
        <w:tc>
          <w:tcPr>
            <w:tcW w:w="0" w:type="auto"/>
          </w:tcPr>
          <w:p w14:paraId="0816DFB5" w14:textId="77777777" w:rsidR="009227A3" w:rsidRPr="002D3FBD" w:rsidRDefault="009227A3" w:rsidP="008D3355">
            <w:pPr>
              <w:rPr>
                <w:rFonts w:ascii="Times New Roman" w:hAnsi="Times New Roman" w:cs="Times New Roman"/>
                <w:sz w:val="20"/>
                <w:szCs w:val="20"/>
              </w:rPr>
            </w:pPr>
          </w:p>
          <w:p w14:paraId="7090D421" w14:textId="77777777" w:rsidR="009227A3" w:rsidRPr="002D3FBD" w:rsidRDefault="009227A3" w:rsidP="008D3355">
            <w:pPr>
              <w:rPr>
                <w:rFonts w:ascii="Times New Roman" w:hAnsi="Times New Roman" w:cs="Times New Roman"/>
                <w:sz w:val="20"/>
                <w:szCs w:val="20"/>
              </w:rPr>
            </w:pPr>
            <w:r>
              <w:rPr>
                <w:rFonts w:ascii="Times New Roman" w:hAnsi="Times New Roman"/>
                <w:sz w:val="20"/>
              </w:rPr>
              <w:t>1.</w:t>
            </w:r>
          </w:p>
        </w:tc>
        <w:tc>
          <w:tcPr>
            <w:tcW w:w="0" w:type="auto"/>
          </w:tcPr>
          <w:p w14:paraId="7F26EAB9" w14:textId="77777777" w:rsidR="009227A3" w:rsidRPr="002D3FBD" w:rsidRDefault="009227A3" w:rsidP="008D3355">
            <w:pPr>
              <w:rPr>
                <w:rFonts w:ascii="Times New Roman" w:hAnsi="Times New Roman" w:cs="Times New Roman"/>
                <w:sz w:val="20"/>
                <w:szCs w:val="20"/>
              </w:rPr>
            </w:pPr>
          </w:p>
          <w:p w14:paraId="1307BB6A" w14:textId="7E9D0E90" w:rsidR="009227A3" w:rsidRPr="002D3FBD" w:rsidRDefault="002D0DF5" w:rsidP="008D3355">
            <w:pPr>
              <w:rPr>
                <w:rFonts w:ascii="Times New Roman" w:hAnsi="Times New Roman" w:cs="Times New Roman"/>
                <w:b/>
                <w:sz w:val="20"/>
                <w:szCs w:val="20"/>
              </w:rPr>
            </w:pPr>
            <w:r>
              <w:rPr>
                <w:rFonts w:ascii="Times New Roman" w:hAnsi="Times New Roman"/>
                <w:sz w:val="20"/>
              </w:rPr>
              <w:t xml:space="preserve">Modulo di adesione all’Invito pubblico sul relativo modulo - </w:t>
            </w:r>
            <w:r>
              <w:rPr>
                <w:rFonts w:ascii="Times New Roman" w:hAnsi="Times New Roman"/>
                <w:b/>
                <w:sz w:val="20"/>
              </w:rPr>
              <w:t xml:space="preserve">Modulo 1, </w:t>
            </w:r>
            <w:r w:rsidR="009227A3">
              <w:rPr>
                <w:rFonts w:ascii="Times New Roman" w:hAnsi="Times New Roman"/>
                <w:sz w:val="20"/>
              </w:rPr>
              <w:t>Compilato, firmato e vidimato con il timbro del richiedente (</w:t>
            </w:r>
            <w:r>
              <w:rPr>
                <w:rFonts w:ascii="Times New Roman" w:hAnsi="Times New Roman"/>
                <w:sz w:val="20"/>
              </w:rPr>
              <w:t>ove</w:t>
            </w:r>
            <w:r w:rsidR="009227A3">
              <w:rPr>
                <w:rFonts w:ascii="Times New Roman" w:hAnsi="Times New Roman"/>
                <w:sz w:val="20"/>
              </w:rPr>
              <w:t xml:space="preserve"> applicabile ai sensi della Legge sulle associazioni "Gazzetta ufficiale" n.</w:t>
            </w:r>
            <w:r w:rsidR="009227A3">
              <w:rPr>
                <w:rFonts w:ascii="Times New Roman" w:hAnsi="Times New Roman"/>
                <w:color w:val="FF0000"/>
                <w:sz w:val="20"/>
              </w:rPr>
              <w:t xml:space="preserve"> </w:t>
            </w:r>
            <w:r w:rsidR="009227A3">
              <w:rPr>
                <w:rFonts w:ascii="Times New Roman" w:hAnsi="Times New Roman"/>
                <w:sz w:val="20"/>
              </w:rPr>
              <w:t xml:space="preserve">70/17) </w:t>
            </w:r>
          </w:p>
          <w:p w14:paraId="2AAD7CE5" w14:textId="77777777" w:rsidR="009227A3" w:rsidRPr="002D3FBD" w:rsidRDefault="009227A3" w:rsidP="008D3355">
            <w:pPr>
              <w:rPr>
                <w:rFonts w:ascii="Times New Roman" w:hAnsi="Times New Roman" w:cs="Times New Roman"/>
                <w:sz w:val="20"/>
                <w:szCs w:val="20"/>
              </w:rPr>
            </w:pPr>
          </w:p>
        </w:tc>
        <w:tc>
          <w:tcPr>
            <w:tcW w:w="0" w:type="auto"/>
          </w:tcPr>
          <w:p w14:paraId="5C9D172F" w14:textId="77777777" w:rsidR="009227A3" w:rsidRPr="009227A3" w:rsidRDefault="009227A3" w:rsidP="008D3355">
            <w:pPr>
              <w:rPr>
                <w:sz w:val="20"/>
                <w:szCs w:val="20"/>
              </w:rPr>
            </w:pPr>
          </w:p>
        </w:tc>
      </w:tr>
      <w:tr w:rsidR="009227A3" w:rsidRPr="009227A3" w14:paraId="7AE7A060" w14:textId="77777777" w:rsidTr="002B5635">
        <w:tc>
          <w:tcPr>
            <w:tcW w:w="0" w:type="auto"/>
          </w:tcPr>
          <w:p w14:paraId="42F7DEA0" w14:textId="77777777" w:rsidR="009227A3" w:rsidRPr="002D3FBD" w:rsidRDefault="009227A3" w:rsidP="008D3355">
            <w:pPr>
              <w:rPr>
                <w:rFonts w:ascii="Times New Roman" w:hAnsi="Times New Roman" w:cs="Times New Roman"/>
                <w:sz w:val="20"/>
                <w:szCs w:val="20"/>
              </w:rPr>
            </w:pPr>
          </w:p>
          <w:p w14:paraId="3A246895" w14:textId="77777777" w:rsidR="009227A3" w:rsidRPr="002D3FBD" w:rsidRDefault="009227A3" w:rsidP="008D3355">
            <w:pPr>
              <w:rPr>
                <w:rFonts w:ascii="Times New Roman" w:hAnsi="Times New Roman" w:cs="Times New Roman"/>
                <w:sz w:val="20"/>
                <w:szCs w:val="20"/>
              </w:rPr>
            </w:pPr>
            <w:r>
              <w:rPr>
                <w:rFonts w:ascii="Times New Roman" w:hAnsi="Times New Roman"/>
                <w:sz w:val="20"/>
              </w:rPr>
              <w:t>2.</w:t>
            </w:r>
          </w:p>
        </w:tc>
        <w:tc>
          <w:tcPr>
            <w:tcW w:w="0" w:type="auto"/>
          </w:tcPr>
          <w:p w14:paraId="21CCE868" w14:textId="77777777" w:rsidR="009227A3" w:rsidRPr="002D3FBD" w:rsidRDefault="009227A3" w:rsidP="008D3355">
            <w:pPr>
              <w:rPr>
                <w:rFonts w:ascii="Times New Roman" w:hAnsi="Times New Roman" w:cs="Times New Roman"/>
                <w:sz w:val="20"/>
                <w:szCs w:val="20"/>
              </w:rPr>
            </w:pPr>
          </w:p>
          <w:p w14:paraId="4CFCB42C" w14:textId="6A821BEE" w:rsidR="009227A3" w:rsidRPr="002D3FBD" w:rsidRDefault="002D0DF5" w:rsidP="008D3355">
            <w:pPr>
              <w:rPr>
                <w:rFonts w:ascii="Times New Roman" w:hAnsi="Times New Roman" w:cs="Times New Roman"/>
                <w:b/>
                <w:sz w:val="20"/>
                <w:szCs w:val="20"/>
              </w:rPr>
            </w:pPr>
            <w:r>
              <w:rPr>
                <w:rFonts w:ascii="Times New Roman" w:hAnsi="Times New Roman"/>
                <w:sz w:val="20"/>
              </w:rPr>
              <w:t xml:space="preserve">Dichiarazione di partenariato sul relativo modulo - </w:t>
            </w:r>
            <w:r>
              <w:rPr>
                <w:rFonts w:ascii="Times New Roman" w:hAnsi="Times New Roman"/>
                <w:b/>
                <w:sz w:val="20"/>
              </w:rPr>
              <w:t>Modulo 2</w:t>
            </w:r>
            <w:r>
              <w:rPr>
                <w:rFonts w:ascii="Times New Roman" w:hAnsi="Times New Roman"/>
                <w:sz w:val="20"/>
              </w:rPr>
              <w:t xml:space="preserve">, </w:t>
            </w:r>
            <w:r w:rsidR="009227A3">
              <w:rPr>
                <w:rFonts w:ascii="Times New Roman" w:hAnsi="Times New Roman"/>
                <w:sz w:val="20"/>
              </w:rPr>
              <w:t>Compilata, firmata e vidimat</w:t>
            </w:r>
            <w:r>
              <w:rPr>
                <w:rFonts w:ascii="Times New Roman" w:hAnsi="Times New Roman"/>
                <w:sz w:val="20"/>
              </w:rPr>
              <w:t>a</w:t>
            </w:r>
            <w:r w:rsidR="009227A3">
              <w:rPr>
                <w:rFonts w:ascii="Times New Roman" w:hAnsi="Times New Roman"/>
                <w:sz w:val="20"/>
              </w:rPr>
              <w:t xml:space="preserve"> con il timbro del richiedente (</w:t>
            </w:r>
            <w:r>
              <w:rPr>
                <w:rFonts w:ascii="Times New Roman" w:hAnsi="Times New Roman"/>
                <w:sz w:val="20"/>
              </w:rPr>
              <w:t>ove</w:t>
            </w:r>
            <w:r w:rsidR="009227A3">
              <w:rPr>
                <w:rFonts w:ascii="Times New Roman" w:hAnsi="Times New Roman"/>
                <w:sz w:val="20"/>
              </w:rPr>
              <w:t xml:space="preserve"> applicabile ai sensi della Legge sulle associazioni "Gazzetta ufficiale" n.</w:t>
            </w:r>
            <w:r w:rsidR="009227A3">
              <w:rPr>
                <w:rFonts w:ascii="Times New Roman" w:hAnsi="Times New Roman"/>
                <w:color w:val="FF0000"/>
                <w:sz w:val="20"/>
              </w:rPr>
              <w:t xml:space="preserve"> </w:t>
            </w:r>
            <w:r w:rsidR="009227A3">
              <w:rPr>
                <w:rFonts w:ascii="Times New Roman" w:hAnsi="Times New Roman"/>
                <w:sz w:val="20"/>
              </w:rPr>
              <w:t>70/17) se il progetto/programma è realizzato in partenariato</w:t>
            </w:r>
          </w:p>
          <w:p w14:paraId="1598E663" w14:textId="77777777" w:rsidR="009227A3" w:rsidRPr="002D3FBD" w:rsidRDefault="009227A3" w:rsidP="008D3355">
            <w:pPr>
              <w:rPr>
                <w:rFonts w:ascii="Times New Roman" w:hAnsi="Times New Roman" w:cs="Times New Roman"/>
                <w:sz w:val="20"/>
                <w:szCs w:val="20"/>
              </w:rPr>
            </w:pPr>
          </w:p>
        </w:tc>
        <w:tc>
          <w:tcPr>
            <w:tcW w:w="0" w:type="auto"/>
          </w:tcPr>
          <w:p w14:paraId="25CB14BF" w14:textId="77777777" w:rsidR="009227A3" w:rsidRPr="009227A3" w:rsidRDefault="009227A3" w:rsidP="008D3355">
            <w:pPr>
              <w:rPr>
                <w:sz w:val="20"/>
                <w:szCs w:val="20"/>
              </w:rPr>
            </w:pPr>
          </w:p>
        </w:tc>
      </w:tr>
      <w:tr w:rsidR="009227A3" w:rsidRPr="009227A3" w14:paraId="7B47789D" w14:textId="77777777" w:rsidTr="002B5635">
        <w:tc>
          <w:tcPr>
            <w:tcW w:w="0" w:type="auto"/>
          </w:tcPr>
          <w:p w14:paraId="50102729" w14:textId="77777777" w:rsidR="009227A3" w:rsidRPr="002D3FBD" w:rsidRDefault="009227A3" w:rsidP="008D3355">
            <w:pPr>
              <w:rPr>
                <w:rFonts w:ascii="Times New Roman" w:hAnsi="Times New Roman" w:cs="Times New Roman"/>
                <w:sz w:val="20"/>
                <w:szCs w:val="20"/>
              </w:rPr>
            </w:pPr>
          </w:p>
          <w:p w14:paraId="16BB42EA" w14:textId="4AAEBD9E" w:rsidR="009227A3" w:rsidRPr="002D3FBD" w:rsidRDefault="00DF5CC1" w:rsidP="008D3355">
            <w:pPr>
              <w:rPr>
                <w:rFonts w:ascii="Times New Roman" w:hAnsi="Times New Roman" w:cs="Times New Roman"/>
                <w:sz w:val="20"/>
                <w:szCs w:val="20"/>
              </w:rPr>
            </w:pPr>
            <w:r>
              <w:rPr>
                <w:rFonts w:ascii="Times New Roman" w:hAnsi="Times New Roman"/>
                <w:sz w:val="20"/>
              </w:rPr>
              <w:t>3.</w:t>
            </w:r>
          </w:p>
        </w:tc>
        <w:tc>
          <w:tcPr>
            <w:tcW w:w="0" w:type="auto"/>
          </w:tcPr>
          <w:p w14:paraId="2902B784" w14:textId="77777777" w:rsidR="009227A3" w:rsidRPr="002D3FBD" w:rsidRDefault="009227A3" w:rsidP="008D3355">
            <w:pPr>
              <w:rPr>
                <w:rFonts w:ascii="Times New Roman" w:hAnsi="Times New Roman" w:cs="Times New Roman"/>
                <w:sz w:val="20"/>
                <w:szCs w:val="20"/>
              </w:rPr>
            </w:pPr>
          </w:p>
          <w:p w14:paraId="684718BE" w14:textId="24A66C2E" w:rsidR="009227A3" w:rsidRPr="002D3FBD" w:rsidRDefault="002D0DF5" w:rsidP="008D3355">
            <w:pPr>
              <w:rPr>
                <w:rFonts w:ascii="Times New Roman" w:hAnsi="Times New Roman" w:cs="Times New Roman"/>
                <w:b/>
                <w:sz w:val="20"/>
                <w:szCs w:val="20"/>
              </w:rPr>
            </w:pPr>
            <w:r>
              <w:rPr>
                <w:rFonts w:ascii="Times New Roman" w:hAnsi="Times New Roman"/>
                <w:sz w:val="20"/>
              </w:rPr>
              <w:t xml:space="preserve">Dichiarazione relativa all’adempimento degli obblighi - </w:t>
            </w:r>
            <w:r>
              <w:rPr>
                <w:rFonts w:ascii="Times New Roman" w:hAnsi="Times New Roman"/>
                <w:b/>
                <w:sz w:val="20"/>
              </w:rPr>
              <w:t xml:space="preserve">Modulo 4, </w:t>
            </w:r>
            <w:r w:rsidR="009227A3">
              <w:rPr>
                <w:rFonts w:ascii="Times New Roman" w:hAnsi="Times New Roman"/>
                <w:sz w:val="20"/>
              </w:rPr>
              <w:t>Compilata, firmata e vidimat</w:t>
            </w:r>
            <w:r>
              <w:rPr>
                <w:rFonts w:ascii="Times New Roman" w:hAnsi="Times New Roman"/>
                <w:sz w:val="20"/>
              </w:rPr>
              <w:t>a</w:t>
            </w:r>
            <w:r w:rsidR="009227A3">
              <w:rPr>
                <w:rFonts w:ascii="Times New Roman" w:hAnsi="Times New Roman"/>
                <w:sz w:val="20"/>
              </w:rPr>
              <w:t xml:space="preserve"> con il timbro del richiedente (</w:t>
            </w:r>
            <w:r>
              <w:rPr>
                <w:rFonts w:ascii="Times New Roman" w:hAnsi="Times New Roman"/>
                <w:sz w:val="20"/>
              </w:rPr>
              <w:t>ove</w:t>
            </w:r>
            <w:r w:rsidR="009227A3">
              <w:rPr>
                <w:rFonts w:ascii="Times New Roman" w:hAnsi="Times New Roman"/>
                <w:sz w:val="20"/>
              </w:rPr>
              <w:t xml:space="preserve"> applicabile ai sensi della Legge sulle associazioni "Gazzetta ufficiale" n.</w:t>
            </w:r>
            <w:r w:rsidR="009227A3">
              <w:rPr>
                <w:rFonts w:ascii="Times New Roman" w:hAnsi="Times New Roman"/>
                <w:color w:val="FF0000"/>
                <w:sz w:val="20"/>
              </w:rPr>
              <w:t xml:space="preserve"> </w:t>
            </w:r>
            <w:r w:rsidR="009227A3">
              <w:rPr>
                <w:rFonts w:ascii="Times New Roman" w:hAnsi="Times New Roman"/>
                <w:sz w:val="20"/>
              </w:rPr>
              <w:t xml:space="preserve">70/17) </w:t>
            </w:r>
          </w:p>
          <w:p w14:paraId="0A8D3068" w14:textId="77777777" w:rsidR="009227A3" w:rsidRPr="002D3FBD" w:rsidRDefault="009227A3" w:rsidP="008D3355">
            <w:pPr>
              <w:rPr>
                <w:rFonts w:ascii="Times New Roman" w:hAnsi="Times New Roman" w:cs="Times New Roman"/>
                <w:sz w:val="20"/>
                <w:szCs w:val="20"/>
              </w:rPr>
            </w:pPr>
          </w:p>
        </w:tc>
        <w:tc>
          <w:tcPr>
            <w:tcW w:w="0" w:type="auto"/>
          </w:tcPr>
          <w:p w14:paraId="6586B12A" w14:textId="77777777" w:rsidR="009227A3" w:rsidRPr="009227A3" w:rsidRDefault="009227A3" w:rsidP="008D3355">
            <w:pPr>
              <w:rPr>
                <w:sz w:val="20"/>
                <w:szCs w:val="20"/>
              </w:rPr>
            </w:pPr>
          </w:p>
        </w:tc>
      </w:tr>
      <w:tr w:rsidR="009227A3" w:rsidRPr="009227A3" w14:paraId="019D90FE" w14:textId="77777777" w:rsidTr="002B5635">
        <w:trPr>
          <w:trHeight w:val="624"/>
        </w:trPr>
        <w:tc>
          <w:tcPr>
            <w:tcW w:w="0" w:type="auto"/>
          </w:tcPr>
          <w:p w14:paraId="689F48F9" w14:textId="0D3CCD86" w:rsidR="009227A3" w:rsidRPr="002D3FBD" w:rsidRDefault="00DF5CC1" w:rsidP="008D3355">
            <w:pPr>
              <w:rPr>
                <w:rFonts w:ascii="Times New Roman" w:hAnsi="Times New Roman" w:cs="Times New Roman"/>
                <w:sz w:val="20"/>
                <w:szCs w:val="20"/>
              </w:rPr>
            </w:pPr>
            <w:r>
              <w:rPr>
                <w:rFonts w:ascii="Times New Roman" w:hAnsi="Times New Roman"/>
                <w:sz w:val="20"/>
              </w:rPr>
              <w:t>4.</w:t>
            </w:r>
          </w:p>
        </w:tc>
        <w:tc>
          <w:tcPr>
            <w:tcW w:w="0" w:type="auto"/>
          </w:tcPr>
          <w:p w14:paraId="41BF5B96" w14:textId="0CC778B7" w:rsidR="009227A3" w:rsidRPr="002D3FBD" w:rsidRDefault="002D0DF5" w:rsidP="008D3355">
            <w:pPr>
              <w:rPr>
                <w:rFonts w:ascii="Times New Roman" w:hAnsi="Times New Roman" w:cs="Times New Roman"/>
                <w:sz w:val="20"/>
                <w:szCs w:val="20"/>
              </w:rPr>
            </w:pPr>
            <w:r>
              <w:rPr>
                <w:rFonts w:ascii="Times New Roman" w:hAnsi="Times New Roman"/>
                <w:sz w:val="20"/>
              </w:rPr>
              <w:t xml:space="preserve">Dichiarazione sulla veridicità e l'autenticità dei dati contenuti nella domanda - </w:t>
            </w:r>
            <w:r>
              <w:rPr>
                <w:rFonts w:ascii="Times New Roman" w:hAnsi="Times New Roman"/>
                <w:b/>
                <w:sz w:val="20"/>
              </w:rPr>
              <w:t xml:space="preserve">Modulo 5, </w:t>
            </w:r>
            <w:r w:rsidR="009227A3">
              <w:rPr>
                <w:rFonts w:ascii="Times New Roman" w:hAnsi="Times New Roman"/>
                <w:sz w:val="20"/>
              </w:rPr>
              <w:t>Compilat</w:t>
            </w:r>
            <w:r>
              <w:rPr>
                <w:rFonts w:ascii="Times New Roman" w:hAnsi="Times New Roman"/>
                <w:sz w:val="20"/>
              </w:rPr>
              <w:t>a</w:t>
            </w:r>
            <w:r w:rsidR="009227A3">
              <w:rPr>
                <w:rFonts w:ascii="Times New Roman" w:hAnsi="Times New Roman"/>
                <w:sz w:val="20"/>
              </w:rPr>
              <w:t>, firmat</w:t>
            </w:r>
            <w:r>
              <w:rPr>
                <w:rFonts w:ascii="Times New Roman" w:hAnsi="Times New Roman"/>
                <w:sz w:val="20"/>
              </w:rPr>
              <w:t>a</w:t>
            </w:r>
            <w:r w:rsidR="009227A3">
              <w:rPr>
                <w:rFonts w:ascii="Times New Roman" w:hAnsi="Times New Roman"/>
                <w:sz w:val="20"/>
              </w:rPr>
              <w:t xml:space="preserve"> e vidimat</w:t>
            </w:r>
            <w:r>
              <w:rPr>
                <w:rFonts w:ascii="Times New Roman" w:hAnsi="Times New Roman"/>
                <w:sz w:val="20"/>
              </w:rPr>
              <w:t>a</w:t>
            </w:r>
            <w:r w:rsidR="009227A3">
              <w:rPr>
                <w:rFonts w:ascii="Times New Roman" w:hAnsi="Times New Roman"/>
                <w:sz w:val="20"/>
              </w:rPr>
              <w:t xml:space="preserve"> con il timbro del richiedente (quando applicabile ai sensi della Legge sulle associazioni "Gazzetta ufficiale" n.</w:t>
            </w:r>
            <w:r w:rsidR="009227A3">
              <w:rPr>
                <w:rFonts w:ascii="Times New Roman" w:hAnsi="Times New Roman"/>
                <w:color w:val="FF0000"/>
                <w:sz w:val="20"/>
              </w:rPr>
              <w:t xml:space="preserve"> </w:t>
            </w:r>
            <w:r w:rsidR="009227A3">
              <w:rPr>
                <w:rFonts w:ascii="Times New Roman" w:hAnsi="Times New Roman"/>
                <w:sz w:val="20"/>
              </w:rPr>
              <w:t xml:space="preserve">70/17) </w:t>
            </w:r>
          </w:p>
        </w:tc>
        <w:tc>
          <w:tcPr>
            <w:tcW w:w="0" w:type="auto"/>
          </w:tcPr>
          <w:p w14:paraId="65296F3E" w14:textId="77777777" w:rsidR="009227A3" w:rsidRPr="009227A3" w:rsidRDefault="009227A3" w:rsidP="008D3355">
            <w:pPr>
              <w:rPr>
                <w:sz w:val="20"/>
                <w:szCs w:val="20"/>
              </w:rPr>
            </w:pPr>
          </w:p>
        </w:tc>
      </w:tr>
      <w:tr w:rsidR="000618CF" w:rsidRPr="000618CF" w14:paraId="0C7B0C51" w14:textId="77777777" w:rsidTr="002B5635">
        <w:tc>
          <w:tcPr>
            <w:tcW w:w="0" w:type="auto"/>
          </w:tcPr>
          <w:p w14:paraId="14D0103B" w14:textId="77777777" w:rsidR="009227A3" w:rsidRPr="000618CF" w:rsidRDefault="009227A3" w:rsidP="008D3355">
            <w:pPr>
              <w:rPr>
                <w:rFonts w:ascii="Times New Roman" w:hAnsi="Times New Roman" w:cs="Times New Roman"/>
                <w:sz w:val="20"/>
                <w:szCs w:val="20"/>
              </w:rPr>
            </w:pPr>
          </w:p>
          <w:p w14:paraId="0D0B6481" w14:textId="0D90BAEA" w:rsidR="009227A3" w:rsidRPr="000618CF" w:rsidRDefault="00DF5CC1" w:rsidP="008D3355">
            <w:pPr>
              <w:rPr>
                <w:rFonts w:ascii="Times New Roman" w:hAnsi="Times New Roman" w:cs="Times New Roman"/>
                <w:sz w:val="20"/>
                <w:szCs w:val="20"/>
              </w:rPr>
            </w:pPr>
            <w:r w:rsidRPr="000618CF">
              <w:rPr>
                <w:rFonts w:ascii="Times New Roman" w:hAnsi="Times New Roman"/>
                <w:sz w:val="20"/>
              </w:rPr>
              <w:t>5.</w:t>
            </w:r>
          </w:p>
        </w:tc>
        <w:tc>
          <w:tcPr>
            <w:tcW w:w="0" w:type="auto"/>
          </w:tcPr>
          <w:p w14:paraId="091B6945" w14:textId="77777777" w:rsidR="009227A3" w:rsidRPr="000618CF" w:rsidRDefault="009227A3" w:rsidP="008D3355">
            <w:pPr>
              <w:rPr>
                <w:rFonts w:ascii="Times New Roman" w:hAnsi="Times New Roman" w:cs="Times New Roman"/>
                <w:sz w:val="20"/>
                <w:szCs w:val="20"/>
              </w:rPr>
            </w:pPr>
          </w:p>
          <w:p w14:paraId="7BA220F7" w14:textId="212B6F0C" w:rsidR="009227A3" w:rsidRPr="000618CF" w:rsidRDefault="003076FA" w:rsidP="008D3355">
            <w:pPr>
              <w:rPr>
                <w:rFonts w:ascii="Times New Roman" w:hAnsi="Times New Roman" w:cs="Times New Roman"/>
                <w:sz w:val="20"/>
                <w:szCs w:val="20"/>
              </w:rPr>
            </w:pPr>
            <w:r w:rsidRPr="000618CF">
              <w:rPr>
                <w:rFonts w:ascii="Times New Roman" w:hAnsi="Times New Roman"/>
                <w:sz w:val="20"/>
              </w:rPr>
              <w:t xml:space="preserve">Richiedente iscritto al Registro delle organizzazioni non-profit, escluse le comunità religiose </w:t>
            </w:r>
          </w:p>
        </w:tc>
        <w:tc>
          <w:tcPr>
            <w:tcW w:w="0" w:type="auto"/>
          </w:tcPr>
          <w:p w14:paraId="15D7A253" w14:textId="77777777" w:rsidR="009227A3" w:rsidRPr="000618CF" w:rsidRDefault="009227A3" w:rsidP="008D3355">
            <w:pPr>
              <w:rPr>
                <w:sz w:val="20"/>
                <w:szCs w:val="20"/>
              </w:rPr>
            </w:pPr>
          </w:p>
        </w:tc>
      </w:tr>
      <w:tr w:rsidR="000618CF" w:rsidRPr="000618CF" w14:paraId="65D1CF5B" w14:textId="77777777" w:rsidTr="002B5635">
        <w:tc>
          <w:tcPr>
            <w:tcW w:w="0" w:type="auto"/>
          </w:tcPr>
          <w:p w14:paraId="679441CF" w14:textId="77777777" w:rsidR="009227A3" w:rsidRPr="000618CF" w:rsidRDefault="009227A3" w:rsidP="008D3355">
            <w:pPr>
              <w:rPr>
                <w:rFonts w:ascii="Times New Roman" w:hAnsi="Times New Roman" w:cs="Times New Roman"/>
                <w:sz w:val="20"/>
                <w:szCs w:val="20"/>
              </w:rPr>
            </w:pPr>
          </w:p>
          <w:p w14:paraId="3DAD9FDB" w14:textId="790AF2F3" w:rsidR="009227A3" w:rsidRPr="000618CF" w:rsidRDefault="00DF5CC1" w:rsidP="008D3355">
            <w:pPr>
              <w:rPr>
                <w:rFonts w:ascii="Times New Roman" w:hAnsi="Times New Roman" w:cs="Times New Roman"/>
                <w:sz w:val="20"/>
                <w:szCs w:val="20"/>
              </w:rPr>
            </w:pPr>
            <w:r w:rsidRPr="000618CF">
              <w:rPr>
                <w:rFonts w:ascii="Times New Roman" w:hAnsi="Times New Roman"/>
                <w:sz w:val="20"/>
              </w:rPr>
              <w:t>6.</w:t>
            </w:r>
          </w:p>
        </w:tc>
        <w:tc>
          <w:tcPr>
            <w:tcW w:w="0" w:type="auto"/>
          </w:tcPr>
          <w:p w14:paraId="48DA5F7D" w14:textId="77777777" w:rsidR="009227A3" w:rsidRPr="000618CF" w:rsidRDefault="009227A3" w:rsidP="008D3355">
            <w:pPr>
              <w:rPr>
                <w:rFonts w:ascii="Times New Roman" w:hAnsi="Times New Roman" w:cs="Times New Roman"/>
                <w:sz w:val="20"/>
                <w:szCs w:val="20"/>
              </w:rPr>
            </w:pPr>
          </w:p>
          <w:p w14:paraId="703438B7" w14:textId="38CBF43A" w:rsidR="009227A3" w:rsidRPr="000618CF" w:rsidRDefault="003076FA" w:rsidP="003076FA">
            <w:pPr>
              <w:rPr>
                <w:rFonts w:ascii="Times New Roman" w:hAnsi="Times New Roman" w:cs="Times New Roman"/>
                <w:sz w:val="20"/>
                <w:szCs w:val="20"/>
              </w:rPr>
            </w:pPr>
            <w:r w:rsidRPr="000618CF">
              <w:rPr>
                <w:rFonts w:ascii="Times New Roman" w:hAnsi="Times New Roman"/>
                <w:sz w:val="20"/>
              </w:rPr>
              <w:t>Richiedente iscritto nel Registro delle associazioni della Repubblica di Croazia, nel Registro delle comunità religiose nella Repubblica di Croazia o nel Registro delle persone giuridiche della Chiesa cattolica nella Repubblica di Croazia o nell'Elenco dei sindacati registrati presso il Ministero del lavoro e sistema pensionistico</w:t>
            </w:r>
          </w:p>
        </w:tc>
        <w:tc>
          <w:tcPr>
            <w:tcW w:w="0" w:type="auto"/>
          </w:tcPr>
          <w:p w14:paraId="1E70BB65" w14:textId="77777777" w:rsidR="009227A3" w:rsidRPr="000618CF" w:rsidRDefault="009227A3" w:rsidP="008D3355">
            <w:pPr>
              <w:rPr>
                <w:sz w:val="20"/>
                <w:szCs w:val="20"/>
              </w:rPr>
            </w:pPr>
          </w:p>
        </w:tc>
      </w:tr>
      <w:tr w:rsidR="000618CF" w:rsidRPr="000618CF" w14:paraId="371AC63D" w14:textId="77777777" w:rsidTr="002B5635">
        <w:tc>
          <w:tcPr>
            <w:tcW w:w="0" w:type="auto"/>
          </w:tcPr>
          <w:p w14:paraId="3D0CC2B5" w14:textId="77777777" w:rsidR="009227A3" w:rsidRPr="000618CF" w:rsidRDefault="009227A3" w:rsidP="008D3355">
            <w:pPr>
              <w:rPr>
                <w:rFonts w:ascii="Times New Roman" w:hAnsi="Times New Roman" w:cs="Times New Roman"/>
                <w:sz w:val="20"/>
                <w:szCs w:val="20"/>
              </w:rPr>
            </w:pPr>
          </w:p>
          <w:p w14:paraId="2D965BC4" w14:textId="7E1C43E9" w:rsidR="009227A3" w:rsidRPr="000618CF" w:rsidRDefault="00DF5CC1" w:rsidP="008D3355">
            <w:pPr>
              <w:rPr>
                <w:rFonts w:ascii="Times New Roman" w:hAnsi="Times New Roman" w:cs="Times New Roman"/>
                <w:sz w:val="20"/>
                <w:szCs w:val="20"/>
              </w:rPr>
            </w:pPr>
            <w:r w:rsidRPr="000618CF">
              <w:rPr>
                <w:rFonts w:ascii="Times New Roman" w:hAnsi="Times New Roman"/>
                <w:sz w:val="20"/>
              </w:rPr>
              <w:t>7.</w:t>
            </w:r>
          </w:p>
        </w:tc>
        <w:tc>
          <w:tcPr>
            <w:tcW w:w="0" w:type="auto"/>
          </w:tcPr>
          <w:p w14:paraId="7C4B4903" w14:textId="77777777" w:rsidR="009227A3" w:rsidRPr="000618CF" w:rsidRDefault="009227A3" w:rsidP="008D3355">
            <w:pPr>
              <w:rPr>
                <w:rFonts w:ascii="Times New Roman" w:hAnsi="Times New Roman" w:cs="Times New Roman"/>
                <w:sz w:val="20"/>
                <w:szCs w:val="20"/>
              </w:rPr>
            </w:pPr>
          </w:p>
          <w:p w14:paraId="11E89D2B" w14:textId="1874A937" w:rsidR="009227A3" w:rsidRPr="000618CF" w:rsidRDefault="003076FA" w:rsidP="008D3355">
            <w:pPr>
              <w:rPr>
                <w:rFonts w:ascii="Times New Roman" w:hAnsi="Times New Roman" w:cs="Times New Roman"/>
                <w:sz w:val="20"/>
                <w:szCs w:val="20"/>
              </w:rPr>
            </w:pPr>
            <w:r w:rsidRPr="000618CF">
              <w:rPr>
                <w:rFonts w:ascii="Times New Roman" w:hAnsi="Times New Roman"/>
                <w:sz w:val="20"/>
              </w:rPr>
              <w:t>Statuto dell'associazione, qualora vi sia stata una modifica che non sia stata ancora iscritta nel Registro delle associazioni</w:t>
            </w:r>
          </w:p>
        </w:tc>
        <w:tc>
          <w:tcPr>
            <w:tcW w:w="0" w:type="auto"/>
          </w:tcPr>
          <w:p w14:paraId="23E22E66" w14:textId="77777777" w:rsidR="009227A3" w:rsidRPr="000618CF" w:rsidRDefault="009227A3" w:rsidP="008D3355">
            <w:pPr>
              <w:rPr>
                <w:sz w:val="20"/>
                <w:szCs w:val="20"/>
              </w:rPr>
            </w:pPr>
          </w:p>
        </w:tc>
      </w:tr>
      <w:tr w:rsidR="000618CF" w:rsidRPr="000618CF" w14:paraId="54E47C20" w14:textId="77777777" w:rsidTr="008D3355">
        <w:trPr>
          <w:trHeight w:val="859"/>
        </w:trPr>
        <w:tc>
          <w:tcPr>
            <w:tcW w:w="0" w:type="auto"/>
          </w:tcPr>
          <w:p w14:paraId="3DB0B92D" w14:textId="77777777" w:rsidR="009227A3" w:rsidRPr="000618CF" w:rsidRDefault="009227A3" w:rsidP="008D3355">
            <w:pPr>
              <w:rPr>
                <w:rFonts w:ascii="Times New Roman" w:hAnsi="Times New Roman" w:cs="Times New Roman"/>
                <w:sz w:val="20"/>
                <w:szCs w:val="20"/>
              </w:rPr>
            </w:pPr>
          </w:p>
          <w:p w14:paraId="3FBCCA31" w14:textId="757AA4DA" w:rsidR="009227A3" w:rsidRPr="000618CF" w:rsidRDefault="00DF5CC1" w:rsidP="008D3355">
            <w:pPr>
              <w:rPr>
                <w:rFonts w:ascii="Times New Roman" w:hAnsi="Times New Roman" w:cs="Times New Roman"/>
                <w:sz w:val="20"/>
                <w:szCs w:val="20"/>
              </w:rPr>
            </w:pPr>
            <w:r w:rsidRPr="000618CF">
              <w:rPr>
                <w:rFonts w:ascii="Times New Roman" w:hAnsi="Times New Roman"/>
                <w:sz w:val="20"/>
              </w:rPr>
              <w:t>8.</w:t>
            </w:r>
          </w:p>
        </w:tc>
        <w:tc>
          <w:tcPr>
            <w:tcW w:w="0" w:type="auto"/>
          </w:tcPr>
          <w:p w14:paraId="48A58148" w14:textId="77777777" w:rsidR="009227A3" w:rsidRPr="000618CF" w:rsidRDefault="009227A3" w:rsidP="008D3355">
            <w:pPr>
              <w:rPr>
                <w:rFonts w:ascii="Times New Roman" w:hAnsi="Times New Roman" w:cs="Times New Roman"/>
                <w:sz w:val="20"/>
                <w:szCs w:val="20"/>
              </w:rPr>
            </w:pPr>
          </w:p>
          <w:p w14:paraId="105D8BF0" w14:textId="0FAFF260" w:rsidR="009227A3" w:rsidRPr="000618CF" w:rsidRDefault="009227A3" w:rsidP="008D3355">
            <w:pPr>
              <w:rPr>
                <w:rFonts w:ascii="Times New Roman" w:hAnsi="Times New Roman" w:cs="Times New Roman"/>
                <w:sz w:val="20"/>
                <w:szCs w:val="20"/>
              </w:rPr>
            </w:pPr>
            <w:r w:rsidRPr="000618CF">
              <w:rPr>
                <w:rFonts w:ascii="Times New Roman" w:hAnsi="Times New Roman"/>
                <w:sz w:val="20"/>
              </w:rPr>
              <w:t>La domanda è stata presentata in risposta all'Invito pubblico pertinente ed entro la scadenza prevista? (l'area del programma/progetto deve corrispondere all'area del Modulo 1, l'attività del candidato è correlata all'area prioritaria)</w:t>
            </w:r>
          </w:p>
        </w:tc>
        <w:tc>
          <w:tcPr>
            <w:tcW w:w="0" w:type="auto"/>
          </w:tcPr>
          <w:p w14:paraId="6FCE356D" w14:textId="77777777" w:rsidR="009227A3" w:rsidRPr="000618CF" w:rsidRDefault="009227A3" w:rsidP="008D3355">
            <w:pPr>
              <w:rPr>
                <w:sz w:val="20"/>
                <w:szCs w:val="20"/>
              </w:rPr>
            </w:pPr>
          </w:p>
        </w:tc>
      </w:tr>
      <w:tr w:rsidR="000618CF" w:rsidRPr="000618CF" w14:paraId="04B85E30" w14:textId="77777777" w:rsidTr="002B5635">
        <w:tc>
          <w:tcPr>
            <w:tcW w:w="0" w:type="auto"/>
          </w:tcPr>
          <w:p w14:paraId="5C7AB642" w14:textId="77777777" w:rsidR="009227A3" w:rsidRPr="000618CF" w:rsidRDefault="009227A3" w:rsidP="008D3355">
            <w:pPr>
              <w:rPr>
                <w:rFonts w:ascii="Times New Roman" w:hAnsi="Times New Roman" w:cs="Times New Roman"/>
                <w:sz w:val="20"/>
                <w:szCs w:val="20"/>
              </w:rPr>
            </w:pPr>
          </w:p>
          <w:p w14:paraId="6AAEEBA0" w14:textId="59FCDC01" w:rsidR="009227A3" w:rsidRPr="000618CF" w:rsidRDefault="00DF5CC1" w:rsidP="008D3355">
            <w:pPr>
              <w:rPr>
                <w:rFonts w:ascii="Times New Roman" w:hAnsi="Times New Roman" w:cs="Times New Roman"/>
                <w:sz w:val="20"/>
                <w:szCs w:val="20"/>
              </w:rPr>
            </w:pPr>
            <w:r w:rsidRPr="000618CF">
              <w:rPr>
                <w:rFonts w:ascii="Times New Roman" w:hAnsi="Times New Roman"/>
                <w:sz w:val="20"/>
              </w:rPr>
              <w:t>9.</w:t>
            </w:r>
          </w:p>
        </w:tc>
        <w:tc>
          <w:tcPr>
            <w:tcW w:w="0" w:type="auto"/>
          </w:tcPr>
          <w:p w14:paraId="5392374F" w14:textId="77777777" w:rsidR="009227A3" w:rsidRPr="000618CF" w:rsidRDefault="009227A3" w:rsidP="008D3355">
            <w:pPr>
              <w:rPr>
                <w:rFonts w:ascii="Times New Roman" w:hAnsi="Times New Roman" w:cs="Times New Roman"/>
                <w:sz w:val="20"/>
                <w:szCs w:val="20"/>
              </w:rPr>
            </w:pPr>
          </w:p>
          <w:p w14:paraId="46549638" w14:textId="0B52FDCD" w:rsidR="009227A3" w:rsidRPr="000618CF" w:rsidRDefault="009227A3" w:rsidP="008D3355">
            <w:pPr>
              <w:rPr>
                <w:rFonts w:ascii="Times New Roman" w:hAnsi="Times New Roman" w:cs="Times New Roman"/>
                <w:sz w:val="20"/>
                <w:szCs w:val="20"/>
              </w:rPr>
            </w:pPr>
            <w:r w:rsidRPr="000618CF">
              <w:rPr>
                <w:rFonts w:ascii="Times New Roman" w:hAnsi="Times New Roman"/>
                <w:sz w:val="20"/>
              </w:rPr>
              <w:t>L'importo richiesto rientra nel quadro finanziario dell'Invito?</w:t>
            </w:r>
          </w:p>
          <w:p w14:paraId="2B60B7E7" w14:textId="77777777" w:rsidR="00493AF3" w:rsidRPr="000618CF" w:rsidRDefault="00493AF3" w:rsidP="008D3355">
            <w:pPr>
              <w:rPr>
                <w:rFonts w:ascii="Times New Roman" w:hAnsi="Times New Roman" w:cs="Times New Roman"/>
                <w:sz w:val="20"/>
                <w:szCs w:val="20"/>
              </w:rPr>
            </w:pPr>
          </w:p>
        </w:tc>
        <w:tc>
          <w:tcPr>
            <w:tcW w:w="0" w:type="auto"/>
          </w:tcPr>
          <w:p w14:paraId="387BE977" w14:textId="77777777" w:rsidR="009227A3" w:rsidRPr="000618CF" w:rsidRDefault="009227A3" w:rsidP="008D3355">
            <w:pPr>
              <w:rPr>
                <w:sz w:val="20"/>
                <w:szCs w:val="20"/>
              </w:rPr>
            </w:pPr>
          </w:p>
        </w:tc>
      </w:tr>
      <w:tr w:rsidR="000618CF" w:rsidRPr="000618CF" w14:paraId="7DE84A09" w14:textId="77777777" w:rsidTr="002B5635">
        <w:tc>
          <w:tcPr>
            <w:tcW w:w="0" w:type="auto"/>
          </w:tcPr>
          <w:p w14:paraId="300216C1" w14:textId="77777777" w:rsidR="009227A3" w:rsidRPr="000618CF" w:rsidRDefault="009227A3" w:rsidP="008D3355">
            <w:pPr>
              <w:rPr>
                <w:rFonts w:ascii="Times New Roman" w:hAnsi="Times New Roman" w:cs="Times New Roman"/>
                <w:sz w:val="20"/>
                <w:szCs w:val="20"/>
              </w:rPr>
            </w:pPr>
          </w:p>
          <w:p w14:paraId="5B2FB03F" w14:textId="55F08201" w:rsidR="009227A3" w:rsidRPr="000618CF" w:rsidRDefault="009227A3" w:rsidP="008D3355">
            <w:pPr>
              <w:rPr>
                <w:rFonts w:ascii="Times New Roman" w:hAnsi="Times New Roman" w:cs="Times New Roman"/>
                <w:sz w:val="20"/>
                <w:szCs w:val="20"/>
              </w:rPr>
            </w:pPr>
            <w:r w:rsidRPr="000618CF">
              <w:rPr>
                <w:rFonts w:ascii="Times New Roman" w:hAnsi="Times New Roman"/>
                <w:sz w:val="20"/>
              </w:rPr>
              <w:t>10.</w:t>
            </w:r>
          </w:p>
        </w:tc>
        <w:tc>
          <w:tcPr>
            <w:tcW w:w="0" w:type="auto"/>
          </w:tcPr>
          <w:p w14:paraId="337673F7" w14:textId="77777777" w:rsidR="00493AF3" w:rsidRPr="000618CF" w:rsidRDefault="00493AF3" w:rsidP="008D3355">
            <w:pPr>
              <w:rPr>
                <w:rFonts w:ascii="Times New Roman" w:hAnsi="Times New Roman" w:cs="Times New Roman"/>
                <w:sz w:val="20"/>
                <w:szCs w:val="20"/>
              </w:rPr>
            </w:pPr>
          </w:p>
          <w:p w14:paraId="4F893B53" w14:textId="62FA3531" w:rsidR="00493AF3" w:rsidRPr="000618CF" w:rsidRDefault="00342F33" w:rsidP="008D3355">
            <w:pPr>
              <w:rPr>
                <w:rFonts w:ascii="Times New Roman" w:hAnsi="Times New Roman" w:cs="Times New Roman"/>
                <w:sz w:val="20"/>
                <w:szCs w:val="20"/>
              </w:rPr>
            </w:pPr>
            <w:r w:rsidRPr="000618CF">
              <w:rPr>
                <w:rFonts w:ascii="Times New Roman" w:hAnsi="Times New Roman"/>
                <w:sz w:val="20"/>
              </w:rPr>
              <w:t xml:space="preserve">Il lavoro/attività del richiedente è correlato alle aree prioritarie del presente Invito </w:t>
            </w:r>
          </w:p>
        </w:tc>
        <w:tc>
          <w:tcPr>
            <w:tcW w:w="0" w:type="auto"/>
          </w:tcPr>
          <w:p w14:paraId="5EB5C235" w14:textId="77777777" w:rsidR="009227A3" w:rsidRPr="000618CF" w:rsidRDefault="009227A3" w:rsidP="008D3355">
            <w:pPr>
              <w:rPr>
                <w:sz w:val="20"/>
                <w:szCs w:val="20"/>
              </w:rPr>
            </w:pPr>
          </w:p>
        </w:tc>
      </w:tr>
      <w:tr w:rsidR="000618CF" w:rsidRPr="000618CF" w14:paraId="774787A1" w14:textId="77777777" w:rsidTr="002B5635">
        <w:tc>
          <w:tcPr>
            <w:tcW w:w="0" w:type="auto"/>
          </w:tcPr>
          <w:p w14:paraId="31D722E5" w14:textId="63A399D0" w:rsidR="00342F33" w:rsidRPr="000618CF" w:rsidRDefault="00342F33" w:rsidP="008D3355">
            <w:pPr>
              <w:rPr>
                <w:sz w:val="20"/>
                <w:szCs w:val="20"/>
              </w:rPr>
            </w:pPr>
            <w:r w:rsidRPr="000618CF">
              <w:rPr>
                <w:sz w:val="20"/>
              </w:rPr>
              <w:t>11.</w:t>
            </w:r>
          </w:p>
        </w:tc>
        <w:tc>
          <w:tcPr>
            <w:tcW w:w="0" w:type="auto"/>
          </w:tcPr>
          <w:p w14:paraId="57E31EBD" w14:textId="24CCAF6B" w:rsidR="00342F33" w:rsidRPr="000618CF" w:rsidRDefault="00DF5CC1" w:rsidP="008D3355">
            <w:pPr>
              <w:rPr>
                <w:rFonts w:ascii="Times New Roman" w:hAnsi="Times New Roman" w:cs="Times New Roman"/>
                <w:sz w:val="20"/>
                <w:szCs w:val="20"/>
              </w:rPr>
            </w:pPr>
            <w:r w:rsidRPr="000618CF">
              <w:rPr>
                <w:rFonts w:ascii="Times New Roman" w:hAnsi="Times New Roman"/>
                <w:sz w:val="20"/>
              </w:rPr>
              <w:t xml:space="preserve">Il richiedente </w:t>
            </w:r>
            <w:r w:rsidR="002D0DF5" w:rsidRPr="000618CF">
              <w:rPr>
                <w:rFonts w:ascii="Times New Roman" w:hAnsi="Times New Roman"/>
                <w:sz w:val="20"/>
              </w:rPr>
              <w:t>attua i</w:t>
            </w:r>
            <w:r w:rsidRPr="000618CF">
              <w:rPr>
                <w:rFonts w:ascii="Times New Roman" w:hAnsi="Times New Roman"/>
                <w:sz w:val="20"/>
              </w:rPr>
              <w:t>l programma nell'area della Città di Pula-Pola o ha utenti dell'area della Città di Pola</w:t>
            </w:r>
          </w:p>
          <w:p w14:paraId="25627393" w14:textId="14C4AB0F" w:rsidR="00C158BD" w:rsidRPr="000618CF" w:rsidRDefault="00C158BD" w:rsidP="008D3355">
            <w:pPr>
              <w:rPr>
                <w:rFonts w:ascii="Times New Roman" w:hAnsi="Times New Roman" w:cs="Times New Roman"/>
                <w:sz w:val="20"/>
                <w:szCs w:val="20"/>
              </w:rPr>
            </w:pPr>
          </w:p>
        </w:tc>
        <w:tc>
          <w:tcPr>
            <w:tcW w:w="0" w:type="auto"/>
          </w:tcPr>
          <w:p w14:paraId="4CF893B6" w14:textId="77777777" w:rsidR="00342F33" w:rsidRPr="000618CF" w:rsidRDefault="00342F33" w:rsidP="008D3355">
            <w:pPr>
              <w:rPr>
                <w:sz w:val="20"/>
                <w:szCs w:val="20"/>
              </w:rPr>
            </w:pPr>
          </w:p>
        </w:tc>
      </w:tr>
      <w:tr w:rsidR="009227A3" w:rsidRPr="000618CF" w14:paraId="2E260274" w14:textId="77777777" w:rsidTr="009227A3">
        <w:trPr>
          <w:trHeight w:val="280"/>
        </w:trPr>
        <w:tc>
          <w:tcPr>
            <w:tcW w:w="0" w:type="auto"/>
            <w:gridSpan w:val="2"/>
          </w:tcPr>
          <w:p w14:paraId="536D32DB" w14:textId="77777777" w:rsidR="009227A3" w:rsidRPr="000618CF" w:rsidRDefault="009227A3" w:rsidP="008D3355">
            <w:pPr>
              <w:jc w:val="center"/>
              <w:rPr>
                <w:rFonts w:ascii="Times New Roman" w:hAnsi="Times New Roman" w:cs="Times New Roman"/>
                <w:sz w:val="20"/>
                <w:szCs w:val="20"/>
              </w:rPr>
            </w:pPr>
            <w:r w:rsidRPr="000618CF">
              <w:rPr>
                <w:rFonts w:ascii="Times New Roman" w:hAnsi="Times New Roman"/>
                <w:sz w:val="20"/>
              </w:rPr>
              <w:t>LA DOMANDA SODDISFA LE CONDIZIONI FORMALI</w:t>
            </w:r>
          </w:p>
        </w:tc>
        <w:tc>
          <w:tcPr>
            <w:tcW w:w="0" w:type="auto"/>
          </w:tcPr>
          <w:p w14:paraId="1F44D181" w14:textId="77777777" w:rsidR="009227A3" w:rsidRPr="000618CF" w:rsidRDefault="009227A3" w:rsidP="008D3355">
            <w:pPr>
              <w:rPr>
                <w:sz w:val="20"/>
                <w:szCs w:val="20"/>
              </w:rPr>
            </w:pPr>
          </w:p>
        </w:tc>
      </w:tr>
    </w:tbl>
    <w:p w14:paraId="0338E5A6" w14:textId="77777777" w:rsidR="009227A3" w:rsidRPr="000618CF" w:rsidRDefault="009227A3" w:rsidP="009227A3">
      <w:pPr>
        <w:spacing w:after="200" w:line="360" w:lineRule="auto"/>
        <w:contextualSpacing/>
        <w:rPr>
          <w:rFonts w:eastAsiaTheme="minorHAnsi"/>
          <w:sz w:val="22"/>
          <w:szCs w:val="22"/>
        </w:rPr>
      </w:pPr>
    </w:p>
    <w:p w14:paraId="21ED1360" w14:textId="77777777" w:rsidR="008D3355" w:rsidRPr="000618CF" w:rsidRDefault="008D3355">
      <w:pPr>
        <w:spacing w:before="237" w:line="242" w:lineRule="atLeast"/>
        <w:ind w:right="580"/>
      </w:pPr>
    </w:p>
    <w:p w14:paraId="172E911D" w14:textId="6D84FD0F" w:rsidR="00AD1264" w:rsidRPr="000618CF" w:rsidRDefault="001067F4" w:rsidP="002519B1">
      <w:pPr>
        <w:tabs>
          <w:tab w:val="left" w:pos="8505"/>
        </w:tabs>
        <w:spacing w:before="237" w:line="242" w:lineRule="atLeast"/>
        <w:ind w:right="580"/>
      </w:pPr>
      <w:r w:rsidRPr="000618CF">
        <w:t xml:space="preserve">Le domande che non soddisfano le condizioni formali saranno respinte per mancanza dell’adempimento delle condizioni formali prescritte dal presente Invito. </w:t>
      </w:r>
    </w:p>
    <w:p w14:paraId="7081CC87" w14:textId="77777777" w:rsidR="00AD1264" w:rsidRDefault="001067F4" w:rsidP="002519B1">
      <w:pPr>
        <w:spacing w:before="231" w:line="240" w:lineRule="atLeast"/>
        <w:ind w:right="613"/>
        <w:rPr>
          <w:color w:val="000000"/>
        </w:rPr>
      </w:pPr>
      <w:r w:rsidRPr="000618CF">
        <w:lastRenderedPageBreak/>
        <w:t>Le domande che soddisfano i re</w:t>
      </w:r>
      <w:r>
        <w:rPr>
          <w:color w:val="000000"/>
        </w:rPr>
        <w:t xml:space="preserve">quisiti formali procedono all’iter successivo, ovvero alla valutazione degli esperti. </w:t>
      </w:r>
    </w:p>
    <w:p w14:paraId="2973268B" w14:textId="515AF4D2" w:rsidR="005A18B2" w:rsidRPr="00373AB7" w:rsidRDefault="005A18B2" w:rsidP="002519B1">
      <w:pPr>
        <w:spacing w:before="231" w:line="240" w:lineRule="atLeast"/>
        <w:ind w:right="613"/>
        <w:jc w:val="both"/>
      </w:pPr>
      <w:r>
        <w:rPr>
          <w:color w:val="000000"/>
        </w:rPr>
        <w:t xml:space="preserve">La Città di Pula-Pola chiederà un supplemento alla documentazione nel caso in cui nella domanda sia presente un errore tecnico minore (ad es. firma mancante sul modulo, ecc.) che non pregiudica l'effettiva qualità della domanda. </w:t>
      </w:r>
      <w:r>
        <w:t>In caso di richiesta di integrazione della documentazione di gara, il richiedente è tenuto a presentare quanto richiesto entro 5 giorni dalla data di consegna della comunicazione relativa all'integrazione della documentazione.</w:t>
      </w:r>
      <w:r>
        <w:rPr>
          <w:color w:val="000000"/>
        </w:rPr>
        <w:t xml:space="preserve"> L’Assessorato competente provvederà a recapitare la comunicazione dell'integrazione all'indirizzo di posta elettronica del richiedente indicato nella domanda di partecipazione al presente Invito pubblico.</w:t>
      </w:r>
    </w:p>
    <w:p w14:paraId="3E904813" w14:textId="3071C898" w:rsidR="00AD1264" w:rsidRPr="00552267" w:rsidRDefault="00F24F0D" w:rsidP="00F24F0D">
      <w:pPr>
        <w:spacing w:before="529" w:line="229" w:lineRule="atLeast"/>
        <w:ind w:right="613"/>
        <w:jc w:val="both"/>
        <w:rPr>
          <w:b/>
          <w:bCs/>
        </w:rPr>
      </w:pPr>
      <w:r>
        <w:rPr>
          <w:b/>
          <w:color w:val="000000"/>
        </w:rPr>
        <w:t xml:space="preserve">5.2. PRESENTAZIONE DI OBIEZIONI </w:t>
      </w:r>
    </w:p>
    <w:p w14:paraId="4029C7DC" w14:textId="04AE3D18" w:rsidR="00AD1264" w:rsidRPr="00552267" w:rsidRDefault="00BD7E48" w:rsidP="002519B1">
      <w:pPr>
        <w:spacing w:before="228" w:line="242" w:lineRule="atLeast"/>
        <w:ind w:right="613"/>
        <w:jc w:val="both"/>
      </w:pPr>
      <w:r>
        <w:rPr>
          <w:color w:val="000000"/>
        </w:rPr>
        <w:t xml:space="preserve">Tutte le associazioni le cui domande saranno respinte per mancato rispetto dei requisiti (formali) verranno informate in merito entro 8 giorni dalla data di adozione della relativa Delibera; trascorso tale termine, negli 8 giorni successivi alla data di ricezione della comunicazione, potranno presentare obiezione all’assessore/a del competente organo amministrativo della Città, che adotterà una delibera in merito entro 8 giorni dalla ricezione dell’obiezione. </w:t>
      </w:r>
    </w:p>
    <w:p w14:paraId="1DE51D4A" w14:textId="3CBDC917" w:rsidR="00AD1264" w:rsidRPr="00552267" w:rsidRDefault="001067F4" w:rsidP="002519B1">
      <w:pPr>
        <w:spacing w:before="233" w:line="240" w:lineRule="atLeast"/>
        <w:ind w:right="613"/>
        <w:jc w:val="both"/>
      </w:pPr>
      <w:r>
        <w:rPr>
          <w:color w:val="000000"/>
        </w:rPr>
        <w:t xml:space="preserve">In caso di accoglimento dell’obiezione da parte dell’assessore/a dell'organo amministrativo competente della Città, la domanda sarà sottoposta ad un ulteriore procedimento di valutazione, mentre in caso di mancato accoglimento dell’obiezione, la domanda sarà respinta, di cui l’associazione interessata verrà informata. </w:t>
      </w:r>
    </w:p>
    <w:p w14:paraId="79A1559A" w14:textId="77777777" w:rsidR="00AD1264" w:rsidRDefault="001067F4" w:rsidP="002519B1">
      <w:pPr>
        <w:spacing w:before="241" w:line="229" w:lineRule="atLeast"/>
        <w:ind w:right="613"/>
        <w:jc w:val="both"/>
        <w:rPr>
          <w:color w:val="000000"/>
        </w:rPr>
      </w:pPr>
      <w:r>
        <w:rPr>
          <w:color w:val="000000"/>
        </w:rPr>
        <w:t xml:space="preserve">La delibera adottata in merito all’obiezione è definitiva. </w:t>
      </w:r>
    </w:p>
    <w:p w14:paraId="3EB8F6EC" w14:textId="77777777" w:rsidR="00EE65C4" w:rsidRDefault="00EE65C4">
      <w:pPr>
        <w:spacing w:before="241" w:line="229" w:lineRule="atLeast"/>
        <w:ind w:right="-200"/>
        <w:jc w:val="both"/>
        <w:rPr>
          <w:color w:val="000000"/>
        </w:rPr>
      </w:pPr>
    </w:p>
    <w:p w14:paraId="7C236900" w14:textId="77777777" w:rsidR="00EE65C4" w:rsidRDefault="00EE65C4">
      <w:pPr>
        <w:spacing w:before="241" w:line="229" w:lineRule="atLeast"/>
        <w:ind w:right="-200"/>
        <w:jc w:val="both"/>
        <w:rPr>
          <w:color w:val="000000"/>
        </w:rPr>
      </w:pPr>
    </w:p>
    <w:p w14:paraId="4F065A50" w14:textId="77777777" w:rsidR="00EE65C4" w:rsidRDefault="00EE65C4">
      <w:pPr>
        <w:spacing w:before="241" w:line="229" w:lineRule="atLeast"/>
        <w:ind w:right="-200"/>
        <w:jc w:val="both"/>
        <w:rPr>
          <w:color w:val="000000"/>
        </w:rPr>
      </w:pPr>
    </w:p>
    <w:p w14:paraId="03AD2B83" w14:textId="77777777" w:rsidR="00EE65C4" w:rsidRDefault="00EE65C4">
      <w:pPr>
        <w:spacing w:before="241" w:line="229" w:lineRule="atLeast"/>
        <w:ind w:right="-200"/>
        <w:jc w:val="both"/>
        <w:rPr>
          <w:color w:val="000000"/>
        </w:rPr>
      </w:pPr>
    </w:p>
    <w:p w14:paraId="107020E4" w14:textId="77777777" w:rsidR="00EE65C4" w:rsidRDefault="00EE65C4">
      <w:pPr>
        <w:spacing w:before="241" w:line="229" w:lineRule="atLeast"/>
        <w:ind w:right="-200"/>
        <w:jc w:val="both"/>
        <w:rPr>
          <w:color w:val="000000"/>
        </w:rPr>
      </w:pPr>
    </w:p>
    <w:p w14:paraId="7E691744" w14:textId="77777777" w:rsidR="00EE65C4" w:rsidRDefault="00EE65C4">
      <w:pPr>
        <w:spacing w:before="241" w:line="229" w:lineRule="atLeast"/>
        <w:ind w:right="-200"/>
        <w:jc w:val="both"/>
        <w:rPr>
          <w:color w:val="000000"/>
        </w:rPr>
      </w:pPr>
    </w:p>
    <w:p w14:paraId="614BAB45" w14:textId="77777777" w:rsidR="00EE65C4" w:rsidRDefault="00EE65C4">
      <w:pPr>
        <w:spacing w:before="241" w:line="229" w:lineRule="atLeast"/>
        <w:ind w:right="-200"/>
        <w:jc w:val="both"/>
        <w:rPr>
          <w:color w:val="000000"/>
        </w:rPr>
      </w:pPr>
    </w:p>
    <w:p w14:paraId="3E1BBE26" w14:textId="77777777" w:rsidR="00EE65C4" w:rsidRDefault="00EE65C4">
      <w:pPr>
        <w:spacing w:before="241" w:line="229" w:lineRule="atLeast"/>
        <w:ind w:right="-200"/>
        <w:jc w:val="both"/>
        <w:rPr>
          <w:color w:val="000000"/>
        </w:rPr>
      </w:pPr>
    </w:p>
    <w:p w14:paraId="3DCEFBE6" w14:textId="77777777" w:rsidR="00EE65C4" w:rsidRDefault="00EE65C4">
      <w:pPr>
        <w:spacing w:before="241" w:line="229" w:lineRule="atLeast"/>
        <w:ind w:right="-200"/>
        <w:jc w:val="both"/>
        <w:rPr>
          <w:color w:val="000000"/>
        </w:rPr>
      </w:pPr>
    </w:p>
    <w:p w14:paraId="0B1AA509" w14:textId="77777777" w:rsidR="00493AF3" w:rsidRDefault="00493AF3">
      <w:pPr>
        <w:spacing w:before="241" w:line="229" w:lineRule="atLeast"/>
        <w:ind w:right="-200"/>
        <w:jc w:val="both"/>
        <w:rPr>
          <w:color w:val="000000"/>
        </w:rPr>
      </w:pPr>
    </w:p>
    <w:p w14:paraId="638F54E0" w14:textId="6E78EEE5" w:rsidR="00552267" w:rsidRPr="00F24F0D" w:rsidRDefault="00F24F0D" w:rsidP="00F24F0D">
      <w:pPr>
        <w:pStyle w:val="Odlomakpopisa"/>
        <w:numPr>
          <w:ilvl w:val="1"/>
          <w:numId w:val="31"/>
        </w:numPr>
        <w:spacing w:line="484" w:lineRule="atLeast"/>
        <w:ind w:right="685"/>
        <w:rPr>
          <w:sz w:val="21"/>
          <w:szCs w:val="21"/>
        </w:rPr>
      </w:pPr>
      <w:r>
        <w:rPr>
          <w:b/>
          <w:color w:val="000000"/>
        </w:rPr>
        <w:lastRenderedPageBreak/>
        <w:t xml:space="preserve"> VALUTAZIONE DELLE CANDIDATURE CHE SODDISFANO LE CONDIZIONI DEL CONCORSO</w:t>
      </w:r>
    </w:p>
    <w:p w14:paraId="59EE54D4" w14:textId="6181FC78" w:rsidR="00AD1264" w:rsidRPr="00EE65C4" w:rsidRDefault="001067F4" w:rsidP="002D0DF5">
      <w:pPr>
        <w:spacing w:before="233" w:line="240" w:lineRule="atLeast"/>
        <w:ind w:right="685"/>
        <w:jc w:val="both"/>
      </w:pPr>
      <w:r>
        <w:rPr>
          <w:color w:val="000000"/>
        </w:rPr>
        <w:t xml:space="preserve">Le domande che soddisfano le </w:t>
      </w:r>
      <w:r w:rsidR="002D0DF5">
        <w:rPr>
          <w:color w:val="000000"/>
        </w:rPr>
        <w:t>condizioni</w:t>
      </w:r>
      <w:r>
        <w:rPr>
          <w:color w:val="000000"/>
        </w:rPr>
        <w:t xml:space="preserve"> formali dell'Invito saranno sottoposte ad ulteriore iter, ovvero alla valutazione professionale da parte della Commissione per la valutazione delle domande del competente organo amministrativo della Città. Le commissioni considerano e valutano solo le domande che hanno soddisfatto le condizioni formali dell’Invito.   </w:t>
      </w:r>
    </w:p>
    <w:p w14:paraId="2739227B" w14:textId="28A169DD" w:rsidR="00AD1264" w:rsidRPr="00EE65C4" w:rsidRDefault="001067F4" w:rsidP="002D0DF5">
      <w:pPr>
        <w:spacing w:before="225" w:line="244" w:lineRule="atLeast"/>
        <w:ind w:right="685"/>
        <w:jc w:val="both"/>
      </w:pPr>
      <w:r>
        <w:rPr>
          <w:color w:val="000000"/>
        </w:rPr>
        <w:t xml:space="preserve">Le domande si valutano secondo i criteri di valutazione dei progetti o dei programmi specificati all'articolo 29 del Regolamento sul finanziamento di programmi e progetti di pubblico interesse realizzati da associazioni sul territorio della Città di Pula-Pola ("Gazzetta Ufficiale" della Città di Pola n. 06/16, 01/22). </w:t>
      </w:r>
    </w:p>
    <w:p w14:paraId="55EC9DE0" w14:textId="77777777" w:rsidR="00AD1264" w:rsidRPr="00EE65C4" w:rsidRDefault="001067F4" w:rsidP="002519B1">
      <w:pPr>
        <w:spacing w:before="242" w:line="229" w:lineRule="atLeast"/>
        <w:ind w:right="685"/>
        <w:jc w:val="both"/>
      </w:pPr>
      <w:r>
        <w:rPr>
          <w:color w:val="000000"/>
        </w:rPr>
        <w:t xml:space="preserve">I CRITERI PER LA VALUTAZIONE DEL PROGETTO O DEL PROGRAMMA SI RIFERISCONO A: </w:t>
      </w:r>
    </w:p>
    <w:p w14:paraId="7171885E" w14:textId="77777777" w:rsidR="00AD1264" w:rsidRPr="00EE65C4" w:rsidRDefault="001067F4" w:rsidP="00304DBC">
      <w:pPr>
        <w:numPr>
          <w:ilvl w:val="0"/>
          <w:numId w:val="19"/>
        </w:numPr>
        <w:spacing w:line="240" w:lineRule="atLeast"/>
        <w:ind w:right="685"/>
        <w:jc w:val="both"/>
      </w:pPr>
      <w:r>
        <w:rPr>
          <w:color w:val="000000"/>
        </w:rPr>
        <w:t xml:space="preserve">qualità e pertinenza della domanda: rispetto degli obiettivi e dei principi fissati nell’Invito pubblico in coerenza con i documenti strategici e programmatici della Città, definizione dei gruppi destinatari e degli utenti finali, fattibilità, risultati e risultati attesi,  </w:t>
      </w:r>
    </w:p>
    <w:p w14:paraId="2B8970DD" w14:textId="77777777" w:rsidR="00AD1264" w:rsidRPr="00EE65C4" w:rsidRDefault="001067F4" w:rsidP="00304DBC">
      <w:pPr>
        <w:numPr>
          <w:ilvl w:val="0"/>
          <w:numId w:val="19"/>
        </w:numPr>
        <w:spacing w:before="12" w:line="242" w:lineRule="atLeast"/>
        <w:ind w:right="685"/>
      </w:pPr>
      <w:r>
        <w:rPr>
          <w:color w:val="000000"/>
        </w:rPr>
        <w:t xml:space="preserve">valutazione della precedente esperienza del richiedente nell'attuazione dello stesso o simile programma o progetto,  </w:t>
      </w:r>
    </w:p>
    <w:p w14:paraId="52BBABB8" w14:textId="77777777" w:rsidR="00AD1264" w:rsidRPr="00EE65C4" w:rsidRDefault="001067F4" w:rsidP="00304DBC">
      <w:pPr>
        <w:numPr>
          <w:ilvl w:val="0"/>
          <w:numId w:val="19"/>
        </w:numPr>
        <w:spacing w:before="12" w:line="242" w:lineRule="atLeast"/>
        <w:ind w:right="685"/>
        <w:jc w:val="both"/>
      </w:pPr>
      <w:r>
        <w:rPr>
          <w:color w:val="000000"/>
        </w:rPr>
        <w:t xml:space="preserve">valutazione del bilancio del programma o progetto (realtà, efficienza, la sua elaborazione e connessione con le attività, utenti e risultati che sono attesi, contributo personale del richiedente, cofinanziamento da altri donatori, documentazione di alcune parti del bilancio),  </w:t>
      </w:r>
    </w:p>
    <w:p w14:paraId="04B79F18" w14:textId="77777777" w:rsidR="00AD1264" w:rsidRPr="00EE65C4" w:rsidRDefault="001067F4" w:rsidP="00304DBC">
      <w:pPr>
        <w:numPr>
          <w:ilvl w:val="0"/>
          <w:numId w:val="19"/>
        </w:numPr>
        <w:spacing w:before="25" w:line="229" w:lineRule="atLeast"/>
        <w:ind w:right="685"/>
        <w:jc w:val="both"/>
      </w:pPr>
      <w:r>
        <w:rPr>
          <w:color w:val="000000"/>
        </w:rPr>
        <w:t xml:space="preserve">innovazione del programma o progetto (uso delle migliori prassi nel campo in questione), </w:t>
      </w:r>
    </w:p>
    <w:p w14:paraId="135F08C1" w14:textId="77777777" w:rsidR="00AD1264" w:rsidRPr="00EE65C4" w:rsidRDefault="001067F4" w:rsidP="00304DBC">
      <w:pPr>
        <w:numPr>
          <w:ilvl w:val="0"/>
          <w:numId w:val="19"/>
        </w:numPr>
        <w:spacing w:before="10" w:line="242" w:lineRule="atLeast"/>
        <w:ind w:right="685"/>
        <w:jc w:val="both"/>
      </w:pPr>
      <w:r>
        <w:rPr>
          <w:color w:val="000000"/>
        </w:rPr>
        <w:t xml:space="preserve">rapporto tra il valore del progetto e il beneficio sociale (che deve essere rappresentato con una quota minima del 30% del totale dei punti assegnabili a un singolo progetto o programma). </w:t>
      </w:r>
    </w:p>
    <w:p w14:paraId="5D93A7BD" w14:textId="77777777" w:rsidR="009652E6" w:rsidRDefault="009652E6" w:rsidP="002519B1">
      <w:pPr>
        <w:spacing w:before="228" w:line="242" w:lineRule="atLeast"/>
        <w:ind w:right="685"/>
        <w:rPr>
          <w:color w:val="000000"/>
        </w:rPr>
      </w:pPr>
    </w:p>
    <w:p w14:paraId="297A1F50" w14:textId="77777777" w:rsidR="009652E6" w:rsidRDefault="009652E6">
      <w:pPr>
        <w:spacing w:before="228" w:line="242" w:lineRule="atLeast"/>
        <w:ind w:right="535"/>
        <w:rPr>
          <w:color w:val="000000"/>
        </w:rPr>
      </w:pPr>
    </w:p>
    <w:p w14:paraId="7A716A9C" w14:textId="77777777" w:rsidR="009652E6" w:rsidRDefault="009652E6">
      <w:pPr>
        <w:spacing w:before="228" w:line="242" w:lineRule="atLeast"/>
        <w:ind w:right="535"/>
        <w:rPr>
          <w:color w:val="000000"/>
        </w:rPr>
      </w:pPr>
    </w:p>
    <w:p w14:paraId="4F7B1993" w14:textId="77777777" w:rsidR="009652E6" w:rsidRDefault="009652E6">
      <w:pPr>
        <w:spacing w:before="228" w:line="242" w:lineRule="atLeast"/>
        <w:ind w:right="535"/>
        <w:rPr>
          <w:color w:val="000000"/>
        </w:rPr>
      </w:pPr>
    </w:p>
    <w:p w14:paraId="13E6382F" w14:textId="77777777" w:rsidR="009652E6" w:rsidRDefault="009652E6">
      <w:pPr>
        <w:spacing w:before="228" w:line="242" w:lineRule="atLeast"/>
        <w:ind w:right="535"/>
        <w:rPr>
          <w:color w:val="000000"/>
        </w:rPr>
      </w:pPr>
    </w:p>
    <w:p w14:paraId="3F70A753" w14:textId="77777777" w:rsidR="009652E6" w:rsidRDefault="009652E6">
      <w:pPr>
        <w:spacing w:before="228" w:line="242" w:lineRule="atLeast"/>
        <w:ind w:right="535"/>
        <w:rPr>
          <w:color w:val="000000"/>
        </w:rPr>
      </w:pPr>
    </w:p>
    <w:p w14:paraId="48301A5D" w14:textId="77777777" w:rsidR="009652E6" w:rsidRDefault="009652E6">
      <w:pPr>
        <w:spacing w:before="228" w:line="242" w:lineRule="atLeast"/>
        <w:ind w:right="535"/>
        <w:rPr>
          <w:color w:val="000000"/>
        </w:rPr>
      </w:pPr>
    </w:p>
    <w:p w14:paraId="0264B50E" w14:textId="77777777" w:rsidR="009652E6" w:rsidRDefault="009652E6">
      <w:pPr>
        <w:spacing w:before="228" w:line="242" w:lineRule="atLeast"/>
        <w:ind w:right="535"/>
        <w:rPr>
          <w:color w:val="000000"/>
        </w:rPr>
      </w:pPr>
    </w:p>
    <w:p w14:paraId="2EEA67E6" w14:textId="77777777" w:rsidR="009652E6" w:rsidRDefault="009652E6">
      <w:pPr>
        <w:spacing w:before="228" w:line="242" w:lineRule="atLeast"/>
        <w:ind w:right="535"/>
        <w:rPr>
          <w:color w:val="000000"/>
        </w:rPr>
      </w:pPr>
    </w:p>
    <w:tbl>
      <w:tblPr>
        <w:tblW w:w="0" w:type="auto"/>
        <w:tblInd w:w="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5"/>
        <w:gridCol w:w="30"/>
        <w:gridCol w:w="4654"/>
        <w:gridCol w:w="950"/>
        <w:gridCol w:w="1035"/>
        <w:gridCol w:w="1297"/>
      </w:tblGrid>
      <w:tr w:rsidR="009652E6" w:rsidRPr="004C03E7" w14:paraId="4DD6703F" w14:textId="77777777" w:rsidTr="004C03E7">
        <w:trPr>
          <w:trHeight w:val="174"/>
        </w:trPr>
        <w:tc>
          <w:tcPr>
            <w:tcW w:w="5239" w:type="dxa"/>
            <w:gridSpan w:val="3"/>
          </w:tcPr>
          <w:p w14:paraId="44A54572" w14:textId="77777777" w:rsidR="009652E6" w:rsidRPr="004C03E7" w:rsidRDefault="009652E6" w:rsidP="009652E6">
            <w:pPr>
              <w:widowControl w:val="0"/>
              <w:autoSpaceDE w:val="0"/>
              <w:autoSpaceDN w:val="0"/>
              <w:spacing w:line="155" w:lineRule="exact"/>
              <w:ind w:left="1573"/>
              <w:rPr>
                <w:rFonts w:eastAsia="Cambria"/>
                <w:b/>
                <w:sz w:val="16"/>
                <w:szCs w:val="16"/>
              </w:rPr>
            </w:pPr>
            <w:r>
              <w:rPr>
                <w:b/>
                <w:sz w:val="16"/>
              </w:rPr>
              <w:t>NOME DEL PROGRAMMA/PROGETTO</w:t>
            </w:r>
          </w:p>
        </w:tc>
        <w:tc>
          <w:tcPr>
            <w:tcW w:w="3282" w:type="dxa"/>
            <w:gridSpan w:val="3"/>
          </w:tcPr>
          <w:p w14:paraId="1366123D" w14:textId="77777777" w:rsidR="009652E6" w:rsidRPr="004C03E7" w:rsidRDefault="009652E6" w:rsidP="009652E6">
            <w:pPr>
              <w:widowControl w:val="0"/>
              <w:autoSpaceDE w:val="0"/>
              <w:autoSpaceDN w:val="0"/>
              <w:spacing w:line="155" w:lineRule="exact"/>
              <w:ind w:left="930"/>
              <w:rPr>
                <w:rFonts w:eastAsia="Cambria"/>
                <w:b/>
                <w:sz w:val="16"/>
                <w:szCs w:val="16"/>
              </w:rPr>
            </w:pPr>
            <w:r>
              <w:rPr>
                <w:b/>
                <w:sz w:val="16"/>
              </w:rPr>
              <w:t>NOME DEL RICHIEDENTE</w:t>
            </w:r>
          </w:p>
        </w:tc>
      </w:tr>
      <w:tr w:rsidR="009652E6" w:rsidRPr="004C03E7" w14:paraId="781E9352" w14:textId="77777777" w:rsidTr="004C03E7">
        <w:trPr>
          <w:trHeight w:val="177"/>
        </w:trPr>
        <w:tc>
          <w:tcPr>
            <w:tcW w:w="5239" w:type="dxa"/>
            <w:gridSpan w:val="3"/>
          </w:tcPr>
          <w:p w14:paraId="369D02AB" w14:textId="77777777" w:rsidR="009652E6" w:rsidRPr="004C03E7" w:rsidRDefault="009652E6" w:rsidP="009652E6">
            <w:pPr>
              <w:widowControl w:val="0"/>
              <w:autoSpaceDE w:val="0"/>
              <w:autoSpaceDN w:val="0"/>
              <w:rPr>
                <w:rFonts w:eastAsia="Cambria"/>
                <w:sz w:val="16"/>
                <w:szCs w:val="16"/>
              </w:rPr>
            </w:pPr>
          </w:p>
        </w:tc>
        <w:tc>
          <w:tcPr>
            <w:tcW w:w="3282" w:type="dxa"/>
            <w:gridSpan w:val="3"/>
          </w:tcPr>
          <w:p w14:paraId="407C3589" w14:textId="77777777" w:rsidR="009652E6" w:rsidRPr="004C03E7" w:rsidRDefault="009652E6" w:rsidP="009652E6">
            <w:pPr>
              <w:widowControl w:val="0"/>
              <w:autoSpaceDE w:val="0"/>
              <w:autoSpaceDN w:val="0"/>
              <w:rPr>
                <w:rFonts w:eastAsia="Cambria"/>
                <w:sz w:val="16"/>
                <w:szCs w:val="16"/>
              </w:rPr>
            </w:pPr>
          </w:p>
        </w:tc>
      </w:tr>
      <w:tr w:rsidR="009652E6" w:rsidRPr="004C03E7" w14:paraId="423703D0" w14:textId="77777777" w:rsidTr="004C03E7">
        <w:trPr>
          <w:trHeight w:val="174"/>
        </w:trPr>
        <w:tc>
          <w:tcPr>
            <w:tcW w:w="8521" w:type="dxa"/>
            <w:gridSpan w:val="6"/>
          </w:tcPr>
          <w:p w14:paraId="4806A6BA" w14:textId="15E38C36" w:rsidR="009652E6" w:rsidRPr="004C03E7" w:rsidRDefault="009652E6" w:rsidP="009652E6">
            <w:pPr>
              <w:widowControl w:val="0"/>
              <w:autoSpaceDE w:val="0"/>
              <w:autoSpaceDN w:val="0"/>
              <w:spacing w:line="155" w:lineRule="exact"/>
              <w:ind w:left="4"/>
              <w:jc w:val="center"/>
              <w:rPr>
                <w:rFonts w:eastAsia="Cambria"/>
                <w:b/>
                <w:sz w:val="16"/>
                <w:szCs w:val="16"/>
              </w:rPr>
            </w:pPr>
            <w:r>
              <w:rPr>
                <w:b/>
                <w:sz w:val="16"/>
              </w:rPr>
              <w:t>MODULO PER LA VALUTAZIONE DELLE DOMANDE</w:t>
            </w:r>
          </w:p>
        </w:tc>
      </w:tr>
      <w:tr w:rsidR="004C03E7" w:rsidRPr="004C03E7" w14:paraId="364CC3B6" w14:textId="77777777" w:rsidTr="004C03E7">
        <w:trPr>
          <w:trHeight w:val="351"/>
        </w:trPr>
        <w:tc>
          <w:tcPr>
            <w:tcW w:w="565" w:type="dxa"/>
          </w:tcPr>
          <w:p w14:paraId="539A1F06" w14:textId="77777777" w:rsidR="004C03E7" w:rsidRPr="004C03E7" w:rsidRDefault="004C03E7" w:rsidP="009652E6">
            <w:pPr>
              <w:widowControl w:val="0"/>
              <w:autoSpaceDE w:val="0"/>
              <w:autoSpaceDN w:val="0"/>
              <w:spacing w:before="87"/>
              <w:ind w:left="101"/>
              <w:rPr>
                <w:rFonts w:eastAsia="Cambria"/>
                <w:b/>
                <w:sz w:val="16"/>
                <w:szCs w:val="16"/>
              </w:rPr>
            </w:pPr>
            <w:r>
              <w:rPr>
                <w:b/>
                <w:spacing w:val="-2"/>
                <w:sz w:val="16"/>
              </w:rPr>
              <w:t>N.ORD.</w:t>
            </w:r>
          </w:p>
        </w:tc>
        <w:tc>
          <w:tcPr>
            <w:tcW w:w="20" w:type="dxa"/>
            <w:vMerge w:val="restart"/>
          </w:tcPr>
          <w:p w14:paraId="5AA50890" w14:textId="47C75ACB" w:rsidR="004C03E7" w:rsidRPr="004C03E7" w:rsidRDefault="004C03E7" w:rsidP="009652E6">
            <w:pPr>
              <w:widowControl w:val="0"/>
              <w:autoSpaceDE w:val="0"/>
              <w:autoSpaceDN w:val="0"/>
              <w:spacing w:before="87"/>
              <w:ind w:left="13" w:right="25"/>
              <w:jc w:val="center"/>
              <w:rPr>
                <w:rFonts w:eastAsia="Cambria"/>
                <w:b/>
                <w:sz w:val="16"/>
                <w:szCs w:val="16"/>
              </w:rPr>
            </w:pPr>
          </w:p>
        </w:tc>
        <w:tc>
          <w:tcPr>
            <w:tcW w:w="5604" w:type="dxa"/>
            <w:gridSpan w:val="2"/>
          </w:tcPr>
          <w:p w14:paraId="08465EEC" w14:textId="77777777" w:rsidR="004C03E7" w:rsidRPr="004C03E7" w:rsidRDefault="004C03E7" w:rsidP="009652E6">
            <w:pPr>
              <w:widowControl w:val="0"/>
              <w:autoSpaceDE w:val="0"/>
              <w:autoSpaceDN w:val="0"/>
              <w:spacing w:before="87"/>
              <w:ind w:left="8"/>
              <w:jc w:val="center"/>
              <w:rPr>
                <w:rFonts w:eastAsia="Cambria"/>
                <w:b/>
                <w:sz w:val="16"/>
                <w:szCs w:val="16"/>
              </w:rPr>
            </w:pPr>
            <w:r>
              <w:rPr>
                <w:b/>
                <w:spacing w:val="-2"/>
                <w:sz w:val="16"/>
              </w:rPr>
              <w:t>Criteri</w:t>
            </w:r>
          </w:p>
        </w:tc>
        <w:tc>
          <w:tcPr>
            <w:tcW w:w="1035" w:type="dxa"/>
          </w:tcPr>
          <w:p w14:paraId="0EB438B6" w14:textId="77777777" w:rsidR="004C03E7" w:rsidRPr="004C03E7" w:rsidRDefault="004C03E7" w:rsidP="009652E6">
            <w:pPr>
              <w:widowControl w:val="0"/>
              <w:autoSpaceDE w:val="0"/>
              <w:autoSpaceDN w:val="0"/>
              <w:spacing w:before="87"/>
              <w:ind w:left="13" w:right="2"/>
              <w:jc w:val="center"/>
              <w:rPr>
                <w:rFonts w:eastAsia="Cambria"/>
                <w:b/>
                <w:sz w:val="16"/>
                <w:szCs w:val="16"/>
              </w:rPr>
            </w:pPr>
            <w:r>
              <w:rPr>
                <w:b/>
                <w:spacing w:val="-2"/>
                <w:sz w:val="16"/>
              </w:rPr>
              <w:t>Punti</w:t>
            </w:r>
          </w:p>
        </w:tc>
        <w:tc>
          <w:tcPr>
            <w:tcW w:w="1297" w:type="dxa"/>
          </w:tcPr>
          <w:p w14:paraId="32F061B4" w14:textId="77777777" w:rsidR="004C03E7" w:rsidRPr="004C03E7" w:rsidRDefault="004C03E7" w:rsidP="009652E6">
            <w:pPr>
              <w:widowControl w:val="0"/>
              <w:autoSpaceDE w:val="0"/>
              <w:autoSpaceDN w:val="0"/>
              <w:spacing w:line="175" w:lineRule="exact"/>
              <w:ind w:left="14"/>
              <w:jc w:val="center"/>
              <w:rPr>
                <w:rFonts w:eastAsia="Cambria"/>
                <w:b/>
                <w:sz w:val="16"/>
                <w:szCs w:val="16"/>
              </w:rPr>
            </w:pPr>
            <w:r>
              <w:rPr>
                <w:b/>
                <w:spacing w:val="-2"/>
                <w:sz w:val="16"/>
              </w:rPr>
              <w:t>Realizzato</w:t>
            </w:r>
          </w:p>
          <w:p w14:paraId="4AE10A16" w14:textId="77777777" w:rsidR="004C03E7" w:rsidRPr="004C03E7" w:rsidRDefault="004C03E7" w:rsidP="009652E6">
            <w:pPr>
              <w:widowControl w:val="0"/>
              <w:autoSpaceDE w:val="0"/>
              <w:autoSpaceDN w:val="0"/>
              <w:spacing w:before="1" w:line="155" w:lineRule="exact"/>
              <w:ind w:left="14" w:right="4"/>
              <w:jc w:val="center"/>
              <w:rPr>
                <w:rFonts w:eastAsia="Cambria"/>
                <w:b/>
                <w:sz w:val="16"/>
                <w:szCs w:val="16"/>
              </w:rPr>
            </w:pPr>
            <w:r>
              <w:rPr>
                <w:b/>
                <w:spacing w:val="-2"/>
                <w:sz w:val="16"/>
              </w:rPr>
              <w:t>punti</w:t>
            </w:r>
          </w:p>
        </w:tc>
      </w:tr>
      <w:tr w:rsidR="004C03E7" w:rsidRPr="004C03E7" w14:paraId="6709261B" w14:textId="77777777" w:rsidTr="004C03E7">
        <w:trPr>
          <w:trHeight w:val="501"/>
        </w:trPr>
        <w:tc>
          <w:tcPr>
            <w:tcW w:w="565" w:type="dxa"/>
          </w:tcPr>
          <w:p w14:paraId="39FCEF2A" w14:textId="77777777" w:rsidR="004C03E7" w:rsidRPr="004C03E7" w:rsidRDefault="004C03E7" w:rsidP="009652E6">
            <w:pPr>
              <w:widowControl w:val="0"/>
              <w:autoSpaceDE w:val="0"/>
              <w:autoSpaceDN w:val="0"/>
              <w:spacing w:before="89"/>
              <w:ind w:left="101"/>
              <w:rPr>
                <w:rFonts w:eastAsia="Cambria"/>
                <w:sz w:val="16"/>
                <w:szCs w:val="16"/>
              </w:rPr>
            </w:pPr>
            <w:r>
              <w:rPr>
                <w:spacing w:val="-10"/>
                <w:sz w:val="16"/>
              </w:rPr>
              <w:t>1</w:t>
            </w:r>
          </w:p>
        </w:tc>
        <w:tc>
          <w:tcPr>
            <w:tcW w:w="20" w:type="dxa"/>
            <w:vMerge/>
          </w:tcPr>
          <w:p w14:paraId="5CF54F9B" w14:textId="45F2EBD2" w:rsidR="004C03E7" w:rsidRPr="004C03E7" w:rsidRDefault="004C03E7" w:rsidP="009652E6">
            <w:pPr>
              <w:widowControl w:val="0"/>
              <w:autoSpaceDE w:val="0"/>
              <w:autoSpaceDN w:val="0"/>
              <w:spacing w:line="156" w:lineRule="exact"/>
              <w:ind w:left="340"/>
              <w:rPr>
                <w:rFonts w:eastAsia="Cambria"/>
                <w:sz w:val="16"/>
                <w:szCs w:val="16"/>
              </w:rPr>
            </w:pPr>
          </w:p>
        </w:tc>
        <w:tc>
          <w:tcPr>
            <w:tcW w:w="5604" w:type="dxa"/>
            <w:gridSpan w:val="2"/>
          </w:tcPr>
          <w:p w14:paraId="49FBE14C" w14:textId="77777777" w:rsidR="004C03E7" w:rsidRPr="004C03E7" w:rsidRDefault="004C03E7" w:rsidP="009652E6">
            <w:pPr>
              <w:widowControl w:val="0"/>
              <w:autoSpaceDE w:val="0"/>
              <w:autoSpaceDN w:val="0"/>
              <w:spacing w:before="89"/>
              <w:ind w:left="100"/>
              <w:rPr>
                <w:rFonts w:eastAsia="Cambria"/>
                <w:sz w:val="16"/>
                <w:szCs w:val="16"/>
              </w:rPr>
            </w:pPr>
            <w:r>
              <w:rPr>
                <w:sz w:val="16"/>
              </w:rPr>
              <w:t>Il programma/progetto proposto è dettagliato, concreto e chiaramente descritto</w:t>
            </w:r>
          </w:p>
        </w:tc>
        <w:tc>
          <w:tcPr>
            <w:tcW w:w="1035" w:type="dxa"/>
          </w:tcPr>
          <w:p w14:paraId="5EFF0157" w14:textId="77777777" w:rsidR="004C03E7" w:rsidRPr="004C03E7" w:rsidRDefault="004C03E7" w:rsidP="009652E6">
            <w:pPr>
              <w:widowControl w:val="0"/>
              <w:autoSpaceDE w:val="0"/>
              <w:autoSpaceDN w:val="0"/>
              <w:spacing w:before="89"/>
              <w:ind w:left="13" w:right="6"/>
              <w:jc w:val="center"/>
              <w:rPr>
                <w:rFonts w:eastAsia="Cambria"/>
                <w:sz w:val="16"/>
                <w:szCs w:val="16"/>
              </w:rPr>
            </w:pPr>
            <w:r>
              <w:rPr>
                <w:sz w:val="16"/>
              </w:rPr>
              <w:t>0-5</w:t>
            </w:r>
          </w:p>
        </w:tc>
        <w:tc>
          <w:tcPr>
            <w:tcW w:w="1297" w:type="dxa"/>
          </w:tcPr>
          <w:p w14:paraId="77E3538C" w14:textId="77777777" w:rsidR="004C03E7" w:rsidRPr="004C03E7" w:rsidRDefault="004C03E7" w:rsidP="009652E6">
            <w:pPr>
              <w:widowControl w:val="0"/>
              <w:autoSpaceDE w:val="0"/>
              <w:autoSpaceDN w:val="0"/>
              <w:rPr>
                <w:rFonts w:eastAsia="Cambria"/>
                <w:sz w:val="16"/>
                <w:szCs w:val="16"/>
              </w:rPr>
            </w:pPr>
          </w:p>
        </w:tc>
      </w:tr>
      <w:tr w:rsidR="004C03E7" w:rsidRPr="004C03E7" w14:paraId="2701696A" w14:textId="77777777" w:rsidTr="004C03E7">
        <w:trPr>
          <w:trHeight w:val="693"/>
        </w:trPr>
        <w:tc>
          <w:tcPr>
            <w:tcW w:w="565" w:type="dxa"/>
          </w:tcPr>
          <w:p w14:paraId="6507CA93" w14:textId="77777777" w:rsidR="004C03E7" w:rsidRPr="004C03E7" w:rsidRDefault="004C03E7" w:rsidP="009652E6">
            <w:pPr>
              <w:widowControl w:val="0"/>
              <w:autoSpaceDE w:val="0"/>
              <w:autoSpaceDN w:val="0"/>
              <w:spacing w:before="1"/>
              <w:rPr>
                <w:rFonts w:eastAsia="Cambria"/>
                <w:sz w:val="16"/>
                <w:szCs w:val="16"/>
              </w:rPr>
            </w:pPr>
          </w:p>
          <w:p w14:paraId="76F35166" w14:textId="77777777" w:rsidR="004C03E7" w:rsidRPr="004C03E7" w:rsidRDefault="004C03E7" w:rsidP="009652E6">
            <w:pPr>
              <w:widowControl w:val="0"/>
              <w:autoSpaceDE w:val="0"/>
              <w:autoSpaceDN w:val="0"/>
              <w:ind w:left="101"/>
              <w:rPr>
                <w:rFonts w:eastAsia="Cambria"/>
                <w:sz w:val="16"/>
                <w:szCs w:val="16"/>
              </w:rPr>
            </w:pPr>
            <w:r>
              <w:rPr>
                <w:spacing w:val="-10"/>
                <w:sz w:val="16"/>
              </w:rPr>
              <w:t>2</w:t>
            </w:r>
          </w:p>
        </w:tc>
        <w:tc>
          <w:tcPr>
            <w:tcW w:w="20" w:type="dxa"/>
            <w:vMerge/>
          </w:tcPr>
          <w:p w14:paraId="1EB74BF7" w14:textId="134DBB79" w:rsidR="004C03E7" w:rsidRPr="004C03E7" w:rsidRDefault="004C03E7" w:rsidP="009652E6">
            <w:pPr>
              <w:widowControl w:val="0"/>
              <w:autoSpaceDE w:val="0"/>
              <w:autoSpaceDN w:val="0"/>
              <w:ind w:left="25" w:right="12"/>
              <w:jc w:val="center"/>
              <w:rPr>
                <w:rFonts w:eastAsia="Cambria"/>
                <w:sz w:val="16"/>
                <w:szCs w:val="16"/>
              </w:rPr>
            </w:pPr>
          </w:p>
        </w:tc>
        <w:tc>
          <w:tcPr>
            <w:tcW w:w="5604" w:type="dxa"/>
            <w:gridSpan w:val="2"/>
          </w:tcPr>
          <w:p w14:paraId="46C470D1" w14:textId="1BE1BA03" w:rsidR="004C03E7" w:rsidRPr="004C03E7" w:rsidRDefault="004C03E7" w:rsidP="004C03E7">
            <w:pPr>
              <w:widowControl w:val="0"/>
              <w:autoSpaceDE w:val="0"/>
              <w:autoSpaceDN w:val="0"/>
              <w:ind w:left="100"/>
              <w:rPr>
                <w:rFonts w:eastAsia="Cambria"/>
                <w:sz w:val="16"/>
                <w:szCs w:val="16"/>
              </w:rPr>
            </w:pPr>
            <w:r>
              <w:rPr>
                <w:sz w:val="16"/>
              </w:rPr>
              <w:t>Il programma/progetto è realisticamente realizzabile nel modo proposto (gli obiettivi del progetto/programma sono chiaramente definiti e realisticamente realizzabili, le attività del progetto/programma sono chiare, giustificate, comprensibili e realizzabili)</w:t>
            </w:r>
          </w:p>
        </w:tc>
        <w:tc>
          <w:tcPr>
            <w:tcW w:w="1035" w:type="dxa"/>
          </w:tcPr>
          <w:p w14:paraId="7928DCF6" w14:textId="77777777" w:rsidR="004C03E7" w:rsidRPr="004C03E7" w:rsidRDefault="004C03E7" w:rsidP="009652E6">
            <w:pPr>
              <w:widowControl w:val="0"/>
              <w:autoSpaceDE w:val="0"/>
              <w:autoSpaceDN w:val="0"/>
              <w:spacing w:before="1"/>
              <w:rPr>
                <w:rFonts w:eastAsia="Cambria"/>
                <w:sz w:val="16"/>
                <w:szCs w:val="16"/>
              </w:rPr>
            </w:pPr>
          </w:p>
          <w:p w14:paraId="2FB1BDCF" w14:textId="77777777" w:rsidR="004C03E7" w:rsidRPr="004C03E7" w:rsidRDefault="004C03E7" w:rsidP="009652E6">
            <w:pPr>
              <w:widowControl w:val="0"/>
              <w:autoSpaceDE w:val="0"/>
              <w:autoSpaceDN w:val="0"/>
              <w:ind w:left="13" w:right="5"/>
              <w:jc w:val="center"/>
              <w:rPr>
                <w:rFonts w:eastAsia="Cambria"/>
                <w:sz w:val="16"/>
                <w:szCs w:val="16"/>
              </w:rPr>
            </w:pPr>
            <w:r>
              <w:rPr>
                <w:sz w:val="16"/>
              </w:rPr>
              <w:t>0-10</w:t>
            </w:r>
          </w:p>
        </w:tc>
        <w:tc>
          <w:tcPr>
            <w:tcW w:w="1297" w:type="dxa"/>
          </w:tcPr>
          <w:p w14:paraId="50CB6C2A" w14:textId="77777777" w:rsidR="004C03E7" w:rsidRPr="004C03E7" w:rsidRDefault="004C03E7" w:rsidP="009652E6">
            <w:pPr>
              <w:widowControl w:val="0"/>
              <w:autoSpaceDE w:val="0"/>
              <w:autoSpaceDN w:val="0"/>
              <w:rPr>
                <w:rFonts w:eastAsia="Cambria"/>
                <w:sz w:val="16"/>
                <w:szCs w:val="16"/>
              </w:rPr>
            </w:pPr>
          </w:p>
        </w:tc>
      </w:tr>
      <w:tr w:rsidR="004C03E7" w:rsidRPr="004C03E7" w14:paraId="55D624E8" w14:textId="77777777" w:rsidTr="004C03E7">
        <w:trPr>
          <w:trHeight w:val="419"/>
        </w:trPr>
        <w:tc>
          <w:tcPr>
            <w:tcW w:w="565" w:type="dxa"/>
          </w:tcPr>
          <w:p w14:paraId="7C35DF65" w14:textId="77777777" w:rsidR="004C03E7" w:rsidRPr="004C03E7" w:rsidRDefault="004C03E7" w:rsidP="009652E6">
            <w:pPr>
              <w:widowControl w:val="0"/>
              <w:autoSpaceDE w:val="0"/>
              <w:autoSpaceDN w:val="0"/>
              <w:spacing w:before="86"/>
              <w:ind w:left="101"/>
              <w:rPr>
                <w:rFonts w:eastAsia="Cambria"/>
                <w:sz w:val="16"/>
                <w:szCs w:val="16"/>
              </w:rPr>
            </w:pPr>
            <w:r>
              <w:rPr>
                <w:spacing w:val="-10"/>
                <w:sz w:val="16"/>
              </w:rPr>
              <w:t>3</w:t>
            </w:r>
          </w:p>
        </w:tc>
        <w:tc>
          <w:tcPr>
            <w:tcW w:w="20" w:type="dxa"/>
            <w:vMerge/>
          </w:tcPr>
          <w:p w14:paraId="39C8285E" w14:textId="281DBED1" w:rsidR="004C03E7" w:rsidRPr="004C03E7" w:rsidRDefault="004C03E7" w:rsidP="009652E6">
            <w:pPr>
              <w:widowControl w:val="0"/>
              <w:autoSpaceDE w:val="0"/>
              <w:autoSpaceDN w:val="0"/>
              <w:spacing w:before="86"/>
              <w:ind w:left="286"/>
              <w:rPr>
                <w:rFonts w:eastAsia="Cambria"/>
                <w:sz w:val="16"/>
                <w:szCs w:val="16"/>
              </w:rPr>
            </w:pPr>
          </w:p>
        </w:tc>
        <w:tc>
          <w:tcPr>
            <w:tcW w:w="5604" w:type="dxa"/>
            <w:gridSpan w:val="2"/>
          </w:tcPr>
          <w:p w14:paraId="4EC16F98" w14:textId="68E6A089" w:rsidR="004C03E7" w:rsidRPr="004C03E7" w:rsidRDefault="004C03E7" w:rsidP="009652E6">
            <w:pPr>
              <w:widowControl w:val="0"/>
              <w:autoSpaceDE w:val="0"/>
              <w:autoSpaceDN w:val="0"/>
              <w:spacing w:line="176" w:lineRule="exact"/>
              <w:ind w:left="100"/>
              <w:rPr>
                <w:rFonts w:eastAsia="Cambria"/>
                <w:sz w:val="16"/>
                <w:szCs w:val="16"/>
              </w:rPr>
            </w:pPr>
            <w:r>
              <w:rPr>
                <w:sz w:val="16"/>
              </w:rPr>
              <w:t>Il programma/progetto ha un gruppo di destinatari chiaramente definito, beneficiari diretti compresi nel programma/progetto?</w:t>
            </w:r>
          </w:p>
        </w:tc>
        <w:tc>
          <w:tcPr>
            <w:tcW w:w="1035" w:type="dxa"/>
          </w:tcPr>
          <w:p w14:paraId="6DE30510" w14:textId="77777777" w:rsidR="004C03E7" w:rsidRPr="004C03E7" w:rsidRDefault="004C03E7" w:rsidP="009652E6">
            <w:pPr>
              <w:widowControl w:val="0"/>
              <w:autoSpaceDE w:val="0"/>
              <w:autoSpaceDN w:val="0"/>
              <w:spacing w:before="86"/>
              <w:ind w:left="13"/>
              <w:jc w:val="center"/>
              <w:rPr>
                <w:rFonts w:eastAsia="Cambria"/>
                <w:sz w:val="16"/>
                <w:szCs w:val="16"/>
              </w:rPr>
            </w:pPr>
            <w:r>
              <w:rPr>
                <w:sz w:val="16"/>
              </w:rPr>
              <w:t>0-5</w:t>
            </w:r>
          </w:p>
        </w:tc>
        <w:tc>
          <w:tcPr>
            <w:tcW w:w="1297" w:type="dxa"/>
          </w:tcPr>
          <w:p w14:paraId="394637C4" w14:textId="77777777" w:rsidR="004C03E7" w:rsidRPr="004C03E7" w:rsidRDefault="004C03E7" w:rsidP="009652E6">
            <w:pPr>
              <w:widowControl w:val="0"/>
              <w:autoSpaceDE w:val="0"/>
              <w:autoSpaceDN w:val="0"/>
              <w:rPr>
                <w:rFonts w:eastAsia="Cambria"/>
                <w:sz w:val="16"/>
                <w:szCs w:val="16"/>
              </w:rPr>
            </w:pPr>
          </w:p>
        </w:tc>
      </w:tr>
      <w:tr w:rsidR="004C03E7" w:rsidRPr="004C03E7" w14:paraId="7269B644" w14:textId="77777777" w:rsidTr="004C03E7">
        <w:trPr>
          <w:trHeight w:val="825"/>
        </w:trPr>
        <w:tc>
          <w:tcPr>
            <w:tcW w:w="565" w:type="dxa"/>
          </w:tcPr>
          <w:p w14:paraId="1352B5CB" w14:textId="77777777" w:rsidR="004C03E7" w:rsidRPr="004C03E7" w:rsidRDefault="004C03E7" w:rsidP="009652E6">
            <w:pPr>
              <w:widowControl w:val="0"/>
              <w:autoSpaceDE w:val="0"/>
              <w:autoSpaceDN w:val="0"/>
              <w:rPr>
                <w:rFonts w:eastAsia="Cambria"/>
                <w:sz w:val="16"/>
                <w:szCs w:val="16"/>
              </w:rPr>
            </w:pPr>
          </w:p>
          <w:p w14:paraId="6714FA98" w14:textId="77777777" w:rsidR="004C03E7" w:rsidRPr="004C03E7" w:rsidRDefault="004C03E7" w:rsidP="009652E6">
            <w:pPr>
              <w:widowControl w:val="0"/>
              <w:autoSpaceDE w:val="0"/>
              <w:autoSpaceDN w:val="0"/>
              <w:spacing w:before="8"/>
              <w:rPr>
                <w:rFonts w:eastAsia="Cambria"/>
                <w:sz w:val="16"/>
                <w:szCs w:val="16"/>
              </w:rPr>
            </w:pPr>
          </w:p>
          <w:p w14:paraId="2ADE8EDC" w14:textId="77777777" w:rsidR="004C03E7" w:rsidRPr="004C03E7" w:rsidRDefault="004C03E7" w:rsidP="009652E6">
            <w:pPr>
              <w:widowControl w:val="0"/>
              <w:autoSpaceDE w:val="0"/>
              <w:autoSpaceDN w:val="0"/>
              <w:ind w:left="101"/>
              <w:rPr>
                <w:rFonts w:eastAsia="Cambria"/>
                <w:sz w:val="16"/>
                <w:szCs w:val="16"/>
              </w:rPr>
            </w:pPr>
            <w:r>
              <w:rPr>
                <w:spacing w:val="-10"/>
                <w:sz w:val="16"/>
              </w:rPr>
              <w:t>4</w:t>
            </w:r>
          </w:p>
        </w:tc>
        <w:tc>
          <w:tcPr>
            <w:tcW w:w="20" w:type="dxa"/>
            <w:vMerge/>
          </w:tcPr>
          <w:p w14:paraId="475E6E1F" w14:textId="182E11B3" w:rsidR="004C03E7" w:rsidRPr="004C03E7" w:rsidRDefault="004C03E7" w:rsidP="009652E6">
            <w:pPr>
              <w:widowControl w:val="0"/>
              <w:autoSpaceDE w:val="0"/>
              <w:autoSpaceDN w:val="0"/>
              <w:ind w:left="286"/>
              <w:rPr>
                <w:rFonts w:eastAsia="Cambria"/>
                <w:sz w:val="16"/>
                <w:szCs w:val="16"/>
              </w:rPr>
            </w:pPr>
          </w:p>
        </w:tc>
        <w:tc>
          <w:tcPr>
            <w:tcW w:w="5604" w:type="dxa"/>
            <w:gridSpan w:val="2"/>
          </w:tcPr>
          <w:p w14:paraId="5930742E" w14:textId="3CC4F962" w:rsidR="004C03E7" w:rsidRPr="004C03E7" w:rsidRDefault="004C03E7" w:rsidP="004C03E7">
            <w:pPr>
              <w:widowControl w:val="0"/>
              <w:autoSpaceDE w:val="0"/>
              <w:autoSpaceDN w:val="0"/>
              <w:spacing w:line="242" w:lineRule="auto"/>
              <w:ind w:left="100" w:right="135"/>
              <w:rPr>
                <w:rFonts w:eastAsia="Cambria"/>
                <w:sz w:val="16"/>
                <w:szCs w:val="16"/>
              </w:rPr>
            </w:pPr>
            <w:r>
              <w:rPr>
                <w:sz w:val="16"/>
              </w:rPr>
              <w:t>Immediato beneficio sociale per la comunità locale; impatto del programma/progetto sul gruppo di destinatari, utenti finali a lungo termine? (se e in che misura il progetto/programma definisce i loro problemi e bisogni e se il progetto/programma contribuisce alla soluzione dei problemi dell'utente e in che misura)</w:t>
            </w:r>
          </w:p>
        </w:tc>
        <w:tc>
          <w:tcPr>
            <w:tcW w:w="1035" w:type="dxa"/>
          </w:tcPr>
          <w:p w14:paraId="32E5EE04" w14:textId="77777777" w:rsidR="004C03E7" w:rsidRPr="004C03E7" w:rsidRDefault="004C03E7" w:rsidP="009652E6">
            <w:pPr>
              <w:widowControl w:val="0"/>
              <w:autoSpaceDE w:val="0"/>
              <w:autoSpaceDN w:val="0"/>
              <w:rPr>
                <w:rFonts w:eastAsia="Cambria"/>
                <w:sz w:val="16"/>
                <w:szCs w:val="16"/>
              </w:rPr>
            </w:pPr>
          </w:p>
          <w:p w14:paraId="39E8D91C" w14:textId="77777777" w:rsidR="004C03E7" w:rsidRPr="004C03E7" w:rsidRDefault="004C03E7" w:rsidP="009652E6">
            <w:pPr>
              <w:widowControl w:val="0"/>
              <w:autoSpaceDE w:val="0"/>
              <w:autoSpaceDN w:val="0"/>
              <w:spacing w:before="8"/>
              <w:rPr>
                <w:rFonts w:eastAsia="Cambria"/>
                <w:sz w:val="16"/>
                <w:szCs w:val="16"/>
              </w:rPr>
            </w:pPr>
          </w:p>
          <w:p w14:paraId="34DDCFDA" w14:textId="77777777" w:rsidR="004C03E7" w:rsidRPr="004C03E7" w:rsidRDefault="004C03E7" w:rsidP="009652E6">
            <w:pPr>
              <w:widowControl w:val="0"/>
              <w:autoSpaceDE w:val="0"/>
              <w:autoSpaceDN w:val="0"/>
              <w:ind w:left="13" w:right="5"/>
              <w:jc w:val="center"/>
              <w:rPr>
                <w:rFonts w:eastAsia="Cambria"/>
                <w:sz w:val="16"/>
                <w:szCs w:val="16"/>
              </w:rPr>
            </w:pPr>
            <w:r>
              <w:rPr>
                <w:sz w:val="16"/>
              </w:rPr>
              <w:t>0-20</w:t>
            </w:r>
          </w:p>
        </w:tc>
        <w:tc>
          <w:tcPr>
            <w:tcW w:w="1297" w:type="dxa"/>
          </w:tcPr>
          <w:p w14:paraId="3C7BBF61" w14:textId="77777777" w:rsidR="004C03E7" w:rsidRPr="004C03E7" w:rsidRDefault="004C03E7" w:rsidP="009652E6">
            <w:pPr>
              <w:widowControl w:val="0"/>
              <w:autoSpaceDE w:val="0"/>
              <w:autoSpaceDN w:val="0"/>
              <w:rPr>
                <w:rFonts w:eastAsia="Cambria"/>
                <w:sz w:val="16"/>
                <w:szCs w:val="16"/>
              </w:rPr>
            </w:pPr>
          </w:p>
        </w:tc>
      </w:tr>
      <w:tr w:rsidR="004C03E7" w:rsidRPr="004C03E7" w14:paraId="0938552F" w14:textId="77777777" w:rsidTr="004C03E7">
        <w:trPr>
          <w:trHeight w:val="425"/>
        </w:trPr>
        <w:tc>
          <w:tcPr>
            <w:tcW w:w="565" w:type="dxa"/>
          </w:tcPr>
          <w:p w14:paraId="5C823A39" w14:textId="77777777" w:rsidR="004C03E7" w:rsidRPr="004C03E7" w:rsidRDefault="004C03E7" w:rsidP="009652E6">
            <w:pPr>
              <w:widowControl w:val="0"/>
              <w:autoSpaceDE w:val="0"/>
              <w:autoSpaceDN w:val="0"/>
              <w:spacing w:before="87"/>
              <w:ind w:left="101"/>
              <w:rPr>
                <w:rFonts w:eastAsia="Cambria"/>
                <w:sz w:val="16"/>
                <w:szCs w:val="16"/>
              </w:rPr>
            </w:pPr>
            <w:r>
              <w:rPr>
                <w:spacing w:val="-10"/>
                <w:sz w:val="16"/>
              </w:rPr>
              <w:t>5</w:t>
            </w:r>
          </w:p>
        </w:tc>
        <w:tc>
          <w:tcPr>
            <w:tcW w:w="20" w:type="dxa"/>
            <w:vMerge/>
          </w:tcPr>
          <w:p w14:paraId="0B008FBA" w14:textId="3A69B53A" w:rsidR="004C03E7" w:rsidRPr="004C03E7" w:rsidRDefault="004C03E7" w:rsidP="009652E6">
            <w:pPr>
              <w:widowControl w:val="0"/>
              <w:autoSpaceDE w:val="0"/>
              <w:autoSpaceDN w:val="0"/>
              <w:spacing w:before="87"/>
              <w:ind w:left="340"/>
              <w:rPr>
                <w:rFonts w:eastAsia="Cambria"/>
                <w:sz w:val="16"/>
                <w:szCs w:val="16"/>
              </w:rPr>
            </w:pPr>
          </w:p>
        </w:tc>
        <w:tc>
          <w:tcPr>
            <w:tcW w:w="5604" w:type="dxa"/>
            <w:gridSpan w:val="2"/>
          </w:tcPr>
          <w:p w14:paraId="2F967F14" w14:textId="77777777" w:rsidR="004C03E7" w:rsidRPr="004C03E7" w:rsidRDefault="004C03E7" w:rsidP="009652E6">
            <w:pPr>
              <w:widowControl w:val="0"/>
              <w:autoSpaceDE w:val="0"/>
              <w:autoSpaceDN w:val="0"/>
              <w:spacing w:line="175" w:lineRule="exact"/>
              <w:ind w:left="100"/>
              <w:rPr>
                <w:rFonts w:eastAsia="Cambria"/>
                <w:sz w:val="16"/>
                <w:szCs w:val="16"/>
              </w:rPr>
            </w:pPr>
            <w:r>
              <w:rPr>
                <w:sz w:val="16"/>
              </w:rPr>
              <w:t>L'attuazione del programma/progetto contribuisce allo sviluppo dell'area</w:t>
            </w:r>
          </w:p>
          <w:p w14:paraId="3B95F80F" w14:textId="77777777" w:rsidR="004C03E7" w:rsidRPr="004C03E7" w:rsidRDefault="004C03E7" w:rsidP="009652E6">
            <w:pPr>
              <w:widowControl w:val="0"/>
              <w:autoSpaceDE w:val="0"/>
              <w:autoSpaceDN w:val="0"/>
              <w:spacing w:before="1" w:line="156" w:lineRule="exact"/>
              <w:ind w:left="100"/>
              <w:rPr>
                <w:rFonts w:eastAsia="Cambria"/>
                <w:sz w:val="16"/>
                <w:szCs w:val="16"/>
              </w:rPr>
            </w:pPr>
            <w:r>
              <w:rPr>
                <w:spacing w:val="-2"/>
                <w:sz w:val="16"/>
              </w:rPr>
              <w:t>prioritaria</w:t>
            </w:r>
          </w:p>
        </w:tc>
        <w:tc>
          <w:tcPr>
            <w:tcW w:w="1035" w:type="dxa"/>
          </w:tcPr>
          <w:p w14:paraId="035A3078" w14:textId="77777777" w:rsidR="004C03E7" w:rsidRPr="004C03E7" w:rsidRDefault="004C03E7" w:rsidP="009652E6">
            <w:pPr>
              <w:widowControl w:val="0"/>
              <w:autoSpaceDE w:val="0"/>
              <w:autoSpaceDN w:val="0"/>
              <w:spacing w:before="87"/>
              <w:ind w:left="13" w:right="5"/>
              <w:jc w:val="center"/>
              <w:rPr>
                <w:rFonts w:eastAsia="Cambria"/>
                <w:sz w:val="16"/>
                <w:szCs w:val="16"/>
              </w:rPr>
            </w:pPr>
            <w:r>
              <w:rPr>
                <w:sz w:val="16"/>
              </w:rPr>
              <w:t>0-20</w:t>
            </w:r>
          </w:p>
        </w:tc>
        <w:tc>
          <w:tcPr>
            <w:tcW w:w="1297" w:type="dxa"/>
          </w:tcPr>
          <w:p w14:paraId="360216FA" w14:textId="77777777" w:rsidR="004C03E7" w:rsidRPr="004C03E7" w:rsidRDefault="004C03E7" w:rsidP="009652E6">
            <w:pPr>
              <w:widowControl w:val="0"/>
              <w:autoSpaceDE w:val="0"/>
              <w:autoSpaceDN w:val="0"/>
              <w:rPr>
                <w:rFonts w:eastAsia="Cambria"/>
                <w:sz w:val="16"/>
                <w:szCs w:val="16"/>
              </w:rPr>
            </w:pPr>
          </w:p>
        </w:tc>
      </w:tr>
      <w:tr w:rsidR="004C03E7" w:rsidRPr="004C03E7" w14:paraId="4E06928E" w14:textId="77777777" w:rsidTr="004C03E7">
        <w:trPr>
          <w:trHeight w:val="547"/>
        </w:trPr>
        <w:tc>
          <w:tcPr>
            <w:tcW w:w="565" w:type="dxa"/>
          </w:tcPr>
          <w:p w14:paraId="51288FD0" w14:textId="77777777" w:rsidR="004C03E7" w:rsidRPr="004C03E7" w:rsidRDefault="004C03E7" w:rsidP="009652E6">
            <w:pPr>
              <w:widowControl w:val="0"/>
              <w:autoSpaceDE w:val="0"/>
              <w:autoSpaceDN w:val="0"/>
              <w:spacing w:before="3"/>
              <w:rPr>
                <w:rFonts w:eastAsia="Cambria"/>
                <w:sz w:val="16"/>
                <w:szCs w:val="16"/>
              </w:rPr>
            </w:pPr>
          </w:p>
          <w:p w14:paraId="1C22110E" w14:textId="77777777" w:rsidR="004C03E7" w:rsidRPr="004C03E7" w:rsidRDefault="004C03E7" w:rsidP="009652E6">
            <w:pPr>
              <w:widowControl w:val="0"/>
              <w:autoSpaceDE w:val="0"/>
              <w:autoSpaceDN w:val="0"/>
              <w:spacing w:before="1"/>
              <w:ind w:left="101"/>
              <w:rPr>
                <w:rFonts w:eastAsia="Cambria"/>
                <w:sz w:val="16"/>
                <w:szCs w:val="16"/>
              </w:rPr>
            </w:pPr>
            <w:r>
              <w:rPr>
                <w:spacing w:val="-10"/>
                <w:sz w:val="16"/>
              </w:rPr>
              <w:t>6</w:t>
            </w:r>
          </w:p>
        </w:tc>
        <w:tc>
          <w:tcPr>
            <w:tcW w:w="20" w:type="dxa"/>
            <w:vMerge/>
          </w:tcPr>
          <w:p w14:paraId="113BB6C7" w14:textId="045A4A91" w:rsidR="004C03E7" w:rsidRPr="004C03E7" w:rsidRDefault="004C03E7" w:rsidP="009652E6">
            <w:pPr>
              <w:widowControl w:val="0"/>
              <w:autoSpaceDE w:val="0"/>
              <w:autoSpaceDN w:val="0"/>
              <w:spacing w:before="1"/>
              <w:ind w:left="20" w:right="12"/>
              <w:jc w:val="center"/>
              <w:rPr>
                <w:rFonts w:eastAsia="Cambria"/>
                <w:sz w:val="16"/>
                <w:szCs w:val="16"/>
              </w:rPr>
            </w:pPr>
          </w:p>
        </w:tc>
        <w:tc>
          <w:tcPr>
            <w:tcW w:w="5604" w:type="dxa"/>
            <w:gridSpan w:val="2"/>
          </w:tcPr>
          <w:p w14:paraId="3ADFA053" w14:textId="77777777" w:rsidR="004C03E7" w:rsidRPr="004C03E7" w:rsidRDefault="004C03E7" w:rsidP="009652E6">
            <w:pPr>
              <w:widowControl w:val="0"/>
              <w:autoSpaceDE w:val="0"/>
              <w:autoSpaceDN w:val="0"/>
              <w:spacing w:line="176" w:lineRule="exact"/>
              <w:ind w:left="100"/>
              <w:rPr>
                <w:rFonts w:eastAsia="Cambria"/>
                <w:sz w:val="16"/>
                <w:szCs w:val="16"/>
              </w:rPr>
            </w:pPr>
            <w:r>
              <w:rPr>
                <w:sz w:val="16"/>
              </w:rPr>
              <w:t>I costi di attuazione del programma/progetto sono realistici in relazione alle attività pianificate, sono direttamente correlati e necessari per l'attuazione delle attività</w:t>
            </w:r>
          </w:p>
        </w:tc>
        <w:tc>
          <w:tcPr>
            <w:tcW w:w="1035" w:type="dxa"/>
          </w:tcPr>
          <w:p w14:paraId="30165430" w14:textId="77777777" w:rsidR="004C03E7" w:rsidRPr="004C03E7" w:rsidRDefault="004C03E7" w:rsidP="009652E6">
            <w:pPr>
              <w:widowControl w:val="0"/>
              <w:autoSpaceDE w:val="0"/>
              <w:autoSpaceDN w:val="0"/>
              <w:spacing w:before="3"/>
              <w:rPr>
                <w:rFonts w:eastAsia="Cambria"/>
                <w:sz w:val="16"/>
                <w:szCs w:val="16"/>
              </w:rPr>
            </w:pPr>
          </w:p>
          <w:p w14:paraId="63A88C94" w14:textId="77777777" w:rsidR="004C03E7" w:rsidRPr="004C03E7" w:rsidRDefault="004C03E7" w:rsidP="009652E6">
            <w:pPr>
              <w:widowControl w:val="0"/>
              <w:autoSpaceDE w:val="0"/>
              <w:autoSpaceDN w:val="0"/>
              <w:spacing w:before="1"/>
              <w:ind w:left="13"/>
              <w:jc w:val="center"/>
              <w:rPr>
                <w:rFonts w:eastAsia="Cambria"/>
                <w:sz w:val="16"/>
                <w:szCs w:val="16"/>
              </w:rPr>
            </w:pPr>
            <w:r>
              <w:rPr>
                <w:sz w:val="16"/>
              </w:rPr>
              <w:t>0-5</w:t>
            </w:r>
          </w:p>
        </w:tc>
        <w:tc>
          <w:tcPr>
            <w:tcW w:w="1297" w:type="dxa"/>
          </w:tcPr>
          <w:p w14:paraId="5425ED1F" w14:textId="77777777" w:rsidR="004C03E7" w:rsidRPr="004C03E7" w:rsidRDefault="004C03E7" w:rsidP="009652E6">
            <w:pPr>
              <w:widowControl w:val="0"/>
              <w:autoSpaceDE w:val="0"/>
              <w:autoSpaceDN w:val="0"/>
              <w:rPr>
                <w:rFonts w:eastAsia="Cambria"/>
                <w:sz w:val="16"/>
                <w:szCs w:val="16"/>
              </w:rPr>
            </w:pPr>
          </w:p>
        </w:tc>
      </w:tr>
      <w:tr w:rsidR="004C03E7" w:rsidRPr="004C03E7" w14:paraId="52DBC78F" w14:textId="77777777" w:rsidTr="004C03E7">
        <w:trPr>
          <w:trHeight w:val="274"/>
        </w:trPr>
        <w:tc>
          <w:tcPr>
            <w:tcW w:w="565" w:type="dxa"/>
          </w:tcPr>
          <w:p w14:paraId="6D3138AF" w14:textId="77777777" w:rsidR="004C03E7" w:rsidRPr="004C03E7" w:rsidRDefault="004C03E7" w:rsidP="009652E6">
            <w:pPr>
              <w:widowControl w:val="0"/>
              <w:autoSpaceDE w:val="0"/>
              <w:autoSpaceDN w:val="0"/>
              <w:spacing w:line="156" w:lineRule="exact"/>
              <w:ind w:left="101"/>
              <w:rPr>
                <w:rFonts w:eastAsia="Cambria"/>
                <w:sz w:val="16"/>
                <w:szCs w:val="16"/>
              </w:rPr>
            </w:pPr>
            <w:r>
              <w:rPr>
                <w:spacing w:val="-10"/>
                <w:sz w:val="16"/>
              </w:rPr>
              <w:t>7</w:t>
            </w:r>
          </w:p>
        </w:tc>
        <w:tc>
          <w:tcPr>
            <w:tcW w:w="20" w:type="dxa"/>
            <w:vMerge/>
          </w:tcPr>
          <w:p w14:paraId="14588F62" w14:textId="16EB3DA6" w:rsidR="004C03E7" w:rsidRPr="004C03E7" w:rsidRDefault="004C03E7" w:rsidP="009652E6">
            <w:pPr>
              <w:widowControl w:val="0"/>
              <w:autoSpaceDE w:val="0"/>
              <w:autoSpaceDN w:val="0"/>
              <w:spacing w:line="156" w:lineRule="exact"/>
              <w:ind w:left="287"/>
              <w:rPr>
                <w:rFonts w:eastAsia="Cambria"/>
                <w:sz w:val="16"/>
                <w:szCs w:val="16"/>
              </w:rPr>
            </w:pPr>
          </w:p>
        </w:tc>
        <w:tc>
          <w:tcPr>
            <w:tcW w:w="5604" w:type="dxa"/>
            <w:gridSpan w:val="2"/>
          </w:tcPr>
          <w:p w14:paraId="2481552E" w14:textId="77777777" w:rsidR="004C03E7" w:rsidRPr="004C03E7" w:rsidRDefault="004C03E7" w:rsidP="009652E6">
            <w:pPr>
              <w:widowControl w:val="0"/>
              <w:autoSpaceDE w:val="0"/>
              <w:autoSpaceDN w:val="0"/>
              <w:spacing w:line="156" w:lineRule="exact"/>
              <w:ind w:left="100"/>
              <w:rPr>
                <w:rFonts w:eastAsia="Cambria"/>
                <w:sz w:val="16"/>
                <w:szCs w:val="16"/>
              </w:rPr>
            </w:pPr>
            <w:r>
              <w:rPr>
                <w:sz w:val="16"/>
              </w:rPr>
              <w:t>Cofinanziamento di progetti/programmi da altre fonti</w:t>
            </w:r>
          </w:p>
        </w:tc>
        <w:tc>
          <w:tcPr>
            <w:tcW w:w="1035" w:type="dxa"/>
          </w:tcPr>
          <w:p w14:paraId="10AD907E" w14:textId="77777777" w:rsidR="004C03E7" w:rsidRPr="004C03E7" w:rsidRDefault="004C03E7" w:rsidP="009652E6">
            <w:pPr>
              <w:widowControl w:val="0"/>
              <w:autoSpaceDE w:val="0"/>
              <w:autoSpaceDN w:val="0"/>
              <w:spacing w:line="156" w:lineRule="exact"/>
              <w:ind w:left="13"/>
              <w:jc w:val="center"/>
              <w:rPr>
                <w:rFonts w:eastAsia="Cambria"/>
                <w:sz w:val="16"/>
                <w:szCs w:val="16"/>
              </w:rPr>
            </w:pPr>
            <w:r>
              <w:rPr>
                <w:sz w:val="16"/>
              </w:rPr>
              <w:t>0-5</w:t>
            </w:r>
          </w:p>
        </w:tc>
        <w:tc>
          <w:tcPr>
            <w:tcW w:w="1297" w:type="dxa"/>
          </w:tcPr>
          <w:p w14:paraId="6D8CEFE3" w14:textId="77777777" w:rsidR="004C03E7" w:rsidRPr="004C03E7" w:rsidRDefault="004C03E7" w:rsidP="009652E6">
            <w:pPr>
              <w:widowControl w:val="0"/>
              <w:autoSpaceDE w:val="0"/>
              <w:autoSpaceDN w:val="0"/>
              <w:rPr>
                <w:rFonts w:eastAsia="Cambria"/>
                <w:sz w:val="16"/>
                <w:szCs w:val="16"/>
              </w:rPr>
            </w:pPr>
          </w:p>
        </w:tc>
      </w:tr>
      <w:tr w:rsidR="004C03E7" w:rsidRPr="004C03E7" w14:paraId="0680C759" w14:textId="77777777" w:rsidTr="004C03E7">
        <w:trPr>
          <w:trHeight w:val="881"/>
        </w:trPr>
        <w:tc>
          <w:tcPr>
            <w:tcW w:w="565" w:type="dxa"/>
          </w:tcPr>
          <w:p w14:paraId="54838899" w14:textId="77777777" w:rsidR="004C03E7" w:rsidRPr="004C03E7" w:rsidRDefault="004C03E7" w:rsidP="009652E6">
            <w:pPr>
              <w:widowControl w:val="0"/>
              <w:autoSpaceDE w:val="0"/>
              <w:autoSpaceDN w:val="0"/>
              <w:rPr>
                <w:rFonts w:eastAsia="Cambria"/>
                <w:sz w:val="16"/>
                <w:szCs w:val="16"/>
              </w:rPr>
            </w:pPr>
          </w:p>
          <w:p w14:paraId="551C32A4" w14:textId="77777777" w:rsidR="004C03E7" w:rsidRPr="004C03E7" w:rsidRDefault="004C03E7" w:rsidP="009652E6">
            <w:pPr>
              <w:widowControl w:val="0"/>
              <w:autoSpaceDE w:val="0"/>
              <w:autoSpaceDN w:val="0"/>
              <w:spacing w:before="7"/>
              <w:rPr>
                <w:rFonts w:eastAsia="Cambria"/>
                <w:sz w:val="16"/>
                <w:szCs w:val="16"/>
              </w:rPr>
            </w:pPr>
          </w:p>
          <w:p w14:paraId="35CFAE59" w14:textId="77777777" w:rsidR="004C03E7" w:rsidRPr="004C03E7" w:rsidRDefault="004C03E7" w:rsidP="009652E6">
            <w:pPr>
              <w:widowControl w:val="0"/>
              <w:autoSpaceDE w:val="0"/>
              <w:autoSpaceDN w:val="0"/>
              <w:spacing w:before="1"/>
              <w:ind w:left="101"/>
              <w:rPr>
                <w:rFonts w:eastAsia="Cambria"/>
                <w:sz w:val="16"/>
                <w:szCs w:val="16"/>
              </w:rPr>
            </w:pPr>
            <w:r>
              <w:rPr>
                <w:spacing w:val="-10"/>
                <w:sz w:val="16"/>
              </w:rPr>
              <w:t>8</w:t>
            </w:r>
          </w:p>
        </w:tc>
        <w:tc>
          <w:tcPr>
            <w:tcW w:w="20" w:type="dxa"/>
            <w:vMerge/>
          </w:tcPr>
          <w:p w14:paraId="53EFA6CF" w14:textId="59A8B9C8" w:rsidR="004C03E7" w:rsidRPr="004C03E7" w:rsidRDefault="004C03E7" w:rsidP="009652E6">
            <w:pPr>
              <w:widowControl w:val="0"/>
              <w:autoSpaceDE w:val="0"/>
              <w:autoSpaceDN w:val="0"/>
              <w:spacing w:before="1"/>
              <w:ind w:left="22" w:right="12"/>
              <w:jc w:val="center"/>
              <w:rPr>
                <w:rFonts w:eastAsia="Cambria"/>
                <w:sz w:val="16"/>
                <w:szCs w:val="16"/>
              </w:rPr>
            </w:pPr>
          </w:p>
        </w:tc>
        <w:tc>
          <w:tcPr>
            <w:tcW w:w="5604" w:type="dxa"/>
            <w:gridSpan w:val="2"/>
          </w:tcPr>
          <w:p w14:paraId="2FFA1A53" w14:textId="62502CAD" w:rsidR="004C03E7" w:rsidRPr="004C03E7" w:rsidRDefault="004C03E7" w:rsidP="004C03E7">
            <w:pPr>
              <w:widowControl w:val="0"/>
              <w:autoSpaceDE w:val="0"/>
              <w:autoSpaceDN w:val="0"/>
              <w:ind w:left="100"/>
              <w:rPr>
                <w:rFonts w:eastAsia="Cambria"/>
                <w:sz w:val="16"/>
                <w:szCs w:val="16"/>
              </w:rPr>
            </w:pPr>
            <w:r>
              <w:rPr>
                <w:sz w:val="16"/>
              </w:rPr>
              <w:t>Le capacità del richiedente di attuare il programma/progetto proposto in modo indipendente o in collaborazione con le organizzazioni partner (esperienza, capacità organizzative soddisfacenti e risorse umane per l'attuazione del programma/progetto, capacità e competenze per la sua attuazione e conoscenza dei problemi che si risolvono con il programma/progetto)</w:t>
            </w:r>
          </w:p>
        </w:tc>
        <w:tc>
          <w:tcPr>
            <w:tcW w:w="1035" w:type="dxa"/>
          </w:tcPr>
          <w:p w14:paraId="28D0C12A" w14:textId="77777777" w:rsidR="004C03E7" w:rsidRPr="004C03E7" w:rsidRDefault="004C03E7" w:rsidP="009652E6">
            <w:pPr>
              <w:widowControl w:val="0"/>
              <w:autoSpaceDE w:val="0"/>
              <w:autoSpaceDN w:val="0"/>
              <w:rPr>
                <w:rFonts w:eastAsia="Cambria"/>
                <w:sz w:val="16"/>
                <w:szCs w:val="16"/>
              </w:rPr>
            </w:pPr>
          </w:p>
          <w:p w14:paraId="6B8F2805" w14:textId="77777777" w:rsidR="004C03E7" w:rsidRPr="004C03E7" w:rsidRDefault="004C03E7" w:rsidP="009652E6">
            <w:pPr>
              <w:widowControl w:val="0"/>
              <w:autoSpaceDE w:val="0"/>
              <w:autoSpaceDN w:val="0"/>
              <w:spacing w:before="7"/>
              <w:rPr>
                <w:rFonts w:eastAsia="Cambria"/>
                <w:sz w:val="16"/>
                <w:szCs w:val="16"/>
              </w:rPr>
            </w:pPr>
          </w:p>
          <w:p w14:paraId="6DFF37C2" w14:textId="77777777" w:rsidR="004C03E7" w:rsidRPr="004C03E7" w:rsidRDefault="004C03E7" w:rsidP="009652E6">
            <w:pPr>
              <w:widowControl w:val="0"/>
              <w:autoSpaceDE w:val="0"/>
              <w:autoSpaceDN w:val="0"/>
              <w:spacing w:before="1"/>
              <w:ind w:left="13"/>
              <w:jc w:val="center"/>
              <w:rPr>
                <w:rFonts w:eastAsia="Cambria"/>
                <w:sz w:val="16"/>
                <w:szCs w:val="16"/>
              </w:rPr>
            </w:pPr>
            <w:r>
              <w:rPr>
                <w:sz w:val="16"/>
              </w:rPr>
              <w:t>0-5</w:t>
            </w:r>
          </w:p>
        </w:tc>
        <w:tc>
          <w:tcPr>
            <w:tcW w:w="1297" w:type="dxa"/>
          </w:tcPr>
          <w:p w14:paraId="730AF5B3" w14:textId="77777777" w:rsidR="004C03E7" w:rsidRPr="004C03E7" w:rsidRDefault="004C03E7" w:rsidP="009652E6">
            <w:pPr>
              <w:widowControl w:val="0"/>
              <w:autoSpaceDE w:val="0"/>
              <w:autoSpaceDN w:val="0"/>
              <w:rPr>
                <w:rFonts w:eastAsia="Cambria"/>
                <w:sz w:val="16"/>
                <w:szCs w:val="16"/>
              </w:rPr>
            </w:pPr>
          </w:p>
        </w:tc>
      </w:tr>
      <w:tr w:rsidR="004C03E7" w:rsidRPr="004C03E7" w14:paraId="2F1ED2B3" w14:textId="77777777" w:rsidTr="004C03E7">
        <w:trPr>
          <w:trHeight w:val="661"/>
        </w:trPr>
        <w:tc>
          <w:tcPr>
            <w:tcW w:w="565" w:type="dxa"/>
          </w:tcPr>
          <w:p w14:paraId="156C436D" w14:textId="77777777" w:rsidR="004C03E7" w:rsidRPr="004C03E7" w:rsidRDefault="004C03E7" w:rsidP="009652E6">
            <w:pPr>
              <w:widowControl w:val="0"/>
              <w:autoSpaceDE w:val="0"/>
              <w:autoSpaceDN w:val="0"/>
              <w:spacing w:before="3"/>
              <w:rPr>
                <w:rFonts w:eastAsia="Cambria"/>
                <w:sz w:val="16"/>
                <w:szCs w:val="16"/>
              </w:rPr>
            </w:pPr>
          </w:p>
          <w:p w14:paraId="756378DF" w14:textId="77777777" w:rsidR="004C03E7" w:rsidRPr="004C03E7" w:rsidRDefault="004C03E7" w:rsidP="009652E6">
            <w:pPr>
              <w:widowControl w:val="0"/>
              <w:autoSpaceDE w:val="0"/>
              <w:autoSpaceDN w:val="0"/>
              <w:spacing w:before="1"/>
              <w:ind w:left="101"/>
              <w:rPr>
                <w:rFonts w:eastAsia="Cambria"/>
                <w:sz w:val="16"/>
                <w:szCs w:val="16"/>
              </w:rPr>
            </w:pPr>
            <w:r>
              <w:rPr>
                <w:spacing w:val="-10"/>
                <w:sz w:val="16"/>
              </w:rPr>
              <w:t>9</w:t>
            </w:r>
          </w:p>
        </w:tc>
        <w:tc>
          <w:tcPr>
            <w:tcW w:w="20" w:type="dxa"/>
            <w:vMerge/>
          </w:tcPr>
          <w:p w14:paraId="0100ECAE" w14:textId="38EC1B80" w:rsidR="004C03E7" w:rsidRPr="004C03E7" w:rsidRDefault="004C03E7" w:rsidP="009652E6">
            <w:pPr>
              <w:widowControl w:val="0"/>
              <w:autoSpaceDE w:val="0"/>
              <w:autoSpaceDN w:val="0"/>
              <w:spacing w:before="1"/>
              <w:ind w:left="340"/>
              <w:rPr>
                <w:rFonts w:eastAsia="Cambria"/>
                <w:sz w:val="16"/>
                <w:szCs w:val="16"/>
              </w:rPr>
            </w:pPr>
          </w:p>
        </w:tc>
        <w:tc>
          <w:tcPr>
            <w:tcW w:w="5604" w:type="dxa"/>
            <w:gridSpan w:val="2"/>
          </w:tcPr>
          <w:p w14:paraId="1B8486F6" w14:textId="77777777" w:rsidR="004C03E7" w:rsidRPr="004C03E7" w:rsidRDefault="004C03E7" w:rsidP="009652E6">
            <w:pPr>
              <w:widowControl w:val="0"/>
              <w:autoSpaceDE w:val="0"/>
              <w:autoSpaceDN w:val="0"/>
              <w:spacing w:line="176" w:lineRule="exact"/>
              <w:ind w:left="100" w:right="135"/>
              <w:rPr>
                <w:rFonts w:eastAsia="Cambria"/>
                <w:sz w:val="16"/>
                <w:szCs w:val="16"/>
              </w:rPr>
            </w:pPr>
            <w:r>
              <w:rPr>
                <w:sz w:val="16"/>
              </w:rPr>
              <w:t>La qualità e i successi del lavoro passato del richiedente (esperienza nell'attuazione di programmi/progetti simili o identici, valutazione dell'esecuzione di programmi/progetti precedenti)</w:t>
            </w:r>
          </w:p>
        </w:tc>
        <w:tc>
          <w:tcPr>
            <w:tcW w:w="1035" w:type="dxa"/>
          </w:tcPr>
          <w:p w14:paraId="463A443D" w14:textId="77777777" w:rsidR="004C03E7" w:rsidRPr="004C03E7" w:rsidRDefault="004C03E7" w:rsidP="009652E6">
            <w:pPr>
              <w:widowControl w:val="0"/>
              <w:autoSpaceDE w:val="0"/>
              <w:autoSpaceDN w:val="0"/>
              <w:spacing w:before="3"/>
              <w:rPr>
                <w:rFonts w:eastAsia="Cambria"/>
                <w:sz w:val="16"/>
                <w:szCs w:val="16"/>
              </w:rPr>
            </w:pPr>
          </w:p>
          <w:p w14:paraId="4458B855" w14:textId="77777777" w:rsidR="004C03E7" w:rsidRPr="004C03E7" w:rsidRDefault="004C03E7" w:rsidP="009652E6">
            <w:pPr>
              <w:widowControl w:val="0"/>
              <w:autoSpaceDE w:val="0"/>
              <w:autoSpaceDN w:val="0"/>
              <w:spacing w:before="1"/>
              <w:ind w:left="13" w:right="5"/>
              <w:jc w:val="center"/>
              <w:rPr>
                <w:rFonts w:eastAsia="Cambria"/>
                <w:sz w:val="16"/>
                <w:szCs w:val="16"/>
              </w:rPr>
            </w:pPr>
            <w:r>
              <w:rPr>
                <w:sz w:val="16"/>
              </w:rPr>
              <w:t>0-15</w:t>
            </w:r>
          </w:p>
        </w:tc>
        <w:tc>
          <w:tcPr>
            <w:tcW w:w="1297" w:type="dxa"/>
          </w:tcPr>
          <w:p w14:paraId="1AA460B5" w14:textId="77777777" w:rsidR="004C03E7" w:rsidRPr="004C03E7" w:rsidRDefault="004C03E7" w:rsidP="009652E6">
            <w:pPr>
              <w:widowControl w:val="0"/>
              <w:autoSpaceDE w:val="0"/>
              <w:autoSpaceDN w:val="0"/>
              <w:rPr>
                <w:rFonts w:eastAsia="Cambria"/>
                <w:sz w:val="16"/>
                <w:szCs w:val="16"/>
              </w:rPr>
            </w:pPr>
          </w:p>
        </w:tc>
      </w:tr>
      <w:tr w:rsidR="004C03E7" w:rsidRPr="004C03E7" w14:paraId="4724B9E1" w14:textId="77777777" w:rsidTr="004C03E7">
        <w:trPr>
          <w:trHeight w:val="272"/>
        </w:trPr>
        <w:tc>
          <w:tcPr>
            <w:tcW w:w="565" w:type="dxa"/>
          </w:tcPr>
          <w:p w14:paraId="4C85F9CA" w14:textId="77777777" w:rsidR="004C03E7" w:rsidRPr="004C03E7" w:rsidRDefault="004C03E7" w:rsidP="009652E6">
            <w:pPr>
              <w:widowControl w:val="0"/>
              <w:autoSpaceDE w:val="0"/>
              <w:autoSpaceDN w:val="0"/>
              <w:spacing w:line="155" w:lineRule="exact"/>
              <w:ind w:left="101"/>
              <w:rPr>
                <w:rFonts w:eastAsia="Cambria"/>
                <w:sz w:val="16"/>
                <w:szCs w:val="16"/>
              </w:rPr>
            </w:pPr>
            <w:r>
              <w:rPr>
                <w:spacing w:val="-5"/>
                <w:sz w:val="16"/>
              </w:rPr>
              <w:t>10</w:t>
            </w:r>
          </w:p>
        </w:tc>
        <w:tc>
          <w:tcPr>
            <w:tcW w:w="20" w:type="dxa"/>
            <w:vMerge/>
          </w:tcPr>
          <w:p w14:paraId="4ACC8F47" w14:textId="54E7E247" w:rsidR="004C03E7" w:rsidRPr="004C03E7" w:rsidRDefault="004C03E7" w:rsidP="009652E6">
            <w:pPr>
              <w:widowControl w:val="0"/>
              <w:autoSpaceDE w:val="0"/>
              <w:autoSpaceDN w:val="0"/>
              <w:spacing w:line="155" w:lineRule="exact"/>
              <w:ind w:left="254"/>
              <w:rPr>
                <w:rFonts w:eastAsia="Cambria"/>
                <w:sz w:val="16"/>
                <w:szCs w:val="16"/>
              </w:rPr>
            </w:pPr>
          </w:p>
        </w:tc>
        <w:tc>
          <w:tcPr>
            <w:tcW w:w="5604" w:type="dxa"/>
            <w:gridSpan w:val="2"/>
          </w:tcPr>
          <w:p w14:paraId="24A168EB" w14:textId="77777777" w:rsidR="004C03E7" w:rsidRPr="004C03E7" w:rsidRDefault="004C03E7" w:rsidP="009652E6">
            <w:pPr>
              <w:widowControl w:val="0"/>
              <w:autoSpaceDE w:val="0"/>
              <w:autoSpaceDN w:val="0"/>
              <w:spacing w:line="155" w:lineRule="exact"/>
              <w:ind w:left="100"/>
              <w:rPr>
                <w:rFonts w:eastAsia="Cambria"/>
                <w:sz w:val="16"/>
                <w:szCs w:val="16"/>
              </w:rPr>
            </w:pPr>
            <w:r>
              <w:rPr>
                <w:sz w:val="16"/>
              </w:rPr>
              <w:t>Incoraggiare il partenariato, il collegamento e la cooperazione</w:t>
            </w:r>
          </w:p>
        </w:tc>
        <w:tc>
          <w:tcPr>
            <w:tcW w:w="1035" w:type="dxa"/>
          </w:tcPr>
          <w:p w14:paraId="5F42B5D8" w14:textId="77777777" w:rsidR="004C03E7" w:rsidRPr="004C03E7" w:rsidRDefault="004C03E7" w:rsidP="009652E6">
            <w:pPr>
              <w:widowControl w:val="0"/>
              <w:autoSpaceDE w:val="0"/>
              <w:autoSpaceDN w:val="0"/>
              <w:spacing w:line="155" w:lineRule="exact"/>
              <w:ind w:left="13"/>
              <w:jc w:val="center"/>
              <w:rPr>
                <w:rFonts w:eastAsia="Cambria"/>
                <w:sz w:val="16"/>
                <w:szCs w:val="16"/>
              </w:rPr>
            </w:pPr>
            <w:r>
              <w:rPr>
                <w:sz w:val="16"/>
              </w:rPr>
              <w:t>0-5</w:t>
            </w:r>
          </w:p>
        </w:tc>
        <w:tc>
          <w:tcPr>
            <w:tcW w:w="1297" w:type="dxa"/>
          </w:tcPr>
          <w:p w14:paraId="1D46FB55" w14:textId="77777777" w:rsidR="004C03E7" w:rsidRPr="004C03E7" w:rsidRDefault="004C03E7" w:rsidP="009652E6">
            <w:pPr>
              <w:widowControl w:val="0"/>
              <w:autoSpaceDE w:val="0"/>
              <w:autoSpaceDN w:val="0"/>
              <w:rPr>
                <w:rFonts w:eastAsia="Cambria"/>
                <w:sz w:val="16"/>
                <w:szCs w:val="16"/>
              </w:rPr>
            </w:pPr>
          </w:p>
        </w:tc>
      </w:tr>
      <w:tr w:rsidR="004C03E7" w:rsidRPr="004C03E7" w14:paraId="60D955D0" w14:textId="77777777" w:rsidTr="004C03E7">
        <w:trPr>
          <w:trHeight w:val="353"/>
        </w:trPr>
        <w:tc>
          <w:tcPr>
            <w:tcW w:w="565" w:type="dxa"/>
          </w:tcPr>
          <w:p w14:paraId="66FBC9F2" w14:textId="77777777" w:rsidR="004C03E7" w:rsidRPr="004C03E7" w:rsidRDefault="004C03E7" w:rsidP="009652E6">
            <w:pPr>
              <w:widowControl w:val="0"/>
              <w:autoSpaceDE w:val="0"/>
              <w:autoSpaceDN w:val="0"/>
              <w:spacing w:before="89"/>
              <w:ind w:left="101"/>
              <w:rPr>
                <w:rFonts w:eastAsia="Cambria"/>
                <w:sz w:val="16"/>
                <w:szCs w:val="16"/>
              </w:rPr>
            </w:pPr>
            <w:r>
              <w:rPr>
                <w:spacing w:val="-5"/>
                <w:sz w:val="16"/>
              </w:rPr>
              <w:t>11</w:t>
            </w:r>
          </w:p>
        </w:tc>
        <w:tc>
          <w:tcPr>
            <w:tcW w:w="20" w:type="dxa"/>
            <w:vMerge/>
          </w:tcPr>
          <w:p w14:paraId="647F479E" w14:textId="5EE0A365" w:rsidR="004C03E7" w:rsidRPr="004C03E7" w:rsidRDefault="004C03E7" w:rsidP="009652E6">
            <w:pPr>
              <w:widowControl w:val="0"/>
              <w:autoSpaceDE w:val="0"/>
              <w:autoSpaceDN w:val="0"/>
              <w:spacing w:before="89"/>
              <w:ind w:left="320"/>
              <w:rPr>
                <w:rFonts w:eastAsia="Cambria"/>
                <w:sz w:val="16"/>
                <w:szCs w:val="16"/>
              </w:rPr>
            </w:pPr>
          </w:p>
        </w:tc>
        <w:tc>
          <w:tcPr>
            <w:tcW w:w="5604" w:type="dxa"/>
            <w:gridSpan w:val="2"/>
          </w:tcPr>
          <w:p w14:paraId="01EB5829" w14:textId="77777777" w:rsidR="004C03E7" w:rsidRPr="004C03E7" w:rsidRDefault="004C03E7" w:rsidP="009652E6">
            <w:pPr>
              <w:widowControl w:val="0"/>
              <w:autoSpaceDE w:val="0"/>
              <w:autoSpaceDN w:val="0"/>
              <w:spacing w:line="176" w:lineRule="exact"/>
              <w:ind w:left="100"/>
              <w:rPr>
                <w:rFonts w:eastAsia="Cambria"/>
                <w:sz w:val="16"/>
                <w:szCs w:val="16"/>
              </w:rPr>
            </w:pPr>
            <w:r>
              <w:rPr>
                <w:sz w:val="16"/>
              </w:rPr>
              <w:t>In che misura il programma/progetto è sostenibile anche dopo la fine del sostegno finanziario della Città?</w:t>
            </w:r>
          </w:p>
        </w:tc>
        <w:tc>
          <w:tcPr>
            <w:tcW w:w="1035" w:type="dxa"/>
          </w:tcPr>
          <w:p w14:paraId="3CA1D59E" w14:textId="77777777" w:rsidR="004C03E7" w:rsidRPr="004C03E7" w:rsidRDefault="004C03E7" w:rsidP="009652E6">
            <w:pPr>
              <w:widowControl w:val="0"/>
              <w:autoSpaceDE w:val="0"/>
              <w:autoSpaceDN w:val="0"/>
              <w:spacing w:before="89"/>
              <w:ind w:left="13"/>
              <w:jc w:val="center"/>
              <w:rPr>
                <w:rFonts w:eastAsia="Cambria"/>
                <w:sz w:val="16"/>
                <w:szCs w:val="16"/>
              </w:rPr>
            </w:pPr>
            <w:r>
              <w:rPr>
                <w:sz w:val="16"/>
              </w:rPr>
              <w:t>0-5</w:t>
            </w:r>
          </w:p>
        </w:tc>
        <w:tc>
          <w:tcPr>
            <w:tcW w:w="1297" w:type="dxa"/>
          </w:tcPr>
          <w:p w14:paraId="278CD523" w14:textId="77777777" w:rsidR="004C03E7" w:rsidRPr="004C03E7" w:rsidRDefault="004C03E7" w:rsidP="009652E6">
            <w:pPr>
              <w:widowControl w:val="0"/>
              <w:autoSpaceDE w:val="0"/>
              <w:autoSpaceDN w:val="0"/>
              <w:rPr>
                <w:rFonts w:eastAsia="Cambria"/>
                <w:sz w:val="16"/>
                <w:szCs w:val="16"/>
              </w:rPr>
            </w:pPr>
          </w:p>
        </w:tc>
      </w:tr>
      <w:tr w:rsidR="009652E6" w:rsidRPr="004C03E7" w14:paraId="20D762B2" w14:textId="77777777" w:rsidTr="004C03E7">
        <w:trPr>
          <w:trHeight w:val="174"/>
        </w:trPr>
        <w:tc>
          <w:tcPr>
            <w:tcW w:w="6189" w:type="dxa"/>
            <w:gridSpan w:val="4"/>
          </w:tcPr>
          <w:p w14:paraId="0CBDEBF3" w14:textId="77777777" w:rsidR="009652E6" w:rsidRPr="004C03E7" w:rsidRDefault="009652E6" w:rsidP="009652E6">
            <w:pPr>
              <w:widowControl w:val="0"/>
              <w:autoSpaceDE w:val="0"/>
              <w:autoSpaceDN w:val="0"/>
              <w:spacing w:line="155" w:lineRule="exact"/>
              <w:ind w:right="87"/>
              <w:jc w:val="right"/>
              <w:rPr>
                <w:rFonts w:eastAsia="Cambria"/>
                <w:b/>
                <w:sz w:val="16"/>
                <w:szCs w:val="16"/>
              </w:rPr>
            </w:pPr>
            <w:r>
              <w:rPr>
                <w:b/>
                <w:spacing w:val="-2"/>
                <w:sz w:val="16"/>
              </w:rPr>
              <w:t>Totale</w:t>
            </w:r>
          </w:p>
        </w:tc>
        <w:tc>
          <w:tcPr>
            <w:tcW w:w="1035" w:type="dxa"/>
          </w:tcPr>
          <w:p w14:paraId="6D118584" w14:textId="77777777" w:rsidR="009652E6" w:rsidRPr="004C03E7" w:rsidRDefault="009652E6" w:rsidP="009652E6">
            <w:pPr>
              <w:widowControl w:val="0"/>
              <w:autoSpaceDE w:val="0"/>
              <w:autoSpaceDN w:val="0"/>
              <w:spacing w:line="155" w:lineRule="exact"/>
              <w:ind w:left="13" w:right="2"/>
              <w:jc w:val="center"/>
              <w:rPr>
                <w:rFonts w:eastAsia="Cambria"/>
                <w:sz w:val="16"/>
                <w:szCs w:val="16"/>
              </w:rPr>
            </w:pPr>
            <w:r>
              <w:rPr>
                <w:spacing w:val="-5"/>
                <w:sz w:val="16"/>
              </w:rPr>
              <w:t>100</w:t>
            </w:r>
          </w:p>
        </w:tc>
        <w:tc>
          <w:tcPr>
            <w:tcW w:w="1297" w:type="dxa"/>
          </w:tcPr>
          <w:p w14:paraId="543C1AA7" w14:textId="77777777" w:rsidR="009652E6" w:rsidRPr="004C03E7" w:rsidRDefault="009652E6" w:rsidP="009652E6">
            <w:pPr>
              <w:widowControl w:val="0"/>
              <w:autoSpaceDE w:val="0"/>
              <w:autoSpaceDN w:val="0"/>
              <w:rPr>
                <w:rFonts w:eastAsia="Cambria"/>
                <w:sz w:val="16"/>
                <w:szCs w:val="16"/>
              </w:rPr>
            </w:pPr>
          </w:p>
        </w:tc>
      </w:tr>
    </w:tbl>
    <w:p w14:paraId="146113F1" w14:textId="77777777" w:rsidR="009652E6" w:rsidRPr="004C03E7" w:rsidRDefault="009652E6" w:rsidP="009652E6">
      <w:pPr>
        <w:widowControl w:val="0"/>
        <w:autoSpaceDE w:val="0"/>
        <w:autoSpaceDN w:val="0"/>
        <w:ind w:left="130"/>
        <w:outlineLvl w:val="0"/>
        <w:rPr>
          <w:rFonts w:eastAsia="Cambria"/>
          <w:b/>
          <w:bCs/>
          <w:sz w:val="16"/>
          <w:szCs w:val="16"/>
        </w:rPr>
      </w:pPr>
      <w:r>
        <w:rPr>
          <w:rFonts w:eastAsia="Cambria"/>
          <w:b/>
          <w:bCs/>
          <w:noProof/>
          <w:sz w:val="16"/>
          <w:szCs w:val="16"/>
          <w:lang w:val="hr-HR" w:eastAsia="hr-HR" w:bidi="ar-SA"/>
        </w:rPr>
        <mc:AlternateContent>
          <mc:Choice Requires="wps">
            <w:drawing>
              <wp:anchor distT="0" distB="0" distL="0" distR="0" simplePos="0" relativeHeight="251681792" behindDoc="1" locked="0" layoutInCell="1" allowOverlap="1" wp14:anchorId="5FA56256" wp14:editId="66BA749A">
                <wp:simplePos x="0" y="0"/>
                <wp:positionH relativeFrom="page">
                  <wp:posOffset>1175004</wp:posOffset>
                </wp:positionH>
                <wp:positionV relativeFrom="paragraph">
                  <wp:posOffset>130193</wp:posOffset>
                </wp:positionV>
                <wp:extent cx="5415280" cy="685800"/>
                <wp:effectExtent l="0" t="0" r="0" b="0"/>
                <wp:wrapTopAndBottom/>
                <wp:docPr id="1828643817"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15280" cy="685800"/>
                        </a:xfrm>
                        <a:custGeom>
                          <a:avLst/>
                          <a:gdLst/>
                          <a:ahLst/>
                          <a:cxnLst/>
                          <a:rect l="l" t="t" r="r" b="b"/>
                          <a:pathLst>
                            <a:path w="5415280" h="685800">
                              <a:moveTo>
                                <a:pt x="5414772" y="0"/>
                              </a:moveTo>
                              <a:lnTo>
                                <a:pt x="5408676" y="0"/>
                              </a:lnTo>
                              <a:lnTo>
                                <a:pt x="5408676" y="4584"/>
                              </a:lnTo>
                              <a:lnTo>
                                <a:pt x="5408676" y="679716"/>
                              </a:lnTo>
                              <a:lnTo>
                                <a:pt x="4559" y="679716"/>
                              </a:lnTo>
                              <a:lnTo>
                                <a:pt x="4559" y="4584"/>
                              </a:lnTo>
                              <a:lnTo>
                                <a:pt x="5408676" y="4584"/>
                              </a:lnTo>
                              <a:lnTo>
                                <a:pt x="5408676" y="0"/>
                              </a:lnTo>
                              <a:lnTo>
                                <a:pt x="0" y="0"/>
                              </a:lnTo>
                              <a:lnTo>
                                <a:pt x="0" y="4584"/>
                              </a:lnTo>
                              <a:lnTo>
                                <a:pt x="0" y="679716"/>
                              </a:lnTo>
                              <a:lnTo>
                                <a:pt x="0" y="685800"/>
                              </a:lnTo>
                              <a:lnTo>
                                <a:pt x="4559" y="685800"/>
                              </a:lnTo>
                              <a:lnTo>
                                <a:pt x="5408676" y="685800"/>
                              </a:lnTo>
                              <a:lnTo>
                                <a:pt x="5414772" y="685800"/>
                              </a:lnTo>
                              <a:lnTo>
                                <a:pt x="5414772" y="679716"/>
                              </a:lnTo>
                              <a:lnTo>
                                <a:pt x="5414772" y="4584"/>
                              </a:lnTo>
                              <a:lnTo>
                                <a:pt x="541477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xmlns:o="urn:schemas-microsoft-com:office:office" xmlns:w14="http://schemas.microsoft.com/office/word/2010/wordml" xmlns:v="urn:schemas-microsoft-com:vml" w14:anchorId="3412D4ED" id="Graphic 1" o:spid="_x0000_s1026" style="position:absolute;margin-left:92.5pt;margin-top:10.25pt;width:426.4pt;height:54pt;z-index:-251634688;visibility:visible;mso-wrap-style:square;mso-wrap-distance-left:0;mso-wrap-distance-top:0;mso-wrap-distance-right:0;mso-wrap-distance-bottom:0;mso-position-horizontal:absolute;mso-position-horizontal-relative:page;mso-position-vertical:absolute;mso-position-vertical-relative:text;v-text-anchor:top" coordsize="5415280,685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" path="m5414772,r-6096,l5408676,4584r,675132l4559,679716r,-675132l5408676,4584r,-4584l,,,4584,,679716r,6084l4559,685800r5404117,l5414772,685800r,-6084l5414772,4584r,-4584xe" fillcolor="black" stroked="f">
                <v:path arrowok="t"/>
                <w10:wrap xmlns:w10="urn:schemas-microsoft-com:office:word" type="topAndBottom" anchorx="page"/>
              </v:shape>
            </w:pict>
          </mc:Fallback>
        </mc:AlternateContent>
      </w:r>
      <w:r>
        <w:rPr>
          <w:b/>
        </w:rPr>
        <w:t>Commenti della Commissione giudicatrice</w:t>
      </w:r>
    </w:p>
    <w:p w14:paraId="1561BB73" w14:textId="77777777" w:rsidR="009652E6" w:rsidRPr="004C03E7" w:rsidRDefault="009652E6" w:rsidP="009652E6">
      <w:pPr>
        <w:widowControl w:val="0"/>
        <w:autoSpaceDE w:val="0"/>
        <w:autoSpaceDN w:val="0"/>
        <w:rPr>
          <w:rFonts w:eastAsia="Cambria"/>
          <w:b/>
          <w:sz w:val="16"/>
          <w:szCs w:val="16"/>
        </w:rPr>
      </w:pPr>
    </w:p>
    <w:p w14:paraId="6160D4CF" w14:textId="77777777" w:rsidR="009652E6" w:rsidRPr="004C03E7" w:rsidRDefault="009652E6" w:rsidP="009652E6">
      <w:pPr>
        <w:widowControl w:val="0"/>
        <w:autoSpaceDE w:val="0"/>
        <w:autoSpaceDN w:val="0"/>
        <w:ind w:left="130" w:right="26"/>
        <w:rPr>
          <w:rFonts w:eastAsia="Cambria"/>
          <w:sz w:val="16"/>
          <w:szCs w:val="16"/>
        </w:rPr>
      </w:pPr>
      <w:r>
        <w:rPr>
          <w:sz w:val="16"/>
        </w:rPr>
        <w:t>I criteri di valutazione sono suddivisi in diversi campi di valutazione. Ad ogni area di valutazione viene assegnato un punteggio compreso tra 1 e 5, secondo le seguenti categorie di valutazione: 1 = insufficiente, 2 = sufficiente, 3 = buono, 4 = molto buono, 5 = ottimo.</w:t>
      </w:r>
    </w:p>
    <w:p w14:paraId="5AD10594" w14:textId="77777777" w:rsidR="009652E6" w:rsidRPr="004C03E7" w:rsidRDefault="009652E6" w:rsidP="009652E6">
      <w:pPr>
        <w:widowControl w:val="0"/>
        <w:autoSpaceDE w:val="0"/>
        <w:autoSpaceDN w:val="0"/>
        <w:spacing w:before="12"/>
        <w:rPr>
          <w:rFonts w:eastAsia="Cambria"/>
          <w:sz w:val="16"/>
          <w:szCs w:val="16"/>
        </w:rPr>
      </w:pPr>
    </w:p>
    <w:p w14:paraId="1FCFECB0" w14:textId="77777777" w:rsidR="009652E6" w:rsidRPr="004C03E7" w:rsidRDefault="009652E6" w:rsidP="009652E6">
      <w:pPr>
        <w:widowControl w:val="0"/>
        <w:autoSpaceDE w:val="0"/>
        <w:autoSpaceDN w:val="0"/>
        <w:ind w:left="130" w:right="26"/>
        <w:rPr>
          <w:rFonts w:eastAsia="Cambria"/>
          <w:sz w:val="16"/>
          <w:szCs w:val="16"/>
        </w:rPr>
      </w:pPr>
      <w:r>
        <w:rPr>
          <w:sz w:val="16"/>
        </w:rPr>
        <w:t>A un determinato criterio possono essere assegnati "0" punti se non è possibile valutare in che misura il criterio è soddisfatto dalla documentazione della domanda presentata.</w:t>
      </w:r>
    </w:p>
    <w:p w14:paraId="06B7E153" w14:textId="77777777" w:rsidR="009652E6" w:rsidRPr="004C03E7" w:rsidRDefault="009652E6" w:rsidP="009652E6">
      <w:pPr>
        <w:widowControl w:val="0"/>
        <w:autoSpaceDE w:val="0"/>
        <w:autoSpaceDN w:val="0"/>
        <w:spacing w:before="3"/>
        <w:rPr>
          <w:rFonts w:eastAsia="Cambria"/>
          <w:sz w:val="16"/>
          <w:szCs w:val="16"/>
        </w:rPr>
      </w:pPr>
    </w:p>
    <w:p w14:paraId="574BE845" w14:textId="77777777" w:rsidR="009652E6" w:rsidRPr="004C03E7" w:rsidRDefault="009652E6" w:rsidP="009652E6">
      <w:pPr>
        <w:widowControl w:val="0"/>
        <w:autoSpaceDE w:val="0"/>
        <w:autoSpaceDN w:val="0"/>
        <w:ind w:left="130"/>
        <w:outlineLvl w:val="0"/>
        <w:rPr>
          <w:rFonts w:eastAsia="Cambria"/>
          <w:b/>
          <w:bCs/>
          <w:sz w:val="16"/>
          <w:szCs w:val="16"/>
        </w:rPr>
      </w:pPr>
      <w:r>
        <w:rPr>
          <w:b/>
          <w:sz w:val="16"/>
        </w:rPr>
        <w:t>SISTEMA DI PUNTEGGIO:</w:t>
      </w:r>
    </w:p>
    <w:p w14:paraId="161A84F9" w14:textId="77777777" w:rsidR="009652E6" w:rsidRPr="004C03E7" w:rsidRDefault="009652E6" w:rsidP="009652E6">
      <w:pPr>
        <w:widowControl w:val="0"/>
        <w:autoSpaceDE w:val="0"/>
        <w:autoSpaceDN w:val="0"/>
        <w:spacing w:before="13"/>
        <w:rPr>
          <w:rFonts w:eastAsia="Cambria"/>
          <w:b/>
          <w:sz w:val="16"/>
          <w:szCs w:val="16"/>
        </w:rPr>
      </w:pPr>
    </w:p>
    <w:p w14:paraId="126BF922" w14:textId="77777777" w:rsidR="009652E6" w:rsidRPr="004C03E7" w:rsidRDefault="009652E6" w:rsidP="009652E6">
      <w:pPr>
        <w:widowControl w:val="0"/>
        <w:autoSpaceDE w:val="0"/>
        <w:autoSpaceDN w:val="0"/>
        <w:spacing w:line="176" w:lineRule="exact"/>
        <w:ind w:left="130"/>
        <w:rPr>
          <w:rFonts w:eastAsia="Cambria"/>
          <w:sz w:val="16"/>
          <w:szCs w:val="16"/>
        </w:rPr>
      </w:pPr>
      <w:r>
        <w:rPr>
          <w:sz w:val="16"/>
        </w:rPr>
        <w:t>Numero massimo di punti: 100 punti</w:t>
      </w:r>
    </w:p>
    <w:p w14:paraId="53415B6D" w14:textId="77777777" w:rsidR="009652E6" w:rsidRPr="004C03E7" w:rsidRDefault="009652E6" w:rsidP="009652E6">
      <w:pPr>
        <w:widowControl w:val="0"/>
        <w:autoSpaceDE w:val="0"/>
        <w:autoSpaceDN w:val="0"/>
        <w:spacing w:line="175" w:lineRule="exact"/>
        <w:ind w:left="130"/>
        <w:rPr>
          <w:rFonts w:eastAsia="Cambria"/>
          <w:sz w:val="16"/>
          <w:szCs w:val="16"/>
        </w:rPr>
      </w:pPr>
      <w:r>
        <w:rPr>
          <w:sz w:val="16"/>
        </w:rPr>
        <w:t>I programmi/progetti che hanno realizzato meno di 50 punti non saranno finanziati.</w:t>
      </w:r>
    </w:p>
    <w:p w14:paraId="0D5D48C8" w14:textId="77777777" w:rsidR="009652E6" w:rsidRPr="004C03E7" w:rsidRDefault="009652E6" w:rsidP="009652E6">
      <w:pPr>
        <w:widowControl w:val="0"/>
        <w:autoSpaceDE w:val="0"/>
        <w:autoSpaceDN w:val="0"/>
        <w:ind w:left="130"/>
        <w:rPr>
          <w:rFonts w:eastAsia="Cambria"/>
          <w:sz w:val="16"/>
          <w:szCs w:val="16"/>
        </w:rPr>
      </w:pPr>
      <w:r>
        <w:rPr>
          <w:sz w:val="16"/>
        </w:rPr>
        <w:t>I programmi/progetti che hanno realizzato da 51 a 70 punti saranno finanziati fino al 50% dell'importo del sostegno finanziario richiesto. I programmi/progetti che hanno realizzato da 71 a 90 punti saranno finanziati dal 51 - 80 % dell'importo del sostegno finanziario richiesto.</w:t>
      </w:r>
    </w:p>
    <w:p w14:paraId="4EBDCE83" w14:textId="77777777" w:rsidR="009652E6" w:rsidRPr="004C03E7" w:rsidRDefault="009652E6" w:rsidP="009652E6">
      <w:pPr>
        <w:widowControl w:val="0"/>
        <w:autoSpaceDE w:val="0"/>
        <w:autoSpaceDN w:val="0"/>
        <w:spacing w:before="3"/>
        <w:ind w:left="130"/>
        <w:rPr>
          <w:rFonts w:eastAsia="Cambria"/>
          <w:sz w:val="16"/>
          <w:szCs w:val="16"/>
        </w:rPr>
      </w:pPr>
      <w:r>
        <w:rPr>
          <w:sz w:val="16"/>
        </w:rPr>
        <w:t>I programmi/progetti che hanno realizzato da 91 a 100 punti saranno finanziati dal 81 - 100 % dell'importo del sostegno finanziario richiesto.</w:t>
      </w:r>
    </w:p>
    <w:p w14:paraId="6F3A2FC4" w14:textId="77777777" w:rsidR="009652E6" w:rsidRPr="004C03E7" w:rsidRDefault="009652E6" w:rsidP="009652E6">
      <w:pPr>
        <w:widowControl w:val="0"/>
        <w:autoSpaceDE w:val="0"/>
        <w:autoSpaceDN w:val="0"/>
        <w:rPr>
          <w:rFonts w:eastAsia="Cambria"/>
          <w:sz w:val="16"/>
          <w:szCs w:val="16"/>
        </w:rPr>
      </w:pPr>
    </w:p>
    <w:p w14:paraId="2647710F" w14:textId="77777777" w:rsidR="009652E6" w:rsidRPr="004C03E7" w:rsidRDefault="009652E6" w:rsidP="009652E6">
      <w:pPr>
        <w:widowControl w:val="0"/>
        <w:autoSpaceDE w:val="0"/>
        <w:autoSpaceDN w:val="0"/>
        <w:spacing w:before="82"/>
        <w:rPr>
          <w:rFonts w:eastAsia="Cambria"/>
          <w:sz w:val="16"/>
          <w:szCs w:val="16"/>
        </w:rPr>
      </w:pPr>
    </w:p>
    <w:p w14:paraId="1DC913DC" w14:textId="77777777" w:rsidR="009652E6" w:rsidRPr="004C03E7" w:rsidRDefault="009652E6" w:rsidP="009652E6">
      <w:pPr>
        <w:widowControl w:val="0"/>
        <w:autoSpaceDE w:val="0"/>
        <w:autoSpaceDN w:val="0"/>
        <w:ind w:left="5194"/>
        <w:rPr>
          <w:rFonts w:eastAsia="Cambria"/>
          <w:b/>
          <w:sz w:val="16"/>
          <w:szCs w:val="16"/>
        </w:rPr>
      </w:pPr>
      <w:r>
        <w:rPr>
          <w:b/>
          <w:spacing w:val="-2"/>
          <w:sz w:val="16"/>
        </w:rPr>
        <w:t>Presidente della Commissione</w:t>
      </w:r>
    </w:p>
    <w:p w14:paraId="508ACD56" w14:textId="7DCB3135" w:rsidR="009652E6" w:rsidRDefault="009652E6" w:rsidP="000618CF">
      <w:pPr>
        <w:widowControl w:val="0"/>
        <w:autoSpaceDE w:val="0"/>
        <w:autoSpaceDN w:val="0"/>
        <w:spacing w:before="61"/>
        <w:rPr>
          <w:color w:val="000000"/>
        </w:rPr>
      </w:pPr>
      <w:r>
        <w:rPr>
          <w:rFonts w:eastAsia="Cambria"/>
          <w:noProof/>
          <w:sz w:val="16"/>
          <w:szCs w:val="16"/>
          <w:lang w:val="hr-HR" w:eastAsia="hr-HR" w:bidi="ar-SA"/>
        </w:rPr>
        <mc:AlternateContent>
          <mc:Choice Requires="wps">
            <w:drawing>
              <wp:anchor distT="0" distB="0" distL="0" distR="0" simplePos="0" relativeHeight="251682816" behindDoc="1" locked="0" layoutInCell="1" allowOverlap="1" wp14:anchorId="1A181F59" wp14:editId="2A776649">
                <wp:simplePos x="0" y="0"/>
                <wp:positionH relativeFrom="page">
                  <wp:posOffset>4512564</wp:posOffset>
                </wp:positionH>
                <wp:positionV relativeFrom="paragraph">
                  <wp:posOffset>202865</wp:posOffset>
                </wp:positionV>
                <wp:extent cx="1025525"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25525" cy="1270"/>
                        </a:xfrm>
                        <a:custGeom>
                          <a:avLst/>
                          <a:gdLst/>
                          <a:ahLst/>
                          <a:cxnLst/>
                          <a:rect l="l" t="t" r="r" b="b"/>
                          <a:pathLst>
                            <a:path w="1025525">
                              <a:moveTo>
                                <a:pt x="0" y="0"/>
                              </a:moveTo>
                              <a:lnTo>
                                <a:pt x="1025519" y="0"/>
                              </a:lnTo>
                            </a:path>
                          </a:pathLst>
                        </a:custGeom>
                        <a:ln w="5426">
                          <a:solidFill>
                            <a:srgbClr val="000000"/>
                          </a:solidFill>
                          <a:prstDash val="solid"/>
                        </a:ln>
                      </wps:spPr>
                      <wps:bodyPr wrap="square" lIns="0" tIns="0" rIns="0" bIns="0" rtlCol="0">
                        <a:prstTxWarp prst="textNoShape">
                          <a:avLst/>
                        </a:prstTxWarp>
                        <a:noAutofit/>
                      </wps:bodyPr>
                    </wps:wsp>
                  </a:graphicData>
                </a:graphic>
              </wp:anchor>
            </w:drawing>
          </mc:Choice>
          <mc:Fallback>
            <w:pict>
              <v:shape xmlns:o="urn:schemas-microsoft-com:office:office" xmlns:w14="http://schemas.microsoft.com/office/word/2010/wordml" xmlns:v="urn:schemas-microsoft-com:vml" w14:anchorId="19610732" id="Graphic 2" o:spid="_x0000_s1026" style="position:absolute;margin-left:355.3pt;margin-top:15.95pt;width:80.75pt;height:.1pt;z-index:-251633664;visibility:visible;mso-wrap-style:square;mso-wrap-distance-left:0;mso-wrap-distance-top:0;mso-wrap-distance-right:0;mso-wrap-distance-bottom:0;mso-position-horizontal:absolute;mso-position-horizontal-relative:page;mso-position-vertical:absolute;mso-position-vertical-relative:text;v-text-anchor:top" coordsize="10255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" path="m,l1025519,e" filled="f" strokeweight=".15072mm">
                <v:path arrowok="t"/>
                <w10:wrap xmlns:w10="urn:schemas-microsoft-com:office:word" type="topAndBottom" anchorx="page"/>
              </v:shape>
            </w:pict>
          </mc:Fallback>
        </mc:AlternateContent>
      </w:r>
    </w:p>
    <w:p w14:paraId="01D45C02" w14:textId="78CCC59C" w:rsidR="00C7722E" w:rsidRPr="00C7722E" w:rsidRDefault="00C7722E" w:rsidP="00E45A0E">
      <w:pPr>
        <w:spacing w:before="228" w:line="242" w:lineRule="atLeast"/>
        <w:ind w:right="685"/>
        <w:rPr>
          <w:b/>
          <w:bCs/>
          <w:color w:val="000000"/>
        </w:rPr>
      </w:pPr>
      <w:r>
        <w:rPr>
          <w:b/>
          <w:color w:val="000000"/>
        </w:rPr>
        <w:lastRenderedPageBreak/>
        <w:t>ADOZIONE DELLA DE</w:t>
      </w:r>
      <w:r w:rsidR="002D0DF5">
        <w:rPr>
          <w:b/>
          <w:color w:val="000000"/>
        </w:rPr>
        <w:t>CISIONE</w:t>
      </w:r>
      <w:r>
        <w:rPr>
          <w:b/>
          <w:color w:val="000000"/>
        </w:rPr>
        <w:t xml:space="preserve"> SULL'ASSEGNAZIONE DE</w:t>
      </w:r>
      <w:r w:rsidR="002D0DF5">
        <w:rPr>
          <w:b/>
          <w:color w:val="000000"/>
        </w:rPr>
        <w:t xml:space="preserve">LLE RISORSE </w:t>
      </w:r>
      <w:r>
        <w:rPr>
          <w:b/>
          <w:color w:val="000000"/>
        </w:rPr>
        <w:t>FINANZIARI</w:t>
      </w:r>
      <w:r w:rsidR="002D0DF5">
        <w:rPr>
          <w:b/>
          <w:color w:val="000000"/>
        </w:rPr>
        <w:t>E</w:t>
      </w:r>
    </w:p>
    <w:p w14:paraId="7AE4A986" w14:textId="77777777" w:rsidR="00C7722E" w:rsidRPr="00C7722E" w:rsidRDefault="00C7722E" w:rsidP="00E45A0E">
      <w:pPr>
        <w:spacing w:before="228" w:line="242" w:lineRule="atLeast"/>
        <w:ind w:right="685"/>
        <w:rPr>
          <w:color w:val="000000"/>
        </w:rPr>
      </w:pPr>
    </w:p>
    <w:p w14:paraId="3FDF8DF5" w14:textId="6D9DAF9B" w:rsidR="00AD1264" w:rsidRPr="00EE65C4" w:rsidRDefault="001067F4" w:rsidP="002D0DF5">
      <w:pPr>
        <w:ind w:right="685"/>
        <w:jc w:val="both"/>
      </w:pPr>
      <w:r>
        <w:t>La De</w:t>
      </w:r>
      <w:r w:rsidR="002D0DF5">
        <w:t>cisione</w:t>
      </w:r>
      <w:r>
        <w:t xml:space="preserve"> di assegnazione de</w:t>
      </w:r>
      <w:r w:rsidR="002D0DF5">
        <w:t xml:space="preserve">lle risorse </w:t>
      </w:r>
      <w:r>
        <w:t>finanziari</w:t>
      </w:r>
      <w:r w:rsidR="002D0DF5">
        <w:t>e</w:t>
      </w:r>
      <w:r>
        <w:t xml:space="preserve"> viene adottata dal Sindaco, previa considerazione di tutti i fatti accertati e delle disponibilità di bilancio. </w:t>
      </w:r>
    </w:p>
    <w:p w14:paraId="7E55D288" w14:textId="77777777" w:rsidR="00AD1264" w:rsidRPr="00EE65C4" w:rsidRDefault="001067F4" w:rsidP="002D0DF5">
      <w:pPr>
        <w:spacing w:before="228" w:line="242" w:lineRule="atLeast"/>
        <w:ind w:right="685"/>
        <w:jc w:val="both"/>
      </w:pPr>
      <w:r>
        <w:rPr>
          <w:color w:val="000000"/>
        </w:rPr>
        <w:t xml:space="preserve">Dopo l'adozione della Delibera sull'assegnazione delle risorse finanziarie, la Città renderà pubblici gli esiti del bando con l'indicazione dei richiedenti, dei programmi/progetti per i quali sono stati approvati i fondi e gli importi dei finanziamenti approvati.  </w:t>
      </w:r>
    </w:p>
    <w:p w14:paraId="3D7AA624" w14:textId="77777777" w:rsidR="00AD1264" w:rsidRPr="00EE65C4" w:rsidRDefault="001067F4" w:rsidP="002D0DF5">
      <w:pPr>
        <w:spacing w:before="13" w:line="229" w:lineRule="atLeast"/>
        <w:ind w:right="685"/>
        <w:jc w:val="both"/>
      </w:pPr>
      <w:r>
        <w:rPr>
          <w:color w:val="000000"/>
        </w:rPr>
        <w:t xml:space="preserve">La Delibera viene pubblicata sulle pagine web della Città di Pola  www.pula.hr </w:t>
      </w:r>
    </w:p>
    <w:p w14:paraId="25447AF0" w14:textId="77777777" w:rsidR="00AD1264" w:rsidRPr="00EE65C4" w:rsidRDefault="001067F4" w:rsidP="002D0DF5">
      <w:pPr>
        <w:spacing w:before="228" w:line="242" w:lineRule="atLeast"/>
        <w:ind w:right="685"/>
        <w:jc w:val="both"/>
      </w:pPr>
      <w:r>
        <w:rPr>
          <w:color w:val="000000"/>
        </w:rPr>
        <w:t xml:space="preserve">La Città, entro 8 giorni dall'adozione della Delibera sull'assegnazione delle risorse finanziarie, informerà i richiedenti i cui programmi o progetti non sono stati ammessi al finanziamento sui motivi del mancato finanziamento del loro progetto o programma. </w:t>
      </w:r>
    </w:p>
    <w:p w14:paraId="4F2D0415" w14:textId="45393C42" w:rsidR="00AD1264" w:rsidRPr="009652E6" w:rsidRDefault="001067F4" w:rsidP="00E45A0E">
      <w:pPr>
        <w:spacing w:before="486" w:line="229" w:lineRule="atLeast"/>
        <w:ind w:right="685"/>
        <w:jc w:val="both"/>
        <w:rPr>
          <w:b/>
          <w:bCs/>
        </w:rPr>
      </w:pPr>
      <w:r>
        <w:rPr>
          <w:b/>
          <w:color w:val="000000"/>
        </w:rPr>
        <w:t xml:space="preserve">5.5.  OBIEZIONE ALLA DECISIONE SULL'ASSEGNAZIONE DELLE RISORSE FINANZIARIE </w:t>
      </w:r>
    </w:p>
    <w:p w14:paraId="0D026AA1" w14:textId="0B8C8C1C" w:rsidR="00AD1264" w:rsidRPr="009652E6" w:rsidRDefault="00BD7E48" w:rsidP="00E45A0E">
      <w:pPr>
        <w:spacing w:before="231" w:line="240" w:lineRule="atLeast"/>
        <w:ind w:right="685"/>
        <w:jc w:val="both"/>
      </w:pPr>
      <w:r>
        <w:rPr>
          <w:color w:val="000000"/>
        </w:rPr>
        <w:t xml:space="preserve">I candidati che non sono stati ammessi al finanziamento possono, su loro richiesta, entro 3 giorni dal giorno di ricevimento della comunicazione scritta relativa agli esiti dell’invito, prendere visione della valutazione sintetica del proprio programma o progetto. </w:t>
      </w:r>
    </w:p>
    <w:p w14:paraId="30C16387" w14:textId="007919FA" w:rsidR="00AD1264" w:rsidRPr="009652E6" w:rsidRDefault="001067F4" w:rsidP="00E45A0E">
      <w:pPr>
        <w:spacing w:before="228" w:line="242" w:lineRule="atLeast"/>
        <w:ind w:right="685"/>
        <w:jc w:val="both"/>
      </w:pPr>
      <w:r>
        <w:rPr>
          <w:color w:val="000000"/>
        </w:rPr>
        <w:t xml:space="preserve">La città fornisce ai richiedenti non selezionati solo la documentazione e le informazioni relative alla loro domanda. </w:t>
      </w:r>
      <w:r>
        <w:t>La domanda per la visione della valutazione della qualità del programma o progetto candidato viene trasmessa alla Città in forma scritta (in formato elettronico o fisico).</w:t>
      </w:r>
      <w:r>
        <w:rPr>
          <w:color w:val="000000"/>
        </w:rPr>
        <w:t xml:space="preserve"> </w:t>
      </w:r>
    </w:p>
    <w:p w14:paraId="0613FF00" w14:textId="18645449" w:rsidR="00AD1264" w:rsidRPr="009652E6" w:rsidRDefault="001067F4" w:rsidP="00E45A0E">
      <w:pPr>
        <w:spacing w:before="226" w:line="244" w:lineRule="atLeast"/>
        <w:ind w:right="685"/>
      </w:pPr>
      <w:r>
        <w:rPr>
          <w:color w:val="000000"/>
        </w:rPr>
        <w:t xml:space="preserve">La Città consente al candidato che non è soddisfatto dell’esito della decisione sull’assegnazione dei mezzi finanziari di presentare obiezione.  </w:t>
      </w:r>
    </w:p>
    <w:p w14:paraId="482A4504" w14:textId="5943D921" w:rsidR="00AD1264" w:rsidRPr="009652E6" w:rsidRDefault="001067F4" w:rsidP="00E45A0E">
      <w:pPr>
        <w:spacing w:before="11" w:line="229" w:lineRule="atLeast"/>
        <w:ind w:right="685"/>
        <w:jc w:val="both"/>
      </w:pPr>
      <w:r>
        <w:rPr>
          <w:color w:val="000000"/>
        </w:rPr>
        <w:t xml:space="preserve">L’obiezione non produce un differimento dell'esecuzione della Delibera né della continuazione della procedura prevista dall'Invito pubblico. </w:t>
      </w:r>
    </w:p>
    <w:p w14:paraId="18A69621" w14:textId="77777777" w:rsidR="00AD1264" w:rsidRPr="009652E6" w:rsidRDefault="001067F4" w:rsidP="00E45A0E">
      <w:pPr>
        <w:spacing w:before="241" w:line="229" w:lineRule="atLeast"/>
        <w:ind w:right="685"/>
        <w:jc w:val="both"/>
      </w:pPr>
      <w:r>
        <w:rPr>
          <w:color w:val="000000"/>
        </w:rPr>
        <w:t xml:space="preserve">L’obiezione può essere presentata in relazione alla procedura concorsuale. </w:t>
      </w:r>
    </w:p>
    <w:p w14:paraId="5715C3B0" w14:textId="77777777" w:rsidR="009652E6" w:rsidRDefault="001067F4" w:rsidP="00E45A0E">
      <w:pPr>
        <w:spacing w:before="226" w:line="244" w:lineRule="atLeast"/>
        <w:ind w:right="685"/>
        <w:jc w:val="both"/>
        <w:rPr>
          <w:color w:val="000000"/>
        </w:rPr>
      </w:pPr>
      <w:r>
        <w:rPr>
          <w:color w:val="000000"/>
        </w:rPr>
        <w:t>Le obiezioni vanno presentate all'assessorato competente della Città, in forma scritta, entro 8 giorni dalla consegna dell'informazione scritta sui risultati del concorso. La decisione concernente l’obiezione viene adottata dal Sindaco della Città.</w:t>
      </w:r>
    </w:p>
    <w:p w14:paraId="50A93CBD" w14:textId="00444B9F" w:rsidR="00AD1264" w:rsidRPr="009652E6" w:rsidRDefault="001067F4" w:rsidP="00E45A0E">
      <w:pPr>
        <w:spacing w:before="226" w:line="244" w:lineRule="atLeast"/>
        <w:ind w:right="685"/>
        <w:jc w:val="both"/>
      </w:pPr>
      <w:r>
        <w:rPr>
          <w:color w:val="000000"/>
        </w:rPr>
        <w:t xml:space="preserve"> </w:t>
      </w:r>
    </w:p>
    <w:p w14:paraId="078BF954" w14:textId="43D0BDB5" w:rsidR="00AD1264" w:rsidRPr="009652E6" w:rsidRDefault="001067F4" w:rsidP="00E45A0E">
      <w:pPr>
        <w:spacing w:before="11" w:line="229" w:lineRule="atLeast"/>
        <w:ind w:right="685"/>
        <w:jc w:val="both"/>
      </w:pPr>
      <w:r>
        <w:t>Il termine per l'adozione della delibera in base al ricorso è di 8 giorni dalla ricezione dello stesso.</w:t>
      </w:r>
      <w:r>
        <w:rPr>
          <w:color w:val="000000"/>
          <w:spacing w:val="2"/>
        </w:rPr>
        <w:t xml:space="preserve"> </w:t>
      </w:r>
    </w:p>
    <w:p w14:paraId="1FE8B6C0" w14:textId="77777777" w:rsidR="00AD1264" w:rsidRPr="009652E6" w:rsidRDefault="001067F4" w:rsidP="00E45A0E">
      <w:pPr>
        <w:spacing w:line="240" w:lineRule="atLeast"/>
        <w:ind w:right="685"/>
        <w:jc w:val="both"/>
      </w:pPr>
      <w:r>
        <w:rPr>
          <w:color w:val="000000"/>
        </w:rPr>
        <w:t xml:space="preserve">Poiché la procedura d'assegnazione di mezzi finanziari alle associazioni è un atto relativo alla gestione e non è considerato un procedimento amministrativo, sulla procedura d'obiezione non si applicano le disposizioni sul ricorso quale rimedio nel procedimento amministrativo. </w:t>
      </w:r>
    </w:p>
    <w:p w14:paraId="39A29754" w14:textId="1957F5F1" w:rsidR="009652E6" w:rsidRDefault="001067F4" w:rsidP="00E45A0E">
      <w:pPr>
        <w:spacing w:before="13" w:line="229" w:lineRule="atLeast"/>
        <w:ind w:right="685"/>
        <w:jc w:val="both"/>
        <w:rPr>
          <w:color w:val="000000"/>
        </w:rPr>
      </w:pPr>
      <w:r>
        <w:rPr>
          <w:color w:val="000000"/>
        </w:rPr>
        <w:t>La Decisione adottata dal Sindaco in merito all’obiezione è definitiva.</w:t>
      </w:r>
    </w:p>
    <w:p w14:paraId="1CB1C77A" w14:textId="77777777" w:rsidR="009652E6" w:rsidRDefault="009652E6">
      <w:pPr>
        <w:spacing w:before="13" w:line="229" w:lineRule="atLeast"/>
        <w:ind w:right="-200"/>
        <w:jc w:val="both"/>
        <w:rPr>
          <w:color w:val="000000"/>
          <w:sz w:val="21"/>
          <w:szCs w:val="21"/>
        </w:rPr>
      </w:pPr>
    </w:p>
    <w:p w14:paraId="3DB7B62C" w14:textId="5171CBD3" w:rsidR="00AD1264" w:rsidRPr="00FB024F" w:rsidRDefault="009652E6" w:rsidP="009652E6">
      <w:pPr>
        <w:pStyle w:val="Naglaencitat"/>
        <w:pBdr>
          <w:bottom w:val="single" w:sz="4" w:space="21" w:color="4F81BD" w:themeColor="accent1"/>
        </w:pBdr>
        <w:ind w:left="0"/>
        <w:jc w:val="left"/>
      </w:pPr>
      <w:r>
        <w:lastRenderedPageBreak/>
        <w:t xml:space="preserve">Conclusione del contratto di finanziamento del programma/progetto, erogazione dei fondi, monitoraggio </w:t>
      </w:r>
    </w:p>
    <w:p w14:paraId="5F53ABA0" w14:textId="39A26B78" w:rsidR="00756710" w:rsidRPr="00756710" w:rsidRDefault="00756710" w:rsidP="00E45A0E">
      <w:pPr>
        <w:tabs>
          <w:tab w:val="left" w:pos="8505"/>
        </w:tabs>
        <w:spacing w:before="240" w:line="242" w:lineRule="atLeast"/>
        <w:ind w:right="612"/>
        <w:rPr>
          <w:b/>
          <w:bCs/>
          <w:color w:val="000000"/>
        </w:rPr>
      </w:pPr>
      <w:r>
        <w:rPr>
          <w:b/>
          <w:color w:val="000000"/>
        </w:rPr>
        <w:t>6.1. CONCLUSIONE DEL CONTRATTO DI FINANZIAMENTO</w:t>
      </w:r>
    </w:p>
    <w:p w14:paraId="2259B8BE" w14:textId="77777777" w:rsidR="00BD7E48" w:rsidRDefault="00BD7E48" w:rsidP="002D0DF5">
      <w:pPr>
        <w:tabs>
          <w:tab w:val="left" w:pos="8505"/>
        </w:tabs>
        <w:spacing w:before="240" w:line="242" w:lineRule="atLeast"/>
        <w:ind w:right="612"/>
        <w:jc w:val="both"/>
        <w:rPr>
          <w:color w:val="000000"/>
        </w:rPr>
      </w:pPr>
      <w:r>
        <w:rPr>
          <w:color w:val="000000"/>
        </w:rPr>
        <w:t xml:space="preserve">Prima della sottoscrizione del contratto di finanziamento i richiedenti sono tenuti a presentare la documentazione prescritta al punto </w:t>
      </w:r>
      <w:r>
        <w:rPr>
          <w:b/>
          <w:color w:val="000000"/>
        </w:rPr>
        <w:t>4.2.2.</w:t>
      </w:r>
      <w:r>
        <w:rPr>
          <w:color w:val="000000"/>
        </w:rPr>
        <w:t xml:space="preserve"> delle Istruzioni per i candidati.</w:t>
      </w:r>
    </w:p>
    <w:p w14:paraId="329BFE62" w14:textId="0C830CDF" w:rsidR="00C7722E" w:rsidRPr="00F23A6E" w:rsidRDefault="00BD7E48" w:rsidP="002D0DF5">
      <w:pPr>
        <w:tabs>
          <w:tab w:val="left" w:pos="8505"/>
        </w:tabs>
        <w:spacing w:before="240" w:line="242" w:lineRule="atLeast"/>
        <w:ind w:right="612"/>
        <w:jc w:val="both"/>
        <w:rPr>
          <w:color w:val="000000"/>
        </w:rPr>
      </w:pPr>
      <w:r>
        <w:rPr>
          <w:color w:val="000000"/>
        </w:rPr>
        <w:t xml:space="preserve"> La Città stipulerà con tutte le associazioni alle quali sono stati approvati i mezzi finanziari, un contratto di finanziamento dei programmi o progetti, al massimo entro 20 giorni dall'adozione della Delibera sul finanziamento. </w:t>
      </w:r>
    </w:p>
    <w:p w14:paraId="27D3E37A" w14:textId="437DF998" w:rsidR="00AD1264" w:rsidRPr="00FB024F" w:rsidRDefault="006B2F97" w:rsidP="00E45A0E">
      <w:pPr>
        <w:tabs>
          <w:tab w:val="left" w:pos="8505"/>
        </w:tabs>
        <w:spacing w:before="223" w:line="244" w:lineRule="atLeast"/>
        <w:ind w:right="612"/>
        <w:jc w:val="both"/>
      </w:pPr>
      <w:r>
        <w:t>L'organo amministrativo competente della Città tratterà precedentemente in merito alle voci di bilancio del programma/progetto e le attività nella parte descrittiva del programma/progetto che necessitano di modifiche, procedura che dovrà essere completata prima della firma del contratto.</w:t>
      </w:r>
      <w:r>
        <w:rPr>
          <w:color w:val="000000"/>
        </w:rPr>
        <w:t xml:space="preserve"> I moduli così modificati diventano parte integrante del contratto. </w:t>
      </w:r>
    </w:p>
    <w:p w14:paraId="06CA8E73" w14:textId="069ED80C" w:rsidR="00AD1264" w:rsidRPr="00587C5C" w:rsidRDefault="001067F4" w:rsidP="00191DD8">
      <w:pPr>
        <w:tabs>
          <w:tab w:val="left" w:pos="8505"/>
        </w:tabs>
        <w:spacing w:before="1" w:line="242" w:lineRule="atLeast"/>
        <w:ind w:right="612"/>
        <w:jc w:val="both"/>
        <w:rPr>
          <w:color w:val="FF0000"/>
        </w:rPr>
      </w:pPr>
      <w:r>
        <w:t>I candidati sono tenuti a presentare all’organo competente il Modulo rivisto di candidatura entro 8 giorni dall’adozione della nuova Delibera.</w:t>
      </w:r>
      <w:r>
        <w:rPr>
          <w:color w:val="000000"/>
        </w:rPr>
        <w:t xml:space="preserve"> </w:t>
      </w:r>
    </w:p>
    <w:p w14:paraId="23C77E10" w14:textId="1CA1E7ED" w:rsidR="00AD1264" w:rsidRPr="0005694A" w:rsidRDefault="001067F4" w:rsidP="00E45A0E">
      <w:pPr>
        <w:tabs>
          <w:tab w:val="left" w:pos="8505"/>
        </w:tabs>
        <w:spacing w:before="228" w:line="242" w:lineRule="atLeast"/>
        <w:ind w:right="612"/>
      </w:pPr>
      <w:r>
        <w:t xml:space="preserve">Qualsiasi scostamento dal Modulo di domanda rivisto all’Invito pubblico (Modulo 1) senza l'approvazione scritta dell'organo amministrativo competente della Città sarà considerato una spesa non finalizzata. </w:t>
      </w:r>
    </w:p>
    <w:p w14:paraId="373BECB4" w14:textId="77777777" w:rsidR="00AD1264" w:rsidRPr="00FB024F" w:rsidRDefault="001067F4" w:rsidP="00E45A0E">
      <w:pPr>
        <w:tabs>
          <w:tab w:val="left" w:pos="8505"/>
        </w:tabs>
        <w:spacing w:before="241" w:line="229" w:lineRule="atLeast"/>
        <w:ind w:right="612"/>
        <w:jc w:val="both"/>
      </w:pPr>
      <w:r>
        <w:rPr>
          <w:color w:val="000000"/>
        </w:rPr>
        <w:t xml:space="preserve">Il contratto è composto dalle condizioni generali e da una parte speciale.  </w:t>
      </w:r>
    </w:p>
    <w:p w14:paraId="10F47469" w14:textId="78243618" w:rsidR="00AD1264" w:rsidRPr="00FB024F" w:rsidRDefault="001067F4" w:rsidP="00E45A0E">
      <w:pPr>
        <w:tabs>
          <w:tab w:val="left" w:pos="8505"/>
        </w:tabs>
        <w:spacing w:line="240" w:lineRule="atLeast"/>
        <w:ind w:right="612"/>
        <w:jc w:val="both"/>
      </w:pPr>
      <w:r>
        <w:rPr>
          <w:color w:val="000000"/>
        </w:rPr>
        <w:t xml:space="preserve">Nelle condizioni generali che riguardano i contratti di assegnazione di mezzi finanziari a fondo perduto, per le associazioni si stabiliscono gli obblighi generali, l'obbligo di recapitare i dati e le relazioni finanziarie e descrittive, la responsabilità, il conflitto d'interesse, la confidenzialità, la pubblicità e la visibilità, la proprietà/l'uso dei risultati e dell'attrezzatura, la valutazione e il monitoraggio del progetto, le modifiche e integrazioni dei contratti, il trasferimento dei diritti, il termine per l'attuazione del programma o progetto, il rinvio, la proroga, la forza maggiore e il termine per la conclusione, lo scioglimento del contratto, la soluzione delle controversie, le spese giustificate, il pagamento e gli interessi di mora, i conti e le verifiche tecniche e finanziarie, l'importo finale del finanziamento da parte di chi lo concede e il rimborso dei mezzi e dei rispettivi interessi e i mezzi per garantire il rimborso dei mezzi in caso di mancato rimborso dei mezzi non spesi o in modo non finalizzato. </w:t>
      </w:r>
    </w:p>
    <w:p w14:paraId="0D228A68" w14:textId="77777777" w:rsidR="00AD1264" w:rsidRDefault="001067F4" w:rsidP="00E45A0E">
      <w:pPr>
        <w:tabs>
          <w:tab w:val="left" w:pos="8505"/>
        </w:tabs>
        <w:spacing w:line="240" w:lineRule="atLeast"/>
        <w:ind w:right="612"/>
        <w:rPr>
          <w:color w:val="000000"/>
        </w:rPr>
      </w:pPr>
      <w:r>
        <w:rPr>
          <w:color w:val="000000"/>
        </w:rPr>
        <w:t xml:space="preserve">La parte speciale del contratto consiste nelle specificità di ogni contratto come le parti contraenti, la denominazione del programma o progetto, l'importo del finanziamento, i termini per l'attuazione e sim. </w:t>
      </w:r>
    </w:p>
    <w:p w14:paraId="26339BD6" w14:textId="77777777" w:rsidR="008743EE" w:rsidRDefault="008743EE">
      <w:pPr>
        <w:spacing w:line="240" w:lineRule="atLeast"/>
        <w:ind w:right="602"/>
        <w:rPr>
          <w:color w:val="000000"/>
        </w:rPr>
      </w:pPr>
    </w:p>
    <w:p w14:paraId="73E1EF62" w14:textId="77777777" w:rsidR="00534AB8" w:rsidRDefault="00534AB8" w:rsidP="00E45A0E">
      <w:pPr>
        <w:spacing w:before="228" w:line="242" w:lineRule="atLeast"/>
        <w:ind w:right="678"/>
        <w:jc w:val="both"/>
        <w:rPr>
          <w:b/>
          <w:color w:val="000000"/>
        </w:rPr>
      </w:pPr>
    </w:p>
    <w:p w14:paraId="589D45C5" w14:textId="2F47E326" w:rsidR="008743EE" w:rsidRPr="008743EE" w:rsidRDefault="00B828CC" w:rsidP="00E45A0E">
      <w:pPr>
        <w:spacing w:before="228" w:line="242" w:lineRule="atLeast"/>
        <w:ind w:right="678"/>
        <w:jc w:val="both"/>
      </w:pPr>
      <w:r>
        <w:rPr>
          <w:b/>
          <w:color w:val="000000"/>
        </w:rPr>
        <w:lastRenderedPageBreak/>
        <w:t xml:space="preserve">6.2. MONITORAGGIO DELL'ATTUAZIONE DEI PROGRAMMI E PROGETTI APPROVATI E FINANZIATI E VALUTAZIONE DEI CONCORSI/INVITI ATTUATI </w:t>
      </w:r>
    </w:p>
    <w:p w14:paraId="6FC2F729" w14:textId="320E1099" w:rsidR="00AD1264" w:rsidRPr="008743EE" w:rsidRDefault="001067F4" w:rsidP="00E45A0E">
      <w:pPr>
        <w:spacing w:before="228" w:line="242" w:lineRule="atLeast"/>
        <w:ind w:right="678"/>
        <w:jc w:val="both"/>
      </w:pPr>
      <w:r>
        <w:rPr>
          <w:color w:val="000000"/>
        </w:rPr>
        <w:t xml:space="preserve">Al fine di rispettare i principi di trasparenza nella spesa dei fondi di bilancio e di misurare il valore di ritorno dei fondi investiti, il dipartimento amministrativo competente della Città è autorizzato a monitorare l'attuazione dei programmi o dei progetti finanziati, secondo la normativa in vigore. </w:t>
      </w:r>
    </w:p>
    <w:p w14:paraId="2590CCC5" w14:textId="77777777" w:rsidR="00AD1264" w:rsidRPr="008743EE" w:rsidRDefault="001067F4" w:rsidP="00E45A0E">
      <w:pPr>
        <w:spacing w:before="233" w:line="240" w:lineRule="atLeast"/>
        <w:ind w:right="678"/>
      </w:pPr>
      <w:r>
        <w:rPr>
          <w:color w:val="000000"/>
        </w:rPr>
        <w:t xml:space="preserve">Il monitoraggio sarà effettuato sulla base di relazioni descrittive e finanziarie degli utenti dei fondi e, se necessario, verifiche sul campo con gli utenti. </w:t>
      </w:r>
    </w:p>
    <w:p w14:paraId="3F0C5DBC" w14:textId="77777777" w:rsidR="00AD1264" w:rsidRPr="008743EE" w:rsidRDefault="001067F4" w:rsidP="00E45A0E">
      <w:pPr>
        <w:spacing w:before="235" w:line="240" w:lineRule="atLeast"/>
        <w:ind w:right="678"/>
        <w:jc w:val="both"/>
      </w:pPr>
      <w:r>
        <w:rPr>
          <w:color w:val="000000"/>
        </w:rPr>
        <w:t xml:space="preserve">Al fine di garantire la completezza del controllo sull'uso finalizzato dei fondi di bilancio, il dipartimento amministrativo competente effettuerà l'ispezione sul campo dei beneficiari, in conformità con gli standard stabiliti dal Decreto del Governo della Repubblica di Croazia. </w:t>
      </w:r>
    </w:p>
    <w:p w14:paraId="5874C9AA" w14:textId="77777777" w:rsidR="00AD1264" w:rsidRPr="008743EE" w:rsidRDefault="001067F4" w:rsidP="00E45A0E">
      <w:pPr>
        <w:spacing w:before="228" w:line="242" w:lineRule="atLeast"/>
        <w:ind w:right="678"/>
      </w:pPr>
      <w:r>
        <w:rPr>
          <w:color w:val="000000"/>
        </w:rPr>
        <w:t xml:space="preserve">Oltre alle relazioni descrittive, la Città può richiedere la consegna di materiale di supporto come ritagli di giornale, video, fotografie e altro. </w:t>
      </w:r>
    </w:p>
    <w:p w14:paraId="13696CD5" w14:textId="77777777" w:rsidR="00AD1264" w:rsidRPr="008743EE" w:rsidRDefault="001067F4" w:rsidP="00E45A0E">
      <w:pPr>
        <w:spacing w:before="228" w:line="242" w:lineRule="atLeast"/>
        <w:ind w:right="678"/>
      </w:pPr>
      <w:r>
        <w:rPr>
          <w:color w:val="000000"/>
        </w:rPr>
        <w:t xml:space="preserve">Nella relazione finanziaria vanno indicate le spese complessive del programma, progetto o iniziativa, indipendentemente dalla fonte di finanziamento. </w:t>
      </w:r>
    </w:p>
    <w:p w14:paraId="3B48470B" w14:textId="77777777" w:rsidR="006B2F97" w:rsidRPr="00534AB8" w:rsidRDefault="001067F4" w:rsidP="006B2F97">
      <w:pPr>
        <w:spacing w:before="228" w:line="242" w:lineRule="atLeast"/>
        <w:ind w:right="678"/>
        <w:jc w:val="both"/>
      </w:pPr>
      <w:r w:rsidRPr="00534AB8">
        <w:t>Alla relazione finanziaria va allegata la documentazione probatoria relativa alle voci di spesa coperte dai fondi della Città:</w:t>
      </w:r>
    </w:p>
    <w:p w14:paraId="59E14D69" w14:textId="52CDA1C2" w:rsidR="006B2F97" w:rsidRPr="00534AB8" w:rsidRDefault="006B2F97" w:rsidP="006B2F97">
      <w:pPr>
        <w:pStyle w:val="Odlomakpopisa"/>
        <w:numPr>
          <w:ilvl w:val="0"/>
          <w:numId w:val="19"/>
        </w:numPr>
        <w:spacing w:before="228" w:line="242" w:lineRule="atLeast"/>
        <w:ind w:right="678"/>
        <w:jc w:val="both"/>
      </w:pPr>
      <w:r w:rsidRPr="00534AB8">
        <w:t>per pagamenti diversi dai contanti: copie dei conti (R1 o R2) che fanno riferimento all'utente e relativi estratti conto</w:t>
      </w:r>
    </w:p>
    <w:p w14:paraId="71B1F01F" w14:textId="77777777" w:rsidR="006B2F97" w:rsidRPr="00534AB8" w:rsidRDefault="006B2F97" w:rsidP="006B2F97">
      <w:pPr>
        <w:pStyle w:val="Odlomakpopisa"/>
        <w:numPr>
          <w:ilvl w:val="0"/>
          <w:numId w:val="19"/>
        </w:numPr>
        <w:spacing w:before="228" w:line="242" w:lineRule="atLeast"/>
        <w:ind w:right="678"/>
        <w:jc w:val="both"/>
      </w:pPr>
      <w:r w:rsidRPr="00534AB8">
        <w:t>per pagamenti in contanti: copie delle fatture (R1 o R2) che fanno riferimento al beneficiario, copie delle ricevute di cassa e del rapporto di cassa</w:t>
      </w:r>
    </w:p>
    <w:p w14:paraId="23A03C63" w14:textId="48C2BBF8" w:rsidR="006B2F97" w:rsidRPr="00534AB8" w:rsidRDefault="006B2F97" w:rsidP="006B2F97">
      <w:pPr>
        <w:pStyle w:val="Odlomakpopisa"/>
        <w:numPr>
          <w:ilvl w:val="0"/>
          <w:numId w:val="19"/>
        </w:numPr>
        <w:spacing w:before="228" w:line="242" w:lineRule="atLeast"/>
        <w:ind w:right="678"/>
        <w:jc w:val="both"/>
      </w:pPr>
      <w:r w:rsidRPr="00534AB8">
        <w:t xml:space="preserve">altra documentazione: ordini di viaggio con relativi allegati, documenti in base ai quali sono stati effettuati i pagamenti (contratti, convenzioni, pagamento degli onorari) e simili. </w:t>
      </w:r>
    </w:p>
    <w:p w14:paraId="3F5EC07B" w14:textId="3AB2282F" w:rsidR="00AD1264" w:rsidRPr="00534AB8" w:rsidRDefault="001067F4" w:rsidP="00E45A0E">
      <w:pPr>
        <w:spacing w:before="471" w:line="242" w:lineRule="atLeast"/>
        <w:ind w:right="678"/>
        <w:jc w:val="both"/>
      </w:pPr>
      <w:r w:rsidRPr="00534AB8">
        <w:rPr>
          <w:color w:val="000000"/>
        </w:rPr>
        <w:t xml:space="preserve">Tutti gli utenti dei fondi del Bilancio della Città di Pula-Pola sono tenuti a predisporre e presentare al dipartimento amministrativo competente della Città di Pula-Pola una relazione annuale sull'attuazione del programma e una relazione finanziaria sull'uso finalizzato dei fondi di Bilancio della Città di Pola per il periodo dal </w:t>
      </w:r>
      <w:proofErr w:type="gramStart"/>
      <w:r w:rsidRPr="00534AB8">
        <w:rPr>
          <w:color w:val="000000"/>
        </w:rPr>
        <w:t>1 gennaio</w:t>
      </w:r>
      <w:proofErr w:type="gramEnd"/>
      <w:r w:rsidRPr="00534AB8">
        <w:rPr>
          <w:color w:val="000000"/>
        </w:rPr>
        <w:t xml:space="preserve"> al 31 dicembre 202</w:t>
      </w:r>
      <w:r w:rsidR="00700E59">
        <w:rPr>
          <w:color w:val="000000"/>
        </w:rPr>
        <w:t>5</w:t>
      </w:r>
      <w:r w:rsidRPr="00534AB8">
        <w:rPr>
          <w:color w:val="000000"/>
        </w:rPr>
        <w:t xml:space="preserve"> (Modulo </w:t>
      </w:r>
      <w:r w:rsidR="0084550D">
        <w:rPr>
          <w:color w:val="000000"/>
        </w:rPr>
        <w:t>di realizzazione del programma 2025</w:t>
      </w:r>
      <w:r w:rsidRPr="00534AB8">
        <w:rPr>
          <w:color w:val="000000"/>
        </w:rPr>
        <w:t xml:space="preserve">).  </w:t>
      </w:r>
    </w:p>
    <w:p w14:paraId="310B1556" w14:textId="11AD7181" w:rsidR="00AD1264" w:rsidRPr="00534AB8" w:rsidRDefault="001067F4" w:rsidP="00E45A0E">
      <w:pPr>
        <w:spacing w:before="471" w:line="242" w:lineRule="atLeast"/>
        <w:ind w:right="678"/>
      </w:pPr>
      <w:r w:rsidRPr="00534AB8">
        <w:t>Il termine per la presentazione della relazione annuale per il 202</w:t>
      </w:r>
      <w:r w:rsidR="00700E59">
        <w:t>5</w:t>
      </w:r>
      <w:r w:rsidRPr="00534AB8">
        <w:t xml:space="preserve"> è il 31/01/202</w:t>
      </w:r>
      <w:r w:rsidR="00700E59">
        <w:t>6</w:t>
      </w:r>
      <w:r w:rsidRPr="00534AB8">
        <w:t xml:space="preserve">. </w:t>
      </w:r>
    </w:p>
    <w:p w14:paraId="1C290D3D" w14:textId="77777777" w:rsidR="002A680D" w:rsidRDefault="001067F4" w:rsidP="002A680D">
      <w:pPr>
        <w:spacing w:line="244" w:lineRule="atLeast"/>
        <w:ind w:right="680"/>
        <w:rPr>
          <w:color w:val="000000"/>
        </w:rPr>
      </w:pPr>
      <w:r w:rsidRPr="00534AB8">
        <w:rPr>
          <w:color w:val="000000"/>
        </w:rPr>
        <w:t>Le relazioni programmatiche e finanziarie relative a ciascun contratto firmato e tutta la documentazione accompagnatoria e gli allegati obbligatori vengono inviati in</w:t>
      </w:r>
      <w:r>
        <w:rPr>
          <w:color w:val="000000"/>
        </w:rPr>
        <w:t xml:space="preserve"> formato elettronico (formato PDF) all'indirizzo di posta elettronica: </w:t>
      </w:r>
    </w:p>
    <w:p w14:paraId="113E583D" w14:textId="52438587" w:rsidR="00AD1264" w:rsidRPr="002A680D" w:rsidRDefault="00700E59" w:rsidP="002A680D">
      <w:pPr>
        <w:spacing w:line="244" w:lineRule="atLeast"/>
        <w:ind w:right="680"/>
        <w:jc w:val="center"/>
        <w:rPr>
          <w:b/>
          <w:bCs/>
          <w:color w:val="000000"/>
        </w:rPr>
      </w:pPr>
      <w:hyperlink r:id="rId20" w:history="1">
        <w:r w:rsidRPr="003D0197">
          <w:rPr>
            <w:rStyle w:val="Hiperveza"/>
            <w:b/>
          </w:rPr>
          <w:t>izvjesce.lokalna@pula.hr</w:t>
        </w:r>
      </w:hyperlink>
      <w:r>
        <w:rPr>
          <w:b/>
          <w:color w:val="000000"/>
        </w:rPr>
        <w:t xml:space="preserve"> </w:t>
      </w:r>
    </w:p>
    <w:p w14:paraId="1FCBE764" w14:textId="77777777" w:rsidR="00AD1264" w:rsidRPr="008743EE" w:rsidRDefault="001067F4" w:rsidP="00E45A0E">
      <w:pPr>
        <w:spacing w:before="1" w:line="244" w:lineRule="atLeast"/>
        <w:ind w:right="678"/>
      </w:pPr>
      <w:r>
        <w:rPr>
          <w:color w:val="000000"/>
        </w:rPr>
        <w:lastRenderedPageBreak/>
        <w:t xml:space="preserve">I richiedenti che presentano domanda per via telematica, su richiesta del finanziatore, sono tenuti a presentare tutta la documentazione necessaria e gli allegati obbligatori in originale per la verifica. </w:t>
      </w:r>
    </w:p>
    <w:p w14:paraId="150EAFE0" w14:textId="62BD72B1" w:rsidR="00062630" w:rsidRDefault="001067F4" w:rsidP="00062630">
      <w:pPr>
        <w:tabs>
          <w:tab w:val="left" w:pos="8505"/>
        </w:tabs>
        <w:spacing w:before="248" w:line="264" w:lineRule="atLeast"/>
        <w:ind w:right="687"/>
        <w:jc w:val="both"/>
        <w:rPr>
          <w:color w:val="000000"/>
        </w:rPr>
      </w:pPr>
      <w:r>
        <w:t>Tutti i moduli devono essere firmati e vidimati con timbro (quando applicabile ai sensi della legge sulle associazioni "Gazzetta ufficiale" n.</w:t>
      </w:r>
      <w:r>
        <w:rPr>
          <w:color w:val="FF0000"/>
        </w:rPr>
        <w:t xml:space="preserve"> </w:t>
      </w:r>
      <w:r>
        <w:t>70/17) dalla persona autorizzata dal richiedente e dal responsabile del programma o progetto e, su richiesta del finanziatore, consegnati in formato originale.</w:t>
      </w:r>
      <w:r>
        <w:rPr>
          <w:color w:val="000000"/>
        </w:rPr>
        <w:t xml:space="preserve"> La dimensione massima di tutti i documenti per domanda presentata non deve superare i 25 Mb.</w:t>
      </w:r>
    </w:p>
    <w:p w14:paraId="6BF40A31" w14:textId="0A6362A1" w:rsidR="00AD1264" w:rsidRPr="00125044" w:rsidRDefault="00B828CC" w:rsidP="00E45A0E">
      <w:pPr>
        <w:spacing w:before="243" w:line="239" w:lineRule="atLeast"/>
        <w:ind w:right="685"/>
        <w:jc w:val="both"/>
        <w:rPr>
          <w:b/>
          <w:bCs/>
        </w:rPr>
      </w:pPr>
      <w:r>
        <w:rPr>
          <w:b/>
          <w:color w:val="000000"/>
        </w:rPr>
        <w:t xml:space="preserve">6.3. RIMBORSO DEI MEZZI  </w:t>
      </w:r>
    </w:p>
    <w:p w14:paraId="0C37F237" w14:textId="77777777" w:rsidR="00AD1264" w:rsidRPr="008743EE" w:rsidRDefault="001067F4" w:rsidP="00E45A0E">
      <w:pPr>
        <w:spacing w:before="240" w:line="242" w:lineRule="atLeast"/>
        <w:ind w:right="685"/>
        <w:jc w:val="both"/>
      </w:pPr>
      <w:r>
        <w:rPr>
          <w:color w:val="000000"/>
        </w:rPr>
        <w:t xml:space="preserve">La Città richiederà in forma scritta al beneficiario del finanziamento il rimborso dei mezzi per l'attuazione del programma o progetto approvato nel caso in cui dovesse stabilire che il beneficiario del finanziamento: </w:t>
      </w:r>
    </w:p>
    <w:p w14:paraId="5953D78F" w14:textId="77777777" w:rsidR="00AD1264" w:rsidRPr="008743EE" w:rsidRDefault="001067F4" w:rsidP="00304DBC">
      <w:pPr>
        <w:numPr>
          <w:ilvl w:val="0"/>
          <w:numId w:val="20"/>
        </w:numPr>
        <w:spacing w:before="11" w:line="229" w:lineRule="atLeast"/>
        <w:ind w:right="685"/>
        <w:jc w:val="both"/>
      </w:pPr>
      <w:r>
        <w:rPr>
          <w:color w:val="000000"/>
        </w:rPr>
        <w:t xml:space="preserve">non ha realizzato il programma o il progetto stabilito dal bilancio e dal contratto,  </w:t>
      </w:r>
    </w:p>
    <w:p w14:paraId="00816FE8" w14:textId="77777777" w:rsidR="00AD1264" w:rsidRPr="008743EE" w:rsidRDefault="001067F4" w:rsidP="00304DBC">
      <w:pPr>
        <w:numPr>
          <w:ilvl w:val="0"/>
          <w:numId w:val="20"/>
        </w:numPr>
        <w:spacing w:before="25" w:line="229" w:lineRule="atLeast"/>
        <w:ind w:right="685"/>
        <w:jc w:val="both"/>
      </w:pPr>
      <w:r>
        <w:rPr>
          <w:color w:val="000000"/>
        </w:rPr>
        <w:t xml:space="preserve">non ha speso tutti i mezzi approvati,  </w:t>
      </w:r>
    </w:p>
    <w:p w14:paraId="00AEBA6D" w14:textId="77777777" w:rsidR="00AD1264" w:rsidRPr="008743EE" w:rsidRDefault="001067F4" w:rsidP="00304DBC">
      <w:pPr>
        <w:numPr>
          <w:ilvl w:val="0"/>
          <w:numId w:val="20"/>
        </w:numPr>
        <w:spacing w:before="23" w:line="229" w:lineRule="atLeast"/>
        <w:ind w:right="685"/>
        <w:jc w:val="both"/>
      </w:pPr>
      <w:r>
        <w:rPr>
          <w:color w:val="000000"/>
        </w:rPr>
        <w:t xml:space="preserve">non ha usato i mezzi per i propositi destinati,  </w:t>
      </w:r>
    </w:p>
    <w:p w14:paraId="4A32A258" w14:textId="77777777" w:rsidR="00AD1264" w:rsidRPr="008743EE" w:rsidRDefault="001067F4" w:rsidP="00304DBC">
      <w:pPr>
        <w:numPr>
          <w:ilvl w:val="0"/>
          <w:numId w:val="20"/>
        </w:numPr>
        <w:spacing w:before="25" w:line="229" w:lineRule="atLeast"/>
        <w:ind w:right="685"/>
        <w:jc w:val="both"/>
      </w:pPr>
      <w:r>
        <w:rPr>
          <w:color w:val="000000"/>
        </w:rPr>
        <w:t xml:space="preserve">non ha presentato la relazione nei termini prescritti, senza un motivo giustificato.  </w:t>
      </w:r>
    </w:p>
    <w:p w14:paraId="138AD888" w14:textId="77777777" w:rsidR="00AD1264" w:rsidRPr="008743EE" w:rsidRDefault="001067F4" w:rsidP="00E45A0E">
      <w:pPr>
        <w:spacing w:before="217" w:line="242" w:lineRule="atLeast"/>
        <w:ind w:right="685"/>
        <w:jc w:val="both"/>
      </w:pPr>
      <w:r>
        <w:rPr>
          <w:color w:val="000000"/>
        </w:rPr>
        <w:t xml:space="preserve">Il beneficiario del finanziamento rimborserà alla Città, entro 30 giorni dalla ricezione della richiesta, conformemente alle disposizioni della Città relative al rimborso, tutti gli importi versati che superano l'importo finale constatato, come pure tutti i mezzi non spesi e i mezzi che non sono stati spesi in modo finalizzato. </w:t>
      </w:r>
    </w:p>
    <w:p w14:paraId="2753F084" w14:textId="7EA8C1D0" w:rsidR="00AD1264" w:rsidRPr="008743EE" w:rsidRDefault="001067F4" w:rsidP="0052718F">
      <w:pPr>
        <w:spacing w:line="242" w:lineRule="atLeast"/>
        <w:ind w:right="685"/>
        <w:jc w:val="both"/>
      </w:pPr>
      <w:r>
        <w:rPr>
          <w:color w:val="000000"/>
        </w:rPr>
        <w:t xml:space="preserve">Qualora il beneficiario non restituisca i mezzi entro il termine stabilito, la Città aumenterà gli importi maturati per i relativi interessi di mora. Gli importi che vanno rimborsati all'erogatore possono essere conguagliati con qualsiasi credito che il beneficiario del finanziamento ha nei confronti della Città. Ciò non influirà sul diritto delle parti contraenti ad accordarsi su un pagamento rateale. Nel caso in cui il beneficiario del finanziamento non abbia restituito i mezzi conformemente alle disposizioni del Decreto governativo e del presente Regolamento, la Città attiverà i mezzi di assicurazione del pagamento che il beneficiario del finanziamento ha recapitato prima della firma del contratto, conformemente alle disposizioni del concorso. I mezzi per assicurare il pagamento che non saranno realizzati, saranno restituiti al beneficiario del finanziamento dopo l'approvazione della relazione finale sull'attuazione del programma o progetto. </w:t>
      </w:r>
    </w:p>
    <w:p w14:paraId="5A3EAFA0" w14:textId="6A772D21" w:rsidR="00AD1264" w:rsidRDefault="001067F4" w:rsidP="00E45A0E">
      <w:pPr>
        <w:spacing w:before="225" w:line="244" w:lineRule="atLeast"/>
        <w:ind w:right="685"/>
        <w:jc w:val="both"/>
        <w:rPr>
          <w:color w:val="000000"/>
        </w:rPr>
      </w:pPr>
      <w:r>
        <w:rPr>
          <w:color w:val="000000"/>
        </w:rPr>
        <w:t xml:space="preserve">Nel caso in cui il beneficiario del finanziamento non restituisca i fondi alla Città, quest’ultima deciderà di non prendere in considerazione le domande pervenute al richiedente nel successivo periodo di 3 anni. </w:t>
      </w:r>
    </w:p>
    <w:p w14:paraId="790B4C29" w14:textId="2A11559D" w:rsidR="006B2F97" w:rsidRPr="00534AB8" w:rsidRDefault="006B2F97" w:rsidP="00E45A0E">
      <w:pPr>
        <w:spacing w:before="225" w:line="244" w:lineRule="atLeast"/>
        <w:ind w:right="685"/>
        <w:jc w:val="both"/>
      </w:pPr>
      <w:r w:rsidRPr="00534AB8">
        <w:t>L'utente si impegna a evidenziare su tutti i materiali stampati, video e altri materiali relativi al programma il logo e la dicitura “Città di Pula-Pola” come istituzione che finanzia il programma e, oltre alla lingua croata, a evidenziare la relativa traduzione in lingua italiana come stabilito nello Statuto della Città di Pula-Pola (Službene novine – Bollettino ufficiale Pula-Pola numero 7/09, 16/19, 12/11, 1/13, 2/18, 2/20, 4/21 i 5/21) che garantisce ai membri della comunità nazionale italiana autoctona l’uso pubblico paritetico della propria lingua.</w:t>
      </w:r>
    </w:p>
    <w:p w14:paraId="31E46564" w14:textId="6193E708" w:rsidR="00AD1264" w:rsidRPr="001067F4" w:rsidRDefault="002D0DF5" w:rsidP="008743EE">
      <w:pPr>
        <w:pStyle w:val="Naglaencitat"/>
      </w:pPr>
      <w:r>
        <w:lastRenderedPageBreak/>
        <w:t>C</w:t>
      </w:r>
      <w:r w:rsidR="001067F4">
        <w:t xml:space="preserve">alendario indicativo della procedura di gara </w:t>
      </w:r>
    </w:p>
    <w:p w14:paraId="1B9734C6" w14:textId="1596BF46" w:rsidR="00A52E0F" w:rsidRPr="00A52E0F" w:rsidRDefault="00B828CC" w:rsidP="00E45A0E">
      <w:pPr>
        <w:tabs>
          <w:tab w:val="left" w:pos="8222"/>
        </w:tabs>
        <w:spacing w:before="517" w:line="242" w:lineRule="atLeast"/>
        <w:ind w:right="884"/>
        <w:rPr>
          <w:b/>
          <w:bCs/>
          <w:color w:val="000000"/>
        </w:rPr>
      </w:pPr>
      <w:r>
        <w:rPr>
          <w:b/>
          <w:color w:val="000000"/>
        </w:rPr>
        <w:t>7.1. CALENDARIO INDICATIVO</w:t>
      </w:r>
    </w:p>
    <w:p w14:paraId="234A18D8" w14:textId="77777777" w:rsidR="00E45A0E" w:rsidRDefault="00E45A0E"/>
    <w:p w14:paraId="10539C1A" w14:textId="558BF091" w:rsidR="00E45A0E" w:rsidRDefault="00E45A0E" w:rsidP="00E45A0E">
      <w:pPr>
        <w:ind w:right="685"/>
      </w:pPr>
      <w:r>
        <w:t>La Città di Pula-Pola si riserva il diritto di aggiornare il calendario indicativo. L'informazione in merito, come pure la tabella aggiornata, saranno pubblicate sul sito internet: www.pula.hr.</w:t>
      </w:r>
    </w:p>
    <w:p w14:paraId="74536656" w14:textId="77777777" w:rsidR="00E45A0E" w:rsidRDefault="00E45A0E"/>
    <w:tbl>
      <w:tblPr>
        <w:tblStyle w:val="Reetkatablice"/>
        <w:tblW w:w="9224" w:type="dxa"/>
        <w:tblLook w:val="04A0" w:firstRow="1" w:lastRow="0" w:firstColumn="1" w:lastColumn="0" w:noHBand="0" w:noVBand="1"/>
      </w:tblPr>
      <w:tblGrid>
        <w:gridCol w:w="4612"/>
        <w:gridCol w:w="4612"/>
      </w:tblGrid>
      <w:tr w:rsidR="00E45A0E" w14:paraId="21B673CC" w14:textId="77777777" w:rsidTr="00E45A0E">
        <w:trPr>
          <w:trHeight w:val="557"/>
        </w:trPr>
        <w:tc>
          <w:tcPr>
            <w:tcW w:w="4612" w:type="dxa"/>
            <w:shd w:val="clear" w:color="auto" w:fill="DBE5F1" w:themeFill="accent1" w:themeFillTint="33"/>
            <w:vAlign w:val="center"/>
          </w:tcPr>
          <w:p w14:paraId="04A07529" w14:textId="483EDDDD" w:rsidR="00E45A0E" w:rsidRPr="00E45A0E" w:rsidRDefault="00E45A0E" w:rsidP="00E45A0E">
            <w:pPr>
              <w:ind w:right="685"/>
              <w:jc w:val="center"/>
              <w:rPr>
                <w:rFonts w:ascii="Times New Roman" w:hAnsi="Times New Roman" w:cs="Times New Roman"/>
                <w:b/>
                <w:bCs/>
              </w:rPr>
            </w:pPr>
            <w:r>
              <w:rPr>
                <w:rFonts w:ascii="Times New Roman" w:hAnsi="Times New Roman"/>
                <w:b/>
              </w:rPr>
              <w:t>Fasi della procedura concorsuale</w:t>
            </w:r>
          </w:p>
        </w:tc>
        <w:tc>
          <w:tcPr>
            <w:tcW w:w="4612" w:type="dxa"/>
            <w:shd w:val="clear" w:color="auto" w:fill="DBE5F1" w:themeFill="accent1" w:themeFillTint="33"/>
            <w:vAlign w:val="center"/>
          </w:tcPr>
          <w:p w14:paraId="1ABB624A" w14:textId="2B3A4A46" w:rsidR="00E45A0E" w:rsidRPr="00E45A0E" w:rsidRDefault="00E45A0E" w:rsidP="00E45A0E">
            <w:pPr>
              <w:tabs>
                <w:tab w:val="left" w:pos="3640"/>
              </w:tabs>
              <w:ind w:right="685"/>
              <w:jc w:val="center"/>
              <w:rPr>
                <w:rFonts w:ascii="Times New Roman" w:hAnsi="Times New Roman" w:cs="Times New Roman"/>
                <w:b/>
                <w:bCs/>
              </w:rPr>
            </w:pPr>
            <w:r>
              <w:rPr>
                <w:rFonts w:ascii="Times New Roman" w:hAnsi="Times New Roman"/>
                <w:b/>
              </w:rPr>
              <w:t xml:space="preserve">          Termine</w:t>
            </w:r>
          </w:p>
        </w:tc>
      </w:tr>
      <w:tr w:rsidR="00E45A0E" w14:paraId="2C619B3E" w14:textId="77777777" w:rsidTr="00E45A0E">
        <w:trPr>
          <w:trHeight w:val="1128"/>
        </w:trPr>
        <w:tc>
          <w:tcPr>
            <w:tcW w:w="4612" w:type="dxa"/>
            <w:vAlign w:val="center"/>
          </w:tcPr>
          <w:p w14:paraId="6F851473" w14:textId="4418D909" w:rsidR="00E45A0E" w:rsidRPr="00E45A0E" w:rsidRDefault="00E45A0E" w:rsidP="00E45A0E">
            <w:pPr>
              <w:ind w:right="685"/>
              <w:jc w:val="center"/>
              <w:rPr>
                <w:rFonts w:ascii="Times New Roman" w:hAnsi="Times New Roman" w:cs="Times New Roman"/>
              </w:rPr>
            </w:pPr>
            <w:r>
              <w:rPr>
                <w:rFonts w:ascii="Times New Roman" w:hAnsi="Times New Roman"/>
              </w:rPr>
              <w:t>Pubblicazione del concorso</w:t>
            </w:r>
          </w:p>
        </w:tc>
        <w:tc>
          <w:tcPr>
            <w:tcW w:w="4612" w:type="dxa"/>
            <w:vAlign w:val="center"/>
          </w:tcPr>
          <w:p w14:paraId="5F6E7A95" w14:textId="3E2A2DD2" w:rsidR="00E45A0E" w:rsidRPr="00240E42" w:rsidRDefault="0052718F" w:rsidP="00E45A0E">
            <w:pPr>
              <w:ind w:right="-93"/>
              <w:jc w:val="center"/>
              <w:rPr>
                <w:rFonts w:ascii="Times New Roman" w:hAnsi="Times New Roman" w:cs="Times New Roman"/>
              </w:rPr>
            </w:pPr>
            <w:r w:rsidRPr="00240E42">
              <w:rPr>
                <w:rFonts w:ascii="Times New Roman" w:hAnsi="Times New Roman"/>
              </w:rPr>
              <w:t>2</w:t>
            </w:r>
            <w:r w:rsidR="00700E59">
              <w:rPr>
                <w:rFonts w:ascii="Times New Roman" w:hAnsi="Times New Roman"/>
              </w:rPr>
              <w:t>7</w:t>
            </w:r>
            <w:r w:rsidR="00E45A0E" w:rsidRPr="00240E42">
              <w:rPr>
                <w:rFonts w:ascii="Times New Roman" w:hAnsi="Times New Roman"/>
              </w:rPr>
              <w:t>/0</w:t>
            </w:r>
            <w:r w:rsidR="00700E59">
              <w:rPr>
                <w:rFonts w:ascii="Times New Roman" w:hAnsi="Times New Roman"/>
              </w:rPr>
              <w:t>1</w:t>
            </w:r>
            <w:r w:rsidR="00E45A0E" w:rsidRPr="00240E42">
              <w:rPr>
                <w:rFonts w:ascii="Times New Roman" w:hAnsi="Times New Roman"/>
              </w:rPr>
              <w:t>/202</w:t>
            </w:r>
            <w:r w:rsidR="00700E59">
              <w:rPr>
                <w:rFonts w:ascii="Times New Roman" w:hAnsi="Times New Roman"/>
              </w:rPr>
              <w:t>5</w:t>
            </w:r>
          </w:p>
        </w:tc>
      </w:tr>
      <w:tr w:rsidR="00E45A0E" w14:paraId="29F88541" w14:textId="77777777" w:rsidTr="00E45A0E">
        <w:trPr>
          <w:trHeight w:val="1188"/>
        </w:trPr>
        <w:tc>
          <w:tcPr>
            <w:tcW w:w="4612" w:type="dxa"/>
            <w:vAlign w:val="center"/>
          </w:tcPr>
          <w:p w14:paraId="378D6FB1" w14:textId="7A28E06E" w:rsidR="00E45A0E" w:rsidRPr="00E45A0E" w:rsidRDefault="00E45A0E" w:rsidP="00E45A0E">
            <w:pPr>
              <w:ind w:right="685"/>
              <w:jc w:val="center"/>
              <w:rPr>
                <w:rFonts w:ascii="Times New Roman" w:hAnsi="Times New Roman" w:cs="Times New Roman"/>
              </w:rPr>
            </w:pPr>
            <w:r>
              <w:rPr>
                <w:rFonts w:ascii="Times New Roman" w:hAnsi="Times New Roman"/>
              </w:rPr>
              <w:t>Scadenza d’invio delle candidature</w:t>
            </w:r>
          </w:p>
        </w:tc>
        <w:tc>
          <w:tcPr>
            <w:tcW w:w="4612" w:type="dxa"/>
            <w:vAlign w:val="center"/>
          </w:tcPr>
          <w:p w14:paraId="4802AECB" w14:textId="1399C392" w:rsidR="00E45A0E" w:rsidRPr="00240E42" w:rsidRDefault="00700E59" w:rsidP="00E45A0E">
            <w:pPr>
              <w:ind w:right="-93"/>
              <w:jc w:val="center"/>
              <w:rPr>
                <w:rFonts w:ascii="Times New Roman" w:hAnsi="Times New Roman" w:cs="Times New Roman"/>
              </w:rPr>
            </w:pPr>
            <w:r>
              <w:rPr>
                <w:rFonts w:ascii="Times New Roman" w:hAnsi="Times New Roman"/>
              </w:rPr>
              <w:t>26</w:t>
            </w:r>
            <w:r w:rsidR="00E45A0E" w:rsidRPr="00240E42">
              <w:rPr>
                <w:rFonts w:ascii="Times New Roman" w:hAnsi="Times New Roman"/>
              </w:rPr>
              <w:t>/0</w:t>
            </w:r>
            <w:r>
              <w:rPr>
                <w:rFonts w:ascii="Times New Roman" w:hAnsi="Times New Roman"/>
              </w:rPr>
              <w:t>2</w:t>
            </w:r>
            <w:r w:rsidR="00E45A0E" w:rsidRPr="00240E42">
              <w:rPr>
                <w:rFonts w:ascii="Times New Roman" w:hAnsi="Times New Roman"/>
              </w:rPr>
              <w:t>/202</w:t>
            </w:r>
            <w:r>
              <w:rPr>
                <w:rFonts w:ascii="Times New Roman" w:hAnsi="Times New Roman"/>
              </w:rPr>
              <w:t>5</w:t>
            </w:r>
          </w:p>
        </w:tc>
      </w:tr>
      <w:tr w:rsidR="00E45A0E" w14:paraId="56AB3FB0" w14:textId="77777777" w:rsidTr="00E45A0E">
        <w:trPr>
          <w:trHeight w:val="1128"/>
        </w:trPr>
        <w:tc>
          <w:tcPr>
            <w:tcW w:w="4612" w:type="dxa"/>
            <w:vAlign w:val="center"/>
          </w:tcPr>
          <w:p w14:paraId="3E1CCA7B" w14:textId="20FC6822" w:rsidR="00E45A0E" w:rsidRPr="00E45A0E" w:rsidRDefault="00E45A0E" w:rsidP="00E45A0E">
            <w:pPr>
              <w:ind w:right="685"/>
              <w:jc w:val="center"/>
              <w:rPr>
                <w:rFonts w:ascii="Times New Roman" w:hAnsi="Times New Roman" w:cs="Times New Roman"/>
              </w:rPr>
            </w:pPr>
            <w:r>
              <w:rPr>
                <w:rFonts w:ascii="Times New Roman" w:hAnsi="Times New Roman"/>
              </w:rPr>
              <w:t>Termine per la presentazione delle domande relative al concorso</w:t>
            </w:r>
          </w:p>
        </w:tc>
        <w:tc>
          <w:tcPr>
            <w:tcW w:w="4612" w:type="dxa"/>
            <w:vAlign w:val="center"/>
          </w:tcPr>
          <w:p w14:paraId="7190AF8A" w14:textId="182B3852" w:rsidR="00E45A0E" w:rsidRPr="00240E42" w:rsidRDefault="0052718F" w:rsidP="00E45A0E">
            <w:pPr>
              <w:ind w:right="-93"/>
              <w:jc w:val="center"/>
              <w:rPr>
                <w:rFonts w:ascii="Times New Roman" w:hAnsi="Times New Roman" w:cs="Times New Roman"/>
              </w:rPr>
            </w:pPr>
            <w:r w:rsidRPr="00240E42">
              <w:rPr>
                <w:rFonts w:ascii="Times New Roman" w:hAnsi="Times New Roman"/>
              </w:rPr>
              <w:t>1</w:t>
            </w:r>
            <w:r w:rsidR="00700E59">
              <w:rPr>
                <w:rFonts w:ascii="Times New Roman" w:hAnsi="Times New Roman"/>
              </w:rPr>
              <w:t>1</w:t>
            </w:r>
            <w:r w:rsidR="00E45A0E" w:rsidRPr="00240E42">
              <w:rPr>
                <w:rFonts w:ascii="Times New Roman" w:hAnsi="Times New Roman"/>
              </w:rPr>
              <w:t>/0</w:t>
            </w:r>
            <w:r w:rsidR="00700E59">
              <w:rPr>
                <w:rFonts w:ascii="Times New Roman" w:hAnsi="Times New Roman"/>
              </w:rPr>
              <w:t>2</w:t>
            </w:r>
            <w:r w:rsidR="00E45A0E" w:rsidRPr="00240E42">
              <w:rPr>
                <w:rFonts w:ascii="Times New Roman" w:hAnsi="Times New Roman"/>
              </w:rPr>
              <w:t>/202</w:t>
            </w:r>
            <w:r w:rsidR="00700E59">
              <w:rPr>
                <w:rFonts w:ascii="Times New Roman" w:hAnsi="Times New Roman"/>
              </w:rPr>
              <w:t>5</w:t>
            </w:r>
          </w:p>
        </w:tc>
      </w:tr>
      <w:tr w:rsidR="00E45A0E" w14:paraId="5A2A37B6" w14:textId="77777777" w:rsidTr="00E45A0E">
        <w:trPr>
          <w:trHeight w:val="1128"/>
        </w:trPr>
        <w:tc>
          <w:tcPr>
            <w:tcW w:w="4612" w:type="dxa"/>
            <w:vAlign w:val="center"/>
          </w:tcPr>
          <w:p w14:paraId="02B714D7" w14:textId="78714559" w:rsidR="00E45A0E" w:rsidRPr="00E45A0E" w:rsidRDefault="00E45A0E" w:rsidP="00E45A0E">
            <w:pPr>
              <w:ind w:right="685"/>
              <w:jc w:val="center"/>
              <w:rPr>
                <w:rFonts w:ascii="Times New Roman" w:hAnsi="Times New Roman" w:cs="Times New Roman"/>
              </w:rPr>
            </w:pPr>
            <w:r>
              <w:rPr>
                <w:rFonts w:ascii="Times New Roman" w:hAnsi="Times New Roman"/>
              </w:rPr>
              <w:t>Scadenza per la verifica delle condizioni (formali) prescritte del Concorso</w:t>
            </w:r>
          </w:p>
        </w:tc>
        <w:tc>
          <w:tcPr>
            <w:tcW w:w="4612" w:type="dxa"/>
            <w:vAlign w:val="center"/>
          </w:tcPr>
          <w:p w14:paraId="44A71DAC" w14:textId="2B2AC870" w:rsidR="00E45A0E" w:rsidRPr="00240E42" w:rsidRDefault="0052718F" w:rsidP="00E45A0E">
            <w:pPr>
              <w:ind w:right="-93"/>
              <w:jc w:val="center"/>
              <w:rPr>
                <w:rFonts w:ascii="Times New Roman" w:hAnsi="Times New Roman" w:cs="Times New Roman"/>
              </w:rPr>
            </w:pPr>
            <w:r w:rsidRPr="00240E42">
              <w:rPr>
                <w:rFonts w:ascii="Times New Roman" w:hAnsi="Times New Roman"/>
              </w:rPr>
              <w:t>10</w:t>
            </w:r>
            <w:r w:rsidR="00E45A0E" w:rsidRPr="00240E42">
              <w:rPr>
                <w:rFonts w:ascii="Times New Roman" w:hAnsi="Times New Roman"/>
              </w:rPr>
              <w:t>/0</w:t>
            </w:r>
            <w:r w:rsidR="00700E59">
              <w:rPr>
                <w:rFonts w:ascii="Times New Roman" w:hAnsi="Times New Roman"/>
              </w:rPr>
              <w:t>3</w:t>
            </w:r>
            <w:r w:rsidR="00E45A0E" w:rsidRPr="00240E42">
              <w:rPr>
                <w:rFonts w:ascii="Times New Roman" w:hAnsi="Times New Roman"/>
              </w:rPr>
              <w:t>/202</w:t>
            </w:r>
            <w:r w:rsidR="00700E59">
              <w:rPr>
                <w:rFonts w:ascii="Times New Roman" w:hAnsi="Times New Roman"/>
              </w:rPr>
              <w:t>5</w:t>
            </w:r>
          </w:p>
        </w:tc>
      </w:tr>
      <w:tr w:rsidR="00E45A0E" w14:paraId="345F0596" w14:textId="77777777" w:rsidTr="00E45A0E">
        <w:trPr>
          <w:trHeight w:val="1128"/>
        </w:trPr>
        <w:tc>
          <w:tcPr>
            <w:tcW w:w="4612" w:type="dxa"/>
            <w:vAlign w:val="center"/>
          </w:tcPr>
          <w:p w14:paraId="20A82500" w14:textId="4E987EAF" w:rsidR="00E45A0E" w:rsidRPr="00E45A0E" w:rsidRDefault="00E45A0E" w:rsidP="00E45A0E">
            <w:pPr>
              <w:ind w:right="685"/>
              <w:jc w:val="center"/>
              <w:rPr>
                <w:rFonts w:ascii="Times New Roman" w:hAnsi="Times New Roman" w:cs="Times New Roman"/>
              </w:rPr>
            </w:pPr>
            <w:r>
              <w:rPr>
                <w:rFonts w:ascii="Times New Roman" w:hAnsi="Times New Roman"/>
              </w:rPr>
              <w:t>Termine per l'invio dell’avviso di mancato rispetto delle condizioni formali prescritte nell’invito</w:t>
            </w:r>
          </w:p>
        </w:tc>
        <w:tc>
          <w:tcPr>
            <w:tcW w:w="4612" w:type="dxa"/>
            <w:vAlign w:val="center"/>
          </w:tcPr>
          <w:p w14:paraId="6DA02958" w14:textId="7A99255B" w:rsidR="00E45A0E" w:rsidRPr="00240E42" w:rsidRDefault="00E45A0E" w:rsidP="00E45A0E">
            <w:pPr>
              <w:ind w:right="-93"/>
              <w:jc w:val="center"/>
              <w:rPr>
                <w:rFonts w:ascii="Times New Roman" w:hAnsi="Times New Roman" w:cs="Times New Roman"/>
              </w:rPr>
            </w:pPr>
            <w:r w:rsidRPr="00240E42">
              <w:rPr>
                <w:rFonts w:ascii="Times New Roman" w:hAnsi="Times New Roman"/>
              </w:rPr>
              <w:t>entro 8 giorni dalla data della decisione sul mancato adempimento delle prescritte condizioni formali dell’Invito</w:t>
            </w:r>
          </w:p>
        </w:tc>
      </w:tr>
      <w:tr w:rsidR="00E45A0E" w14:paraId="681C452C" w14:textId="77777777" w:rsidTr="00E45A0E">
        <w:trPr>
          <w:trHeight w:val="1128"/>
        </w:trPr>
        <w:tc>
          <w:tcPr>
            <w:tcW w:w="4612" w:type="dxa"/>
            <w:vAlign w:val="center"/>
          </w:tcPr>
          <w:p w14:paraId="3C6625A2" w14:textId="5D0FA413" w:rsidR="00E45A0E" w:rsidRPr="00E45A0E" w:rsidRDefault="00E45A0E" w:rsidP="00E45A0E">
            <w:pPr>
              <w:ind w:right="685"/>
              <w:jc w:val="center"/>
              <w:rPr>
                <w:rFonts w:ascii="Times New Roman" w:hAnsi="Times New Roman" w:cs="Times New Roman"/>
              </w:rPr>
            </w:pPr>
            <w:r>
              <w:rPr>
                <w:rFonts w:ascii="Times New Roman" w:hAnsi="Times New Roman"/>
              </w:rPr>
              <w:t>Termine per la valutazione delle domande che hanno soddisfatto le condizioni prescritte nell’invito</w:t>
            </w:r>
          </w:p>
        </w:tc>
        <w:tc>
          <w:tcPr>
            <w:tcW w:w="4612" w:type="dxa"/>
            <w:vAlign w:val="center"/>
          </w:tcPr>
          <w:p w14:paraId="35BE7F09" w14:textId="5A1E52D0" w:rsidR="00E45A0E" w:rsidRPr="00240E42" w:rsidRDefault="0052718F" w:rsidP="00E45A0E">
            <w:pPr>
              <w:ind w:right="-93"/>
              <w:jc w:val="center"/>
              <w:rPr>
                <w:rFonts w:ascii="Times New Roman" w:hAnsi="Times New Roman" w:cs="Times New Roman"/>
              </w:rPr>
            </w:pPr>
            <w:r w:rsidRPr="00240E42">
              <w:rPr>
                <w:rFonts w:ascii="Times New Roman" w:hAnsi="Times New Roman"/>
              </w:rPr>
              <w:t>2</w:t>
            </w:r>
            <w:r w:rsidR="00700E59">
              <w:rPr>
                <w:rFonts w:ascii="Times New Roman" w:hAnsi="Times New Roman"/>
              </w:rPr>
              <w:t>0</w:t>
            </w:r>
            <w:r w:rsidR="00E45A0E" w:rsidRPr="00240E42">
              <w:rPr>
                <w:rFonts w:ascii="Times New Roman" w:hAnsi="Times New Roman"/>
              </w:rPr>
              <w:t>/0</w:t>
            </w:r>
            <w:r w:rsidR="00700E59">
              <w:rPr>
                <w:rFonts w:ascii="Times New Roman" w:hAnsi="Times New Roman"/>
              </w:rPr>
              <w:t>3</w:t>
            </w:r>
            <w:r w:rsidR="00E45A0E" w:rsidRPr="00240E42">
              <w:rPr>
                <w:rFonts w:ascii="Times New Roman" w:hAnsi="Times New Roman"/>
              </w:rPr>
              <w:t>/202</w:t>
            </w:r>
            <w:r w:rsidR="00700E59">
              <w:rPr>
                <w:rFonts w:ascii="Times New Roman" w:hAnsi="Times New Roman"/>
              </w:rPr>
              <w:t>5</w:t>
            </w:r>
          </w:p>
        </w:tc>
      </w:tr>
      <w:tr w:rsidR="00E45A0E" w14:paraId="61B5FC52" w14:textId="77777777" w:rsidTr="00E45A0E">
        <w:trPr>
          <w:trHeight w:val="1188"/>
        </w:trPr>
        <w:tc>
          <w:tcPr>
            <w:tcW w:w="4612" w:type="dxa"/>
            <w:vAlign w:val="center"/>
          </w:tcPr>
          <w:p w14:paraId="130B7DA8" w14:textId="77777777" w:rsidR="00E45A0E" w:rsidRPr="00E45A0E" w:rsidRDefault="00E45A0E" w:rsidP="00E45A0E">
            <w:pPr>
              <w:ind w:right="685"/>
              <w:jc w:val="center"/>
            </w:pPr>
            <w:r>
              <w:t xml:space="preserve">Termine per la pubblicazione della Delibera sull'assegnazione dei mezzi finanziari e invio </w:t>
            </w:r>
          </w:p>
          <w:p w14:paraId="1F969F13" w14:textId="3AE045C3" w:rsidR="00E45A0E" w:rsidRPr="00E45A0E" w:rsidRDefault="00E45A0E" w:rsidP="00E45A0E">
            <w:pPr>
              <w:ind w:right="685"/>
              <w:jc w:val="center"/>
              <w:rPr>
                <w:rFonts w:ascii="Times New Roman" w:hAnsi="Times New Roman" w:cs="Times New Roman"/>
              </w:rPr>
            </w:pPr>
            <w:r>
              <w:rPr>
                <w:rFonts w:ascii="Times New Roman" w:hAnsi="Times New Roman"/>
              </w:rPr>
              <w:t xml:space="preserve">Dell’avviso ai candidati,   </w:t>
            </w:r>
          </w:p>
        </w:tc>
        <w:tc>
          <w:tcPr>
            <w:tcW w:w="4612" w:type="dxa"/>
            <w:vAlign w:val="center"/>
          </w:tcPr>
          <w:p w14:paraId="70615991" w14:textId="2D8B8B17" w:rsidR="00E45A0E" w:rsidRPr="00240E42" w:rsidRDefault="00700E59" w:rsidP="00E45A0E">
            <w:pPr>
              <w:ind w:right="-93"/>
              <w:jc w:val="center"/>
              <w:rPr>
                <w:rFonts w:ascii="Times New Roman" w:hAnsi="Times New Roman" w:cs="Times New Roman"/>
              </w:rPr>
            </w:pPr>
            <w:r>
              <w:rPr>
                <w:rFonts w:ascii="Times New Roman" w:hAnsi="Times New Roman"/>
              </w:rPr>
              <w:t>28</w:t>
            </w:r>
            <w:r w:rsidR="00E45A0E" w:rsidRPr="00240E42">
              <w:rPr>
                <w:rFonts w:ascii="Times New Roman" w:hAnsi="Times New Roman"/>
              </w:rPr>
              <w:t>/0</w:t>
            </w:r>
            <w:r>
              <w:rPr>
                <w:rFonts w:ascii="Times New Roman" w:hAnsi="Times New Roman"/>
              </w:rPr>
              <w:t>3</w:t>
            </w:r>
            <w:r w:rsidR="00E45A0E" w:rsidRPr="00240E42">
              <w:rPr>
                <w:rFonts w:ascii="Times New Roman" w:hAnsi="Times New Roman"/>
              </w:rPr>
              <w:t>/202</w:t>
            </w:r>
            <w:r>
              <w:rPr>
                <w:rFonts w:ascii="Times New Roman" w:hAnsi="Times New Roman"/>
              </w:rPr>
              <w:t>5</w:t>
            </w:r>
          </w:p>
        </w:tc>
      </w:tr>
      <w:tr w:rsidR="00E45A0E" w14:paraId="1D5561DB" w14:textId="77777777" w:rsidTr="00E45A0E">
        <w:trPr>
          <w:trHeight w:val="1069"/>
        </w:trPr>
        <w:tc>
          <w:tcPr>
            <w:tcW w:w="4612" w:type="dxa"/>
            <w:vAlign w:val="center"/>
          </w:tcPr>
          <w:p w14:paraId="1D9DBE51" w14:textId="6DEE0315" w:rsidR="00E45A0E" w:rsidRPr="00E45A0E" w:rsidRDefault="00E45A0E" w:rsidP="00E45A0E">
            <w:pPr>
              <w:ind w:right="685"/>
              <w:jc w:val="center"/>
              <w:rPr>
                <w:rFonts w:ascii="Times New Roman" w:hAnsi="Times New Roman" w:cs="Times New Roman"/>
              </w:rPr>
            </w:pPr>
            <w:r>
              <w:rPr>
                <w:rFonts w:ascii="Times New Roman" w:hAnsi="Times New Roman"/>
              </w:rPr>
              <w:t>Termine per la stipulazione dei contratti</w:t>
            </w:r>
          </w:p>
        </w:tc>
        <w:tc>
          <w:tcPr>
            <w:tcW w:w="4612" w:type="dxa"/>
            <w:vAlign w:val="center"/>
          </w:tcPr>
          <w:p w14:paraId="479AEBD0" w14:textId="78604A68" w:rsidR="00E45A0E" w:rsidRPr="00240E42" w:rsidRDefault="0052718F" w:rsidP="00E45A0E">
            <w:pPr>
              <w:ind w:right="-93"/>
              <w:jc w:val="center"/>
              <w:rPr>
                <w:rFonts w:ascii="Times New Roman" w:hAnsi="Times New Roman" w:cs="Times New Roman"/>
              </w:rPr>
            </w:pPr>
            <w:r w:rsidRPr="00240E42">
              <w:rPr>
                <w:rFonts w:ascii="Times New Roman" w:hAnsi="Times New Roman"/>
              </w:rPr>
              <w:t>1</w:t>
            </w:r>
            <w:r w:rsidR="00700E59">
              <w:rPr>
                <w:rFonts w:ascii="Times New Roman" w:hAnsi="Times New Roman"/>
              </w:rPr>
              <w:t>5</w:t>
            </w:r>
            <w:r w:rsidR="00E45A0E" w:rsidRPr="00240E42">
              <w:rPr>
                <w:rFonts w:ascii="Times New Roman" w:hAnsi="Times New Roman"/>
              </w:rPr>
              <w:t>/0</w:t>
            </w:r>
            <w:r w:rsidR="00700E59">
              <w:rPr>
                <w:rFonts w:ascii="Times New Roman" w:hAnsi="Times New Roman"/>
              </w:rPr>
              <w:t>4</w:t>
            </w:r>
            <w:r w:rsidR="00E45A0E" w:rsidRPr="00240E42">
              <w:rPr>
                <w:rFonts w:ascii="Times New Roman" w:hAnsi="Times New Roman"/>
              </w:rPr>
              <w:t>/202</w:t>
            </w:r>
            <w:r w:rsidR="00700E59">
              <w:rPr>
                <w:rFonts w:ascii="Times New Roman" w:hAnsi="Times New Roman"/>
              </w:rPr>
              <w:t>5</w:t>
            </w:r>
          </w:p>
        </w:tc>
      </w:tr>
    </w:tbl>
    <w:p w14:paraId="4DC3EB5E" w14:textId="77777777" w:rsidR="00E45A0E" w:rsidRDefault="00E45A0E" w:rsidP="00E45A0E">
      <w:pPr>
        <w:ind w:right="685"/>
      </w:pPr>
    </w:p>
    <w:p w14:paraId="7B01BA81" w14:textId="5506DC1C" w:rsidR="00E45A0E" w:rsidRDefault="00E45A0E"/>
    <w:sectPr w:rsidR="00E45A0E" w:rsidSect="003C4AA7">
      <w:headerReference w:type="default" r:id="rId21"/>
      <w:footerReference w:type="default" r:id="rId22"/>
      <w:pgSz w:w="12240" w:h="15840"/>
      <w:pgMar w:top="1120" w:right="1228" w:bottom="1500" w:left="1822" w:header="283" w:footer="907"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676F85" w14:textId="77777777" w:rsidR="00915E0D" w:rsidRDefault="00915E0D">
      <w:r>
        <w:separator/>
      </w:r>
    </w:p>
  </w:endnote>
  <w:endnote w:type="continuationSeparator" w:id="0">
    <w:p w14:paraId="5A9ACAC5" w14:textId="77777777" w:rsidR="00915E0D" w:rsidRDefault="00915E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010544" w14:textId="6DB6187C" w:rsidR="00D66604" w:rsidRPr="000C50E2" w:rsidRDefault="00D66604" w:rsidP="000C50E2">
    <w:pPr>
      <w:pBdr>
        <w:left w:val="single" w:sz="12" w:space="11" w:color="4F81BD" w:themeColor="accent1"/>
      </w:pBdr>
      <w:tabs>
        <w:tab w:val="left" w:pos="622"/>
      </w:tabs>
      <w:jc w:val="center"/>
      <w:rPr>
        <w:rFonts w:eastAsiaTheme="majorEastAsia"/>
        <w:color w:val="365F91" w:themeColor="accent1" w:themeShade="BF"/>
        <w:sz w:val="20"/>
        <w:szCs w:val="20"/>
      </w:rPr>
    </w:pPr>
    <w:r w:rsidRPr="000C50E2">
      <w:rPr>
        <w:rFonts w:eastAsiaTheme="majorEastAsia"/>
        <w:color w:val="365F91" w:themeColor="accent1" w:themeShade="BF"/>
        <w:sz w:val="20"/>
        <w:szCs w:val="20"/>
      </w:rPr>
      <w:fldChar w:fldCharType="begin"/>
    </w:r>
    <w:r w:rsidRPr="000C50E2">
      <w:rPr>
        <w:rFonts w:eastAsiaTheme="majorEastAsia"/>
        <w:color w:val="365F91" w:themeColor="accent1" w:themeShade="BF"/>
        <w:sz w:val="20"/>
        <w:szCs w:val="20"/>
      </w:rPr>
      <w:instrText>PAGE   \* MERGEFORMAT</w:instrText>
    </w:r>
    <w:r w:rsidRPr="000C50E2">
      <w:rPr>
        <w:rFonts w:eastAsiaTheme="majorEastAsia"/>
        <w:color w:val="365F91" w:themeColor="accent1" w:themeShade="BF"/>
        <w:sz w:val="20"/>
        <w:szCs w:val="20"/>
      </w:rPr>
      <w:fldChar w:fldCharType="separate"/>
    </w:r>
    <w:r w:rsidR="00823EAE">
      <w:rPr>
        <w:rFonts w:eastAsiaTheme="majorEastAsia"/>
        <w:noProof/>
        <w:color w:val="365F91" w:themeColor="accent1" w:themeShade="BF"/>
        <w:sz w:val="20"/>
        <w:szCs w:val="20"/>
      </w:rPr>
      <w:t>19</w:t>
    </w:r>
    <w:r w:rsidRPr="000C50E2">
      <w:rPr>
        <w:rFonts w:eastAsiaTheme="majorEastAsia"/>
        <w:color w:val="365F91" w:themeColor="accent1" w:themeShade="BF"/>
        <w:sz w:val="20"/>
        <w:szCs w:val="20"/>
      </w:rPr>
      <w:fldChar w:fldCharType="end"/>
    </w:r>
  </w:p>
  <w:p w14:paraId="2AC02F76" w14:textId="7AB239E3" w:rsidR="00D66604" w:rsidRDefault="00D66604">
    <w:pPr>
      <w:spacing w:line="167" w:lineRule="exact"/>
      <w:ind w:left="8731" w:right="-200"/>
      <w:jc w:val="both"/>
      <w:rPr>
        <w:sz w:val="15"/>
        <w:szCs w:val="1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09E9E8" w14:textId="77777777" w:rsidR="00915E0D" w:rsidRDefault="00915E0D">
      <w:r>
        <w:separator/>
      </w:r>
    </w:p>
  </w:footnote>
  <w:footnote w:type="continuationSeparator" w:id="0">
    <w:p w14:paraId="43C632B9" w14:textId="77777777" w:rsidR="00915E0D" w:rsidRDefault="00915E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A55BA3" w14:textId="29B90367" w:rsidR="00D66604" w:rsidRPr="00B828CC" w:rsidRDefault="0084550D" w:rsidP="00B828CC">
    <w:pPr>
      <w:pBdr>
        <w:left w:val="single" w:sz="12" w:space="11" w:color="4F81BD" w:themeColor="accent1"/>
      </w:pBdr>
      <w:tabs>
        <w:tab w:val="left" w:pos="3620"/>
        <w:tab w:val="left" w:pos="3964"/>
      </w:tabs>
      <w:jc w:val="center"/>
      <w:rPr>
        <w:rFonts w:eastAsiaTheme="majorEastAsia"/>
        <w:color w:val="365F91" w:themeColor="accent1" w:themeShade="BF"/>
        <w:sz w:val="20"/>
        <w:szCs w:val="20"/>
      </w:rPr>
    </w:pPr>
    <w:sdt>
      <w:sdtPr>
        <w:rPr>
          <w:rFonts w:eastAsiaTheme="majorEastAsia"/>
          <w:color w:val="365F91" w:themeColor="accent1" w:themeShade="BF"/>
          <w:sz w:val="20"/>
          <w:szCs w:val="20"/>
        </w:rPr>
        <w:alias w:val="Title"/>
        <w:tag w:val=""/>
        <w:id w:val="-1049527898"/>
        <w:placeholder>
          <w:docPart w:val="092100F13C094223AD17D95C3BA6BBE2"/>
        </w:placeholder>
        <w:dataBinding w:prefixMappings="xmlns:ns0='http://purl.org/dc/elements/1.1/' xmlns:ns1='http://schemas.openxmlformats.org/package/2006/metadata/core-properties' " w:xpath="/ns1:coreProperties[1]/ns0:title[1]" w:storeItemID="{6C3C8BC8-F283-45AE-878A-BAB7291924A1}"/>
        <w:text/>
      </w:sdtPr>
      <w:sdtEndPr/>
      <w:sdtContent>
        <w:r w:rsidR="00D66604" w:rsidRPr="00B828CC">
          <w:rPr>
            <w:rFonts w:eastAsiaTheme="majorEastAsia"/>
            <w:color w:val="365F91" w:themeColor="accent1" w:themeShade="BF"/>
            <w:sz w:val="20"/>
            <w:szCs w:val="20"/>
          </w:rPr>
          <w:t>UPUTE ZA PRIJAVITELJE 2024.</w:t>
        </w:r>
      </w:sdtContent>
    </w:sdt>
  </w:p>
  <w:p w14:paraId="17DF571B" w14:textId="77777777" w:rsidR="00D66604" w:rsidRDefault="00D66604">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A4E1B8" w14:textId="35981B6C" w:rsidR="00D66604" w:rsidRPr="0087210B" w:rsidRDefault="0084550D" w:rsidP="000C50E2">
    <w:pPr>
      <w:pBdr>
        <w:left w:val="single" w:sz="12" w:space="11" w:color="4F81BD" w:themeColor="accent1"/>
      </w:pBdr>
      <w:tabs>
        <w:tab w:val="left" w:pos="3620"/>
        <w:tab w:val="left" w:pos="3964"/>
      </w:tabs>
      <w:jc w:val="center"/>
      <w:rPr>
        <w:rFonts w:eastAsiaTheme="majorEastAsia"/>
        <w:color w:val="365F91" w:themeColor="accent1" w:themeShade="BF"/>
        <w:sz w:val="20"/>
        <w:szCs w:val="20"/>
      </w:rPr>
    </w:pPr>
    <w:sdt>
      <w:sdtPr>
        <w:rPr>
          <w:rFonts w:eastAsiaTheme="majorEastAsia"/>
          <w:color w:val="365F91" w:themeColor="accent1" w:themeShade="BF"/>
          <w:sz w:val="20"/>
          <w:szCs w:val="20"/>
        </w:rPr>
        <w:alias w:val="Titolo"/>
        <w:tag w:val=""/>
        <w:id w:val="-932208079"/>
        <w:placeholder>
          <w:docPart w:val="6D1359E9932140209D6937FFA51DE409"/>
        </w:placeholder>
        <w:dataBinding w:prefixMappings="xmlns:ns0='http://purl.org/dc/elements/1.1/' xmlns:ns1='http://schemas.openxmlformats.org/package/2006/metadata/core-properties' " w:xpath="/ns1:coreProperties[1]/ns0:title[1]" w:storeItemID="{6C3C8BC8-F283-45AE-878A-BAB7291924A1}"/>
        <w:text/>
      </w:sdtPr>
      <w:sdtEndPr/>
      <w:sdtContent>
        <w:r w:rsidR="00D66604" w:rsidRPr="0087210B">
          <w:rPr>
            <w:rFonts w:eastAsiaTheme="majorEastAsia"/>
            <w:color w:val="365F91" w:themeColor="accent1" w:themeShade="BF"/>
            <w:sz w:val="20"/>
            <w:szCs w:val="20"/>
          </w:rPr>
          <w:t>UPUTE ZA PRIJAVITELJE 2024.</w:t>
        </w:r>
      </w:sdtContent>
    </w:sdt>
  </w:p>
  <w:p w14:paraId="40EF0106" w14:textId="77777777" w:rsidR="00D66604" w:rsidRPr="003C4AA7" w:rsidRDefault="00D66604" w:rsidP="003C4AA7">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59DCB936"/>
    <w:lvl w:ilvl="0">
      <w:start w:val="2"/>
      <w:numFmt w:val="decimal"/>
      <w:lvlText w:val="1.%1."/>
      <w:lvlJc w:val="left"/>
      <w:pPr>
        <w:tabs>
          <w:tab w:val="num" w:pos="647"/>
        </w:tabs>
        <w:ind w:left="647" w:hanging="647"/>
      </w:pPr>
      <w:rPr>
        <w:rFonts w:ascii="Times New Roman" w:eastAsia="Times New Roman" w:hAnsi="Times New Roman" w:cs="Times New Roman"/>
        <w:b/>
        <w:bCs/>
        <w:i w:val="0"/>
        <w:iCs w:val="0"/>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00000003"/>
    <w:multiLevelType w:val="multilevel"/>
    <w:tmpl w:val="00000003"/>
    <w:lvl w:ilvl="0">
      <w:start w:val="1"/>
      <w:numFmt w:val="decimal"/>
      <w:lvlText w:val="%1."/>
      <w:lvlJc w:val="left"/>
      <w:pPr>
        <w:tabs>
          <w:tab w:val="num" w:pos="946"/>
        </w:tabs>
        <w:ind w:left="946" w:hanging="269"/>
      </w:pPr>
      <w:rPr>
        <w:rFonts w:ascii="Times New Roman" w:eastAsia="Times New Roman" w:hAnsi="Times New Roman" w:cs="Times New Roman"/>
        <w:b w:val="0"/>
        <w:bCs w:val="0"/>
        <w:i w:val="0"/>
        <w:iCs w:val="0"/>
        <w:sz w:val="21"/>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00000005"/>
    <w:multiLevelType w:val="multilevel"/>
    <w:tmpl w:val="00000005"/>
    <w:lvl w:ilvl="0">
      <w:start w:val="2"/>
      <w:numFmt w:val="decimal"/>
      <w:lvlText w:val="%1."/>
      <w:lvlJc w:val="left"/>
      <w:pPr>
        <w:tabs>
          <w:tab w:val="num" w:pos="936"/>
        </w:tabs>
        <w:ind w:left="936" w:hanging="259"/>
      </w:pPr>
      <w:rPr>
        <w:rFonts w:ascii="Times New Roman" w:eastAsia="Times New Roman" w:hAnsi="Times New Roman" w:cs="Times New Roman"/>
        <w:b w:val="0"/>
        <w:bCs w:val="0"/>
        <w:i w:val="0"/>
        <w:iCs w:val="0"/>
        <w:sz w:val="21"/>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00000007"/>
    <w:multiLevelType w:val="multilevel"/>
    <w:tmpl w:val="00000007"/>
    <w:lvl w:ilvl="0">
      <w:start w:val="3"/>
      <w:numFmt w:val="decimal"/>
      <w:lvlText w:val="%1."/>
      <w:lvlJc w:val="left"/>
      <w:pPr>
        <w:tabs>
          <w:tab w:val="num" w:pos="915"/>
        </w:tabs>
        <w:ind w:left="915" w:hanging="238"/>
      </w:pPr>
      <w:rPr>
        <w:rFonts w:ascii="Times New Roman" w:eastAsia="Times New Roman" w:hAnsi="Times New Roman" w:cs="Times New Roman"/>
        <w:b w:val="0"/>
        <w:bCs w:val="0"/>
        <w:i w:val="0"/>
        <w:iCs w:val="0"/>
        <w:sz w:val="21"/>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00000009"/>
    <w:multiLevelType w:val="hybridMultilevel"/>
    <w:tmpl w:val="00000009"/>
    <w:lvl w:ilvl="0" w:tplc="C3BCB726">
      <w:start w:val="1"/>
      <w:numFmt w:val="bullet"/>
      <w:lvlText w:val="•"/>
      <w:lvlJc w:val="left"/>
      <w:pPr>
        <w:tabs>
          <w:tab w:val="num" w:pos="677"/>
        </w:tabs>
        <w:ind w:left="677" w:hanging="339"/>
      </w:pPr>
      <w:rPr>
        <w:rFonts w:ascii="Times New Roman" w:eastAsia="Times New Roman" w:hAnsi="Times New Roman" w:cs="Times New Roman"/>
        <w:b w:val="0"/>
        <w:bCs w:val="0"/>
        <w:i w:val="0"/>
        <w:iCs w:val="0"/>
        <w:sz w:val="21"/>
      </w:rPr>
    </w:lvl>
    <w:lvl w:ilvl="1" w:tplc="A8C630A6">
      <w:start w:val="1"/>
      <w:numFmt w:val="bullet"/>
      <w:lvlText w:val="o"/>
      <w:lvlJc w:val="left"/>
      <w:pPr>
        <w:tabs>
          <w:tab w:val="num" w:pos="1440"/>
        </w:tabs>
        <w:ind w:left="1440" w:hanging="360"/>
      </w:pPr>
      <w:rPr>
        <w:rFonts w:ascii="Courier New" w:hAnsi="Courier New"/>
      </w:rPr>
    </w:lvl>
    <w:lvl w:ilvl="2" w:tplc="B25E712A">
      <w:start w:val="1"/>
      <w:numFmt w:val="bullet"/>
      <w:lvlText w:val=""/>
      <w:lvlJc w:val="left"/>
      <w:pPr>
        <w:tabs>
          <w:tab w:val="num" w:pos="2160"/>
        </w:tabs>
        <w:ind w:left="2160" w:hanging="360"/>
      </w:pPr>
      <w:rPr>
        <w:rFonts w:ascii="Wingdings" w:hAnsi="Wingdings"/>
      </w:rPr>
    </w:lvl>
    <w:lvl w:ilvl="3" w:tplc="B8541E2A">
      <w:start w:val="1"/>
      <w:numFmt w:val="bullet"/>
      <w:lvlText w:val=""/>
      <w:lvlJc w:val="left"/>
      <w:pPr>
        <w:tabs>
          <w:tab w:val="num" w:pos="2880"/>
        </w:tabs>
        <w:ind w:left="2880" w:hanging="360"/>
      </w:pPr>
      <w:rPr>
        <w:rFonts w:ascii="Symbol" w:hAnsi="Symbol"/>
      </w:rPr>
    </w:lvl>
    <w:lvl w:ilvl="4" w:tplc="8A64CA8A">
      <w:start w:val="1"/>
      <w:numFmt w:val="bullet"/>
      <w:lvlText w:val="o"/>
      <w:lvlJc w:val="left"/>
      <w:pPr>
        <w:tabs>
          <w:tab w:val="num" w:pos="3600"/>
        </w:tabs>
        <w:ind w:left="3600" w:hanging="360"/>
      </w:pPr>
      <w:rPr>
        <w:rFonts w:ascii="Courier New" w:hAnsi="Courier New"/>
      </w:rPr>
    </w:lvl>
    <w:lvl w:ilvl="5" w:tplc="907C5C00">
      <w:start w:val="1"/>
      <w:numFmt w:val="bullet"/>
      <w:lvlText w:val=""/>
      <w:lvlJc w:val="left"/>
      <w:pPr>
        <w:tabs>
          <w:tab w:val="num" w:pos="4320"/>
        </w:tabs>
        <w:ind w:left="4320" w:hanging="360"/>
      </w:pPr>
      <w:rPr>
        <w:rFonts w:ascii="Wingdings" w:hAnsi="Wingdings"/>
      </w:rPr>
    </w:lvl>
    <w:lvl w:ilvl="6" w:tplc="C246AC42">
      <w:start w:val="1"/>
      <w:numFmt w:val="bullet"/>
      <w:lvlText w:val=""/>
      <w:lvlJc w:val="left"/>
      <w:pPr>
        <w:tabs>
          <w:tab w:val="num" w:pos="5040"/>
        </w:tabs>
        <w:ind w:left="5040" w:hanging="360"/>
      </w:pPr>
      <w:rPr>
        <w:rFonts w:ascii="Symbol" w:hAnsi="Symbol"/>
      </w:rPr>
    </w:lvl>
    <w:lvl w:ilvl="7" w:tplc="E1E493DC">
      <w:start w:val="1"/>
      <w:numFmt w:val="bullet"/>
      <w:lvlText w:val="o"/>
      <w:lvlJc w:val="left"/>
      <w:pPr>
        <w:tabs>
          <w:tab w:val="num" w:pos="5760"/>
        </w:tabs>
        <w:ind w:left="5760" w:hanging="360"/>
      </w:pPr>
      <w:rPr>
        <w:rFonts w:ascii="Courier New" w:hAnsi="Courier New"/>
      </w:rPr>
    </w:lvl>
    <w:lvl w:ilvl="8" w:tplc="0A1E96A6">
      <w:start w:val="1"/>
      <w:numFmt w:val="bullet"/>
      <w:lvlText w:val=""/>
      <w:lvlJc w:val="left"/>
      <w:pPr>
        <w:tabs>
          <w:tab w:val="num" w:pos="6480"/>
        </w:tabs>
        <w:ind w:left="6480" w:hanging="360"/>
      </w:pPr>
      <w:rPr>
        <w:rFonts w:ascii="Wingdings" w:hAnsi="Wingdings"/>
      </w:rPr>
    </w:lvl>
  </w:abstractNum>
  <w:abstractNum w:abstractNumId="5" w15:restartNumberingAfterBreak="0">
    <w:nsid w:val="0000000A"/>
    <w:multiLevelType w:val="multilevel"/>
    <w:tmpl w:val="CFD84540"/>
    <w:lvl w:ilvl="0">
      <w:start w:val="3"/>
      <w:numFmt w:val="decimal"/>
      <w:lvlText w:val="1.%1."/>
      <w:lvlJc w:val="left"/>
      <w:pPr>
        <w:tabs>
          <w:tab w:val="num" w:pos="525"/>
        </w:tabs>
        <w:ind w:left="525" w:hanging="412"/>
      </w:pPr>
      <w:rPr>
        <w:rFonts w:ascii="Times New Roman" w:eastAsia="Times New Roman" w:hAnsi="Times New Roman" w:cs="Times New Roman"/>
        <w:b/>
        <w:bCs/>
        <w:i w:val="0"/>
        <w:iCs w:val="0"/>
        <w:sz w:val="24"/>
        <w:szCs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0000000B"/>
    <w:multiLevelType w:val="multilevel"/>
    <w:tmpl w:val="AF782074"/>
    <w:lvl w:ilvl="0">
      <w:start w:val="4"/>
      <w:numFmt w:val="decimal"/>
      <w:lvlText w:val="1.%1."/>
      <w:lvlJc w:val="left"/>
      <w:pPr>
        <w:tabs>
          <w:tab w:val="num" w:pos="525"/>
        </w:tabs>
        <w:ind w:left="525" w:hanging="412"/>
      </w:pPr>
      <w:rPr>
        <w:rFonts w:ascii="Times New Roman" w:eastAsia="Times New Roman" w:hAnsi="Times New Roman" w:cs="Times New Roman"/>
        <w:b/>
        <w:bCs/>
        <w:i w:val="0"/>
        <w:iCs w:val="0"/>
        <w:sz w:val="24"/>
        <w:szCs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0000000C"/>
    <w:multiLevelType w:val="multilevel"/>
    <w:tmpl w:val="A43E8220"/>
    <w:lvl w:ilvl="0">
      <w:start w:val="1"/>
      <w:numFmt w:val="decimal"/>
      <w:lvlText w:val="2.%1."/>
      <w:lvlJc w:val="left"/>
      <w:pPr>
        <w:tabs>
          <w:tab w:val="num" w:pos="715"/>
        </w:tabs>
        <w:ind w:left="715" w:hanging="715"/>
      </w:pPr>
      <w:rPr>
        <w:rFonts w:ascii="Times New Roman" w:eastAsia="Times New Roman" w:hAnsi="Times New Roman" w:cs="Times New Roman"/>
        <w:b/>
        <w:bCs/>
        <w:i w:val="0"/>
        <w:iCs w:val="0"/>
        <w:sz w:val="24"/>
        <w:szCs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00000013"/>
    <w:multiLevelType w:val="hybridMultilevel"/>
    <w:tmpl w:val="00000013"/>
    <w:lvl w:ilvl="0" w:tplc="05D878D2">
      <w:start w:val="1"/>
      <w:numFmt w:val="bullet"/>
      <w:lvlText w:val="•"/>
      <w:lvlJc w:val="left"/>
      <w:pPr>
        <w:tabs>
          <w:tab w:val="num" w:pos="677"/>
        </w:tabs>
        <w:ind w:left="677" w:hanging="339"/>
      </w:pPr>
      <w:rPr>
        <w:rFonts w:ascii="Times New Roman" w:eastAsia="Times New Roman" w:hAnsi="Times New Roman" w:cs="Times New Roman"/>
        <w:b w:val="0"/>
        <w:bCs w:val="0"/>
        <w:i w:val="0"/>
        <w:iCs w:val="0"/>
        <w:sz w:val="22"/>
      </w:rPr>
    </w:lvl>
    <w:lvl w:ilvl="1" w:tplc="794E0A9E">
      <w:start w:val="1"/>
      <w:numFmt w:val="bullet"/>
      <w:lvlText w:val="o"/>
      <w:lvlJc w:val="left"/>
      <w:pPr>
        <w:tabs>
          <w:tab w:val="num" w:pos="1440"/>
        </w:tabs>
        <w:ind w:left="1440" w:hanging="360"/>
      </w:pPr>
      <w:rPr>
        <w:rFonts w:ascii="Courier New" w:hAnsi="Courier New"/>
      </w:rPr>
    </w:lvl>
    <w:lvl w:ilvl="2" w:tplc="CEC022BC">
      <w:start w:val="1"/>
      <w:numFmt w:val="bullet"/>
      <w:lvlText w:val=""/>
      <w:lvlJc w:val="left"/>
      <w:pPr>
        <w:tabs>
          <w:tab w:val="num" w:pos="2160"/>
        </w:tabs>
        <w:ind w:left="2160" w:hanging="360"/>
      </w:pPr>
      <w:rPr>
        <w:rFonts w:ascii="Wingdings" w:hAnsi="Wingdings"/>
      </w:rPr>
    </w:lvl>
    <w:lvl w:ilvl="3" w:tplc="D81C242A">
      <w:start w:val="1"/>
      <w:numFmt w:val="bullet"/>
      <w:lvlText w:val=""/>
      <w:lvlJc w:val="left"/>
      <w:pPr>
        <w:tabs>
          <w:tab w:val="num" w:pos="2880"/>
        </w:tabs>
        <w:ind w:left="2880" w:hanging="360"/>
      </w:pPr>
      <w:rPr>
        <w:rFonts w:ascii="Symbol" w:hAnsi="Symbol"/>
      </w:rPr>
    </w:lvl>
    <w:lvl w:ilvl="4" w:tplc="A704D5F0">
      <w:start w:val="1"/>
      <w:numFmt w:val="bullet"/>
      <w:lvlText w:val="o"/>
      <w:lvlJc w:val="left"/>
      <w:pPr>
        <w:tabs>
          <w:tab w:val="num" w:pos="3600"/>
        </w:tabs>
        <w:ind w:left="3600" w:hanging="360"/>
      </w:pPr>
      <w:rPr>
        <w:rFonts w:ascii="Courier New" w:hAnsi="Courier New"/>
      </w:rPr>
    </w:lvl>
    <w:lvl w:ilvl="5" w:tplc="18F823C6">
      <w:start w:val="1"/>
      <w:numFmt w:val="bullet"/>
      <w:lvlText w:val=""/>
      <w:lvlJc w:val="left"/>
      <w:pPr>
        <w:tabs>
          <w:tab w:val="num" w:pos="4320"/>
        </w:tabs>
        <w:ind w:left="4320" w:hanging="360"/>
      </w:pPr>
      <w:rPr>
        <w:rFonts w:ascii="Wingdings" w:hAnsi="Wingdings"/>
      </w:rPr>
    </w:lvl>
    <w:lvl w:ilvl="6" w:tplc="E2A8DF70">
      <w:start w:val="1"/>
      <w:numFmt w:val="bullet"/>
      <w:lvlText w:val=""/>
      <w:lvlJc w:val="left"/>
      <w:pPr>
        <w:tabs>
          <w:tab w:val="num" w:pos="5040"/>
        </w:tabs>
        <w:ind w:left="5040" w:hanging="360"/>
      </w:pPr>
      <w:rPr>
        <w:rFonts w:ascii="Symbol" w:hAnsi="Symbol"/>
      </w:rPr>
    </w:lvl>
    <w:lvl w:ilvl="7" w:tplc="7498611A">
      <w:start w:val="1"/>
      <w:numFmt w:val="bullet"/>
      <w:lvlText w:val="o"/>
      <w:lvlJc w:val="left"/>
      <w:pPr>
        <w:tabs>
          <w:tab w:val="num" w:pos="5760"/>
        </w:tabs>
        <w:ind w:left="5760" w:hanging="360"/>
      </w:pPr>
      <w:rPr>
        <w:rFonts w:ascii="Courier New" w:hAnsi="Courier New"/>
      </w:rPr>
    </w:lvl>
    <w:lvl w:ilvl="8" w:tplc="B2D8B5EA">
      <w:start w:val="1"/>
      <w:numFmt w:val="bullet"/>
      <w:lvlText w:val=""/>
      <w:lvlJc w:val="left"/>
      <w:pPr>
        <w:tabs>
          <w:tab w:val="num" w:pos="6480"/>
        </w:tabs>
        <w:ind w:left="6480" w:hanging="360"/>
      </w:pPr>
      <w:rPr>
        <w:rFonts w:ascii="Wingdings" w:hAnsi="Wingdings"/>
      </w:rPr>
    </w:lvl>
  </w:abstractNum>
  <w:abstractNum w:abstractNumId="9" w15:restartNumberingAfterBreak="0">
    <w:nsid w:val="00000015"/>
    <w:multiLevelType w:val="hybridMultilevel"/>
    <w:tmpl w:val="00000015"/>
    <w:lvl w:ilvl="0" w:tplc="15303D4C">
      <w:start w:val="1"/>
      <w:numFmt w:val="bullet"/>
      <w:lvlText w:val="•"/>
      <w:lvlJc w:val="left"/>
      <w:pPr>
        <w:tabs>
          <w:tab w:val="num" w:pos="677"/>
        </w:tabs>
        <w:ind w:left="677" w:hanging="339"/>
      </w:pPr>
      <w:rPr>
        <w:rFonts w:ascii="Times New Roman" w:eastAsia="Times New Roman" w:hAnsi="Times New Roman" w:cs="Times New Roman"/>
        <w:b w:val="0"/>
        <w:bCs w:val="0"/>
        <w:i w:val="0"/>
        <w:iCs w:val="0"/>
        <w:sz w:val="21"/>
      </w:rPr>
    </w:lvl>
    <w:lvl w:ilvl="1" w:tplc="0B922F42">
      <w:start w:val="1"/>
      <w:numFmt w:val="bullet"/>
      <w:lvlText w:val="o"/>
      <w:lvlJc w:val="left"/>
      <w:pPr>
        <w:tabs>
          <w:tab w:val="num" w:pos="1440"/>
        </w:tabs>
        <w:ind w:left="1440" w:hanging="360"/>
      </w:pPr>
      <w:rPr>
        <w:rFonts w:ascii="Courier New" w:hAnsi="Courier New"/>
      </w:rPr>
    </w:lvl>
    <w:lvl w:ilvl="2" w:tplc="7CE6DF6A">
      <w:start w:val="1"/>
      <w:numFmt w:val="bullet"/>
      <w:lvlText w:val=""/>
      <w:lvlJc w:val="left"/>
      <w:pPr>
        <w:tabs>
          <w:tab w:val="num" w:pos="2160"/>
        </w:tabs>
        <w:ind w:left="2160" w:hanging="360"/>
      </w:pPr>
      <w:rPr>
        <w:rFonts w:ascii="Wingdings" w:hAnsi="Wingdings"/>
      </w:rPr>
    </w:lvl>
    <w:lvl w:ilvl="3" w:tplc="99BEBA44">
      <w:start w:val="1"/>
      <w:numFmt w:val="bullet"/>
      <w:lvlText w:val=""/>
      <w:lvlJc w:val="left"/>
      <w:pPr>
        <w:tabs>
          <w:tab w:val="num" w:pos="2880"/>
        </w:tabs>
        <w:ind w:left="2880" w:hanging="360"/>
      </w:pPr>
      <w:rPr>
        <w:rFonts w:ascii="Symbol" w:hAnsi="Symbol"/>
      </w:rPr>
    </w:lvl>
    <w:lvl w:ilvl="4" w:tplc="3CCE0D96">
      <w:start w:val="1"/>
      <w:numFmt w:val="bullet"/>
      <w:lvlText w:val="o"/>
      <w:lvlJc w:val="left"/>
      <w:pPr>
        <w:tabs>
          <w:tab w:val="num" w:pos="3600"/>
        </w:tabs>
        <w:ind w:left="3600" w:hanging="360"/>
      </w:pPr>
      <w:rPr>
        <w:rFonts w:ascii="Courier New" w:hAnsi="Courier New"/>
      </w:rPr>
    </w:lvl>
    <w:lvl w:ilvl="5" w:tplc="76A64192">
      <w:start w:val="1"/>
      <w:numFmt w:val="bullet"/>
      <w:lvlText w:val=""/>
      <w:lvlJc w:val="left"/>
      <w:pPr>
        <w:tabs>
          <w:tab w:val="num" w:pos="4320"/>
        </w:tabs>
        <w:ind w:left="4320" w:hanging="360"/>
      </w:pPr>
      <w:rPr>
        <w:rFonts w:ascii="Wingdings" w:hAnsi="Wingdings"/>
      </w:rPr>
    </w:lvl>
    <w:lvl w:ilvl="6" w:tplc="09961EA2">
      <w:start w:val="1"/>
      <w:numFmt w:val="bullet"/>
      <w:lvlText w:val=""/>
      <w:lvlJc w:val="left"/>
      <w:pPr>
        <w:tabs>
          <w:tab w:val="num" w:pos="5040"/>
        </w:tabs>
        <w:ind w:left="5040" w:hanging="360"/>
      </w:pPr>
      <w:rPr>
        <w:rFonts w:ascii="Symbol" w:hAnsi="Symbol"/>
      </w:rPr>
    </w:lvl>
    <w:lvl w:ilvl="7" w:tplc="9146BA16">
      <w:start w:val="1"/>
      <w:numFmt w:val="bullet"/>
      <w:lvlText w:val="o"/>
      <w:lvlJc w:val="left"/>
      <w:pPr>
        <w:tabs>
          <w:tab w:val="num" w:pos="5760"/>
        </w:tabs>
        <w:ind w:left="5760" w:hanging="360"/>
      </w:pPr>
      <w:rPr>
        <w:rFonts w:ascii="Courier New" w:hAnsi="Courier New"/>
      </w:rPr>
    </w:lvl>
    <w:lvl w:ilvl="8" w:tplc="646AA3F8">
      <w:start w:val="1"/>
      <w:numFmt w:val="bullet"/>
      <w:lvlText w:val=""/>
      <w:lvlJc w:val="left"/>
      <w:pPr>
        <w:tabs>
          <w:tab w:val="num" w:pos="6480"/>
        </w:tabs>
        <w:ind w:left="6480" w:hanging="360"/>
      </w:pPr>
      <w:rPr>
        <w:rFonts w:ascii="Wingdings" w:hAnsi="Wingdings"/>
      </w:rPr>
    </w:lvl>
  </w:abstractNum>
  <w:abstractNum w:abstractNumId="10" w15:restartNumberingAfterBreak="0">
    <w:nsid w:val="00000016"/>
    <w:multiLevelType w:val="hybridMultilevel"/>
    <w:tmpl w:val="00000016"/>
    <w:lvl w:ilvl="0" w:tplc="F0AEFB5E">
      <w:start w:val="1"/>
      <w:numFmt w:val="bullet"/>
      <w:lvlText w:val="•"/>
      <w:lvlJc w:val="left"/>
      <w:pPr>
        <w:tabs>
          <w:tab w:val="num" w:pos="677"/>
        </w:tabs>
        <w:ind w:left="677" w:hanging="339"/>
      </w:pPr>
      <w:rPr>
        <w:rFonts w:ascii="Times New Roman" w:eastAsia="Times New Roman" w:hAnsi="Times New Roman" w:cs="Times New Roman"/>
        <w:b w:val="0"/>
        <w:bCs w:val="0"/>
        <w:i w:val="0"/>
        <w:iCs w:val="0"/>
        <w:sz w:val="21"/>
      </w:rPr>
    </w:lvl>
    <w:lvl w:ilvl="1" w:tplc="E084AFD0">
      <w:start w:val="1"/>
      <w:numFmt w:val="bullet"/>
      <w:lvlText w:val="o"/>
      <w:lvlJc w:val="left"/>
      <w:pPr>
        <w:tabs>
          <w:tab w:val="num" w:pos="1440"/>
        </w:tabs>
        <w:ind w:left="1440" w:hanging="360"/>
      </w:pPr>
      <w:rPr>
        <w:rFonts w:ascii="Courier New" w:hAnsi="Courier New"/>
      </w:rPr>
    </w:lvl>
    <w:lvl w:ilvl="2" w:tplc="3B72DF52">
      <w:start w:val="1"/>
      <w:numFmt w:val="bullet"/>
      <w:lvlText w:val=""/>
      <w:lvlJc w:val="left"/>
      <w:pPr>
        <w:tabs>
          <w:tab w:val="num" w:pos="2160"/>
        </w:tabs>
        <w:ind w:left="2160" w:hanging="360"/>
      </w:pPr>
      <w:rPr>
        <w:rFonts w:ascii="Wingdings" w:hAnsi="Wingdings"/>
      </w:rPr>
    </w:lvl>
    <w:lvl w:ilvl="3" w:tplc="0A78FBE4">
      <w:start w:val="1"/>
      <w:numFmt w:val="bullet"/>
      <w:lvlText w:val=""/>
      <w:lvlJc w:val="left"/>
      <w:pPr>
        <w:tabs>
          <w:tab w:val="num" w:pos="2880"/>
        </w:tabs>
        <w:ind w:left="2880" w:hanging="360"/>
      </w:pPr>
      <w:rPr>
        <w:rFonts w:ascii="Symbol" w:hAnsi="Symbol"/>
      </w:rPr>
    </w:lvl>
    <w:lvl w:ilvl="4" w:tplc="DF6A818C">
      <w:start w:val="1"/>
      <w:numFmt w:val="bullet"/>
      <w:lvlText w:val="o"/>
      <w:lvlJc w:val="left"/>
      <w:pPr>
        <w:tabs>
          <w:tab w:val="num" w:pos="3600"/>
        </w:tabs>
        <w:ind w:left="3600" w:hanging="360"/>
      </w:pPr>
      <w:rPr>
        <w:rFonts w:ascii="Courier New" w:hAnsi="Courier New"/>
      </w:rPr>
    </w:lvl>
    <w:lvl w:ilvl="5" w:tplc="7AC42AB4">
      <w:start w:val="1"/>
      <w:numFmt w:val="bullet"/>
      <w:lvlText w:val=""/>
      <w:lvlJc w:val="left"/>
      <w:pPr>
        <w:tabs>
          <w:tab w:val="num" w:pos="4320"/>
        </w:tabs>
        <w:ind w:left="4320" w:hanging="360"/>
      </w:pPr>
      <w:rPr>
        <w:rFonts w:ascii="Wingdings" w:hAnsi="Wingdings"/>
      </w:rPr>
    </w:lvl>
    <w:lvl w:ilvl="6" w:tplc="CA78E622">
      <w:start w:val="1"/>
      <w:numFmt w:val="bullet"/>
      <w:lvlText w:val=""/>
      <w:lvlJc w:val="left"/>
      <w:pPr>
        <w:tabs>
          <w:tab w:val="num" w:pos="5040"/>
        </w:tabs>
        <w:ind w:left="5040" w:hanging="360"/>
      </w:pPr>
      <w:rPr>
        <w:rFonts w:ascii="Symbol" w:hAnsi="Symbol"/>
      </w:rPr>
    </w:lvl>
    <w:lvl w:ilvl="7" w:tplc="34805FF8">
      <w:start w:val="1"/>
      <w:numFmt w:val="bullet"/>
      <w:lvlText w:val="o"/>
      <w:lvlJc w:val="left"/>
      <w:pPr>
        <w:tabs>
          <w:tab w:val="num" w:pos="5760"/>
        </w:tabs>
        <w:ind w:left="5760" w:hanging="360"/>
      </w:pPr>
      <w:rPr>
        <w:rFonts w:ascii="Courier New" w:hAnsi="Courier New"/>
      </w:rPr>
    </w:lvl>
    <w:lvl w:ilvl="8" w:tplc="12C8BFB0">
      <w:start w:val="1"/>
      <w:numFmt w:val="bullet"/>
      <w:lvlText w:val=""/>
      <w:lvlJc w:val="left"/>
      <w:pPr>
        <w:tabs>
          <w:tab w:val="num" w:pos="6480"/>
        </w:tabs>
        <w:ind w:left="6480" w:hanging="360"/>
      </w:pPr>
      <w:rPr>
        <w:rFonts w:ascii="Wingdings" w:hAnsi="Wingdings"/>
      </w:rPr>
    </w:lvl>
  </w:abstractNum>
  <w:abstractNum w:abstractNumId="11" w15:restartNumberingAfterBreak="0">
    <w:nsid w:val="00000019"/>
    <w:multiLevelType w:val="multilevel"/>
    <w:tmpl w:val="52E803BC"/>
    <w:lvl w:ilvl="0">
      <w:start w:val="1"/>
      <w:numFmt w:val="decimal"/>
      <w:lvlText w:val="%1."/>
      <w:lvlJc w:val="left"/>
      <w:pPr>
        <w:tabs>
          <w:tab w:val="num" w:pos="677"/>
        </w:tabs>
        <w:ind w:left="677" w:hanging="339"/>
      </w:pPr>
      <w:rPr>
        <w:rFonts w:ascii="Times New Roman" w:eastAsia="Times New Roman" w:hAnsi="Times New Roman" w:cs="Times New Roman"/>
        <w:b/>
        <w:bCs/>
        <w:i w:val="0"/>
        <w:iCs w:val="0"/>
        <w:sz w:val="24"/>
        <w:szCs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0000001C"/>
    <w:multiLevelType w:val="multilevel"/>
    <w:tmpl w:val="FF46E936"/>
    <w:lvl w:ilvl="0">
      <w:start w:val="3"/>
      <w:numFmt w:val="decimal"/>
      <w:lvlText w:val="4.%1."/>
      <w:lvlJc w:val="left"/>
      <w:pPr>
        <w:tabs>
          <w:tab w:val="num" w:pos="412"/>
        </w:tabs>
        <w:ind w:left="412" w:hanging="412"/>
      </w:pPr>
      <w:rPr>
        <w:rFonts w:ascii="Times New Roman" w:eastAsia="Times New Roman" w:hAnsi="Times New Roman" w:cs="Times New Roman"/>
        <w:b/>
        <w:bCs/>
        <w:i w:val="0"/>
        <w:iCs w:val="0"/>
        <w:sz w:val="24"/>
        <w:szCs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0000001D"/>
    <w:multiLevelType w:val="multilevel"/>
    <w:tmpl w:val="3B64B5EC"/>
    <w:lvl w:ilvl="0">
      <w:start w:val="4"/>
      <w:numFmt w:val="decimal"/>
      <w:lvlText w:val="4.%1."/>
      <w:lvlJc w:val="left"/>
      <w:pPr>
        <w:tabs>
          <w:tab w:val="num" w:pos="412"/>
        </w:tabs>
        <w:ind w:left="412" w:hanging="412"/>
      </w:pPr>
      <w:rPr>
        <w:rFonts w:ascii="Times New Roman" w:eastAsia="Times New Roman" w:hAnsi="Times New Roman" w:cs="Times New Roman"/>
        <w:b/>
        <w:bCs/>
        <w:i w:val="0"/>
        <w:iCs w:val="0"/>
        <w:sz w:val="24"/>
        <w:szCs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0000001F"/>
    <w:multiLevelType w:val="multilevel"/>
    <w:tmpl w:val="5C1AB4D0"/>
    <w:lvl w:ilvl="0">
      <w:start w:val="1"/>
      <w:numFmt w:val="decimal"/>
      <w:lvlText w:val="5.%1."/>
      <w:lvlJc w:val="left"/>
      <w:pPr>
        <w:tabs>
          <w:tab w:val="num" w:pos="362"/>
        </w:tabs>
        <w:ind w:left="362" w:hanging="362"/>
      </w:pPr>
      <w:rPr>
        <w:rFonts w:ascii="Times New Roman" w:eastAsia="Times New Roman" w:hAnsi="Times New Roman" w:cs="Times New Roman"/>
        <w:b/>
        <w:bCs/>
        <w:i w:val="0"/>
        <w:iCs w:val="0"/>
        <w:sz w:val="24"/>
        <w:szCs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00000020"/>
    <w:multiLevelType w:val="hybridMultilevel"/>
    <w:tmpl w:val="00000020"/>
    <w:lvl w:ilvl="0" w:tplc="362CC458">
      <w:start w:val="1"/>
      <w:numFmt w:val="bullet"/>
      <w:lvlText w:val="•"/>
      <w:lvlJc w:val="left"/>
      <w:pPr>
        <w:tabs>
          <w:tab w:val="num" w:pos="677"/>
        </w:tabs>
        <w:ind w:left="677" w:hanging="339"/>
      </w:pPr>
      <w:rPr>
        <w:rFonts w:ascii="Times New Roman" w:eastAsia="Times New Roman" w:hAnsi="Times New Roman" w:cs="Times New Roman"/>
        <w:b w:val="0"/>
        <w:bCs w:val="0"/>
        <w:i w:val="0"/>
        <w:iCs w:val="0"/>
        <w:sz w:val="21"/>
      </w:rPr>
    </w:lvl>
    <w:lvl w:ilvl="1" w:tplc="F2D20F16">
      <w:start w:val="1"/>
      <w:numFmt w:val="bullet"/>
      <w:lvlText w:val="o"/>
      <w:lvlJc w:val="left"/>
      <w:pPr>
        <w:tabs>
          <w:tab w:val="num" w:pos="1440"/>
        </w:tabs>
        <w:ind w:left="1440" w:hanging="360"/>
      </w:pPr>
      <w:rPr>
        <w:rFonts w:ascii="Courier New" w:hAnsi="Courier New"/>
      </w:rPr>
    </w:lvl>
    <w:lvl w:ilvl="2" w:tplc="2F786B4A">
      <w:start w:val="1"/>
      <w:numFmt w:val="bullet"/>
      <w:lvlText w:val=""/>
      <w:lvlJc w:val="left"/>
      <w:pPr>
        <w:tabs>
          <w:tab w:val="num" w:pos="2160"/>
        </w:tabs>
        <w:ind w:left="2160" w:hanging="360"/>
      </w:pPr>
      <w:rPr>
        <w:rFonts w:ascii="Wingdings" w:hAnsi="Wingdings"/>
      </w:rPr>
    </w:lvl>
    <w:lvl w:ilvl="3" w:tplc="6DC6CEB8">
      <w:start w:val="1"/>
      <w:numFmt w:val="bullet"/>
      <w:lvlText w:val=""/>
      <w:lvlJc w:val="left"/>
      <w:pPr>
        <w:tabs>
          <w:tab w:val="num" w:pos="2880"/>
        </w:tabs>
        <w:ind w:left="2880" w:hanging="360"/>
      </w:pPr>
      <w:rPr>
        <w:rFonts w:ascii="Symbol" w:hAnsi="Symbol"/>
      </w:rPr>
    </w:lvl>
    <w:lvl w:ilvl="4" w:tplc="1B8085FE">
      <w:start w:val="1"/>
      <w:numFmt w:val="bullet"/>
      <w:lvlText w:val="o"/>
      <w:lvlJc w:val="left"/>
      <w:pPr>
        <w:tabs>
          <w:tab w:val="num" w:pos="3600"/>
        </w:tabs>
        <w:ind w:left="3600" w:hanging="360"/>
      </w:pPr>
      <w:rPr>
        <w:rFonts w:ascii="Courier New" w:hAnsi="Courier New"/>
      </w:rPr>
    </w:lvl>
    <w:lvl w:ilvl="5" w:tplc="07D84E74">
      <w:start w:val="1"/>
      <w:numFmt w:val="bullet"/>
      <w:lvlText w:val=""/>
      <w:lvlJc w:val="left"/>
      <w:pPr>
        <w:tabs>
          <w:tab w:val="num" w:pos="4320"/>
        </w:tabs>
        <w:ind w:left="4320" w:hanging="360"/>
      </w:pPr>
      <w:rPr>
        <w:rFonts w:ascii="Wingdings" w:hAnsi="Wingdings"/>
      </w:rPr>
    </w:lvl>
    <w:lvl w:ilvl="6" w:tplc="44E68EF6">
      <w:start w:val="1"/>
      <w:numFmt w:val="bullet"/>
      <w:lvlText w:val=""/>
      <w:lvlJc w:val="left"/>
      <w:pPr>
        <w:tabs>
          <w:tab w:val="num" w:pos="5040"/>
        </w:tabs>
        <w:ind w:left="5040" w:hanging="360"/>
      </w:pPr>
      <w:rPr>
        <w:rFonts w:ascii="Symbol" w:hAnsi="Symbol"/>
      </w:rPr>
    </w:lvl>
    <w:lvl w:ilvl="7" w:tplc="D7C64206">
      <w:start w:val="1"/>
      <w:numFmt w:val="bullet"/>
      <w:lvlText w:val="o"/>
      <w:lvlJc w:val="left"/>
      <w:pPr>
        <w:tabs>
          <w:tab w:val="num" w:pos="5760"/>
        </w:tabs>
        <w:ind w:left="5760" w:hanging="360"/>
      </w:pPr>
      <w:rPr>
        <w:rFonts w:ascii="Courier New" w:hAnsi="Courier New"/>
      </w:rPr>
    </w:lvl>
    <w:lvl w:ilvl="8" w:tplc="43487AA8">
      <w:start w:val="1"/>
      <w:numFmt w:val="bullet"/>
      <w:lvlText w:val=""/>
      <w:lvlJc w:val="left"/>
      <w:pPr>
        <w:tabs>
          <w:tab w:val="num" w:pos="6480"/>
        </w:tabs>
        <w:ind w:left="6480" w:hanging="360"/>
      </w:pPr>
      <w:rPr>
        <w:rFonts w:ascii="Wingdings" w:hAnsi="Wingdings"/>
      </w:rPr>
    </w:lvl>
  </w:abstractNum>
  <w:abstractNum w:abstractNumId="16" w15:restartNumberingAfterBreak="0">
    <w:nsid w:val="00000021"/>
    <w:multiLevelType w:val="multilevel"/>
    <w:tmpl w:val="190C5FB0"/>
    <w:lvl w:ilvl="0">
      <w:start w:val="2"/>
      <w:numFmt w:val="decimal"/>
      <w:lvlText w:val="5.%1."/>
      <w:lvlJc w:val="left"/>
      <w:pPr>
        <w:tabs>
          <w:tab w:val="num" w:pos="362"/>
        </w:tabs>
        <w:ind w:left="362" w:hanging="362"/>
      </w:pPr>
      <w:rPr>
        <w:rFonts w:ascii="Times New Roman" w:eastAsia="Times New Roman" w:hAnsi="Times New Roman" w:cs="Times New Roman"/>
        <w:b/>
        <w:bCs/>
        <w:i w:val="0"/>
        <w:iCs w:val="0"/>
        <w:sz w:val="24"/>
        <w:szCs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00000022"/>
    <w:multiLevelType w:val="multilevel"/>
    <w:tmpl w:val="348C50B4"/>
    <w:lvl w:ilvl="0">
      <w:start w:val="3"/>
      <w:numFmt w:val="decimal"/>
      <w:lvlText w:val="5.%1."/>
      <w:lvlJc w:val="left"/>
      <w:pPr>
        <w:tabs>
          <w:tab w:val="num" w:pos="362"/>
        </w:tabs>
        <w:ind w:left="0" w:firstLine="0"/>
      </w:pPr>
      <w:rPr>
        <w:rFonts w:ascii="Times New Roman" w:eastAsia="Times New Roman" w:hAnsi="Times New Roman" w:cs="Times New Roman"/>
        <w:b/>
        <w:bCs/>
        <w:i w:val="0"/>
        <w:iCs w:val="0"/>
        <w:sz w:val="24"/>
        <w:szCs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00000023"/>
    <w:multiLevelType w:val="hybridMultilevel"/>
    <w:tmpl w:val="00000023"/>
    <w:lvl w:ilvl="0" w:tplc="83027BDE">
      <w:start w:val="1"/>
      <w:numFmt w:val="bullet"/>
      <w:lvlText w:val="•"/>
      <w:lvlJc w:val="left"/>
      <w:pPr>
        <w:tabs>
          <w:tab w:val="num" w:pos="677"/>
        </w:tabs>
        <w:ind w:left="677" w:hanging="339"/>
      </w:pPr>
      <w:rPr>
        <w:rFonts w:ascii="Times New Roman" w:eastAsia="Times New Roman" w:hAnsi="Times New Roman" w:cs="Times New Roman"/>
        <w:b w:val="0"/>
        <w:bCs w:val="0"/>
        <w:i w:val="0"/>
        <w:iCs w:val="0"/>
        <w:sz w:val="21"/>
      </w:rPr>
    </w:lvl>
    <w:lvl w:ilvl="1" w:tplc="83A279A6">
      <w:start w:val="1"/>
      <w:numFmt w:val="bullet"/>
      <w:lvlText w:val="o"/>
      <w:lvlJc w:val="left"/>
      <w:pPr>
        <w:tabs>
          <w:tab w:val="num" w:pos="1440"/>
        </w:tabs>
        <w:ind w:left="1440" w:hanging="360"/>
      </w:pPr>
      <w:rPr>
        <w:rFonts w:ascii="Courier New" w:hAnsi="Courier New"/>
      </w:rPr>
    </w:lvl>
    <w:lvl w:ilvl="2" w:tplc="3B4882CE">
      <w:start w:val="1"/>
      <w:numFmt w:val="bullet"/>
      <w:lvlText w:val=""/>
      <w:lvlJc w:val="left"/>
      <w:pPr>
        <w:tabs>
          <w:tab w:val="num" w:pos="2160"/>
        </w:tabs>
        <w:ind w:left="2160" w:hanging="360"/>
      </w:pPr>
      <w:rPr>
        <w:rFonts w:ascii="Wingdings" w:hAnsi="Wingdings"/>
      </w:rPr>
    </w:lvl>
    <w:lvl w:ilvl="3" w:tplc="93E2E46A">
      <w:start w:val="1"/>
      <w:numFmt w:val="bullet"/>
      <w:lvlText w:val=""/>
      <w:lvlJc w:val="left"/>
      <w:pPr>
        <w:tabs>
          <w:tab w:val="num" w:pos="2880"/>
        </w:tabs>
        <w:ind w:left="2880" w:hanging="360"/>
      </w:pPr>
      <w:rPr>
        <w:rFonts w:ascii="Symbol" w:hAnsi="Symbol"/>
      </w:rPr>
    </w:lvl>
    <w:lvl w:ilvl="4" w:tplc="6FF80DA2">
      <w:start w:val="1"/>
      <w:numFmt w:val="bullet"/>
      <w:lvlText w:val="o"/>
      <w:lvlJc w:val="left"/>
      <w:pPr>
        <w:tabs>
          <w:tab w:val="num" w:pos="3600"/>
        </w:tabs>
        <w:ind w:left="3600" w:hanging="360"/>
      </w:pPr>
      <w:rPr>
        <w:rFonts w:ascii="Courier New" w:hAnsi="Courier New"/>
      </w:rPr>
    </w:lvl>
    <w:lvl w:ilvl="5" w:tplc="74C2BF4A">
      <w:start w:val="1"/>
      <w:numFmt w:val="bullet"/>
      <w:lvlText w:val=""/>
      <w:lvlJc w:val="left"/>
      <w:pPr>
        <w:tabs>
          <w:tab w:val="num" w:pos="4320"/>
        </w:tabs>
        <w:ind w:left="4320" w:hanging="360"/>
      </w:pPr>
      <w:rPr>
        <w:rFonts w:ascii="Wingdings" w:hAnsi="Wingdings"/>
      </w:rPr>
    </w:lvl>
    <w:lvl w:ilvl="6" w:tplc="04708DAE">
      <w:start w:val="1"/>
      <w:numFmt w:val="bullet"/>
      <w:lvlText w:val=""/>
      <w:lvlJc w:val="left"/>
      <w:pPr>
        <w:tabs>
          <w:tab w:val="num" w:pos="5040"/>
        </w:tabs>
        <w:ind w:left="5040" w:hanging="360"/>
      </w:pPr>
      <w:rPr>
        <w:rFonts w:ascii="Symbol" w:hAnsi="Symbol"/>
      </w:rPr>
    </w:lvl>
    <w:lvl w:ilvl="7" w:tplc="EBACEACA">
      <w:start w:val="1"/>
      <w:numFmt w:val="bullet"/>
      <w:lvlText w:val="o"/>
      <w:lvlJc w:val="left"/>
      <w:pPr>
        <w:tabs>
          <w:tab w:val="num" w:pos="5760"/>
        </w:tabs>
        <w:ind w:left="5760" w:hanging="360"/>
      </w:pPr>
      <w:rPr>
        <w:rFonts w:ascii="Courier New" w:hAnsi="Courier New"/>
      </w:rPr>
    </w:lvl>
    <w:lvl w:ilvl="8" w:tplc="0A22301A">
      <w:start w:val="1"/>
      <w:numFmt w:val="bullet"/>
      <w:lvlText w:val=""/>
      <w:lvlJc w:val="left"/>
      <w:pPr>
        <w:tabs>
          <w:tab w:val="num" w:pos="6480"/>
        </w:tabs>
        <w:ind w:left="6480" w:hanging="360"/>
      </w:pPr>
      <w:rPr>
        <w:rFonts w:ascii="Wingdings" w:hAnsi="Wingdings"/>
      </w:rPr>
    </w:lvl>
  </w:abstractNum>
  <w:abstractNum w:abstractNumId="19" w15:restartNumberingAfterBreak="0">
    <w:nsid w:val="00000027"/>
    <w:multiLevelType w:val="hybridMultilevel"/>
    <w:tmpl w:val="00000027"/>
    <w:lvl w:ilvl="0" w:tplc="8D441126">
      <w:start w:val="1"/>
      <w:numFmt w:val="bullet"/>
      <w:lvlText w:val="•"/>
      <w:lvlJc w:val="left"/>
      <w:pPr>
        <w:tabs>
          <w:tab w:val="num" w:pos="677"/>
        </w:tabs>
        <w:ind w:left="677" w:hanging="339"/>
      </w:pPr>
      <w:rPr>
        <w:rFonts w:ascii="Times New Roman" w:eastAsia="Times New Roman" w:hAnsi="Times New Roman" w:cs="Times New Roman"/>
        <w:b w:val="0"/>
        <w:bCs w:val="0"/>
        <w:i w:val="0"/>
        <w:iCs w:val="0"/>
        <w:sz w:val="21"/>
      </w:rPr>
    </w:lvl>
    <w:lvl w:ilvl="1" w:tplc="2BE44B2A">
      <w:start w:val="1"/>
      <w:numFmt w:val="bullet"/>
      <w:lvlText w:val="o"/>
      <w:lvlJc w:val="left"/>
      <w:pPr>
        <w:tabs>
          <w:tab w:val="num" w:pos="1440"/>
        </w:tabs>
        <w:ind w:left="1440" w:hanging="360"/>
      </w:pPr>
      <w:rPr>
        <w:rFonts w:ascii="Courier New" w:hAnsi="Courier New"/>
      </w:rPr>
    </w:lvl>
    <w:lvl w:ilvl="2" w:tplc="FD204D60">
      <w:start w:val="1"/>
      <w:numFmt w:val="bullet"/>
      <w:lvlText w:val=""/>
      <w:lvlJc w:val="left"/>
      <w:pPr>
        <w:tabs>
          <w:tab w:val="num" w:pos="2160"/>
        </w:tabs>
        <w:ind w:left="2160" w:hanging="360"/>
      </w:pPr>
      <w:rPr>
        <w:rFonts w:ascii="Wingdings" w:hAnsi="Wingdings"/>
      </w:rPr>
    </w:lvl>
    <w:lvl w:ilvl="3" w:tplc="E6840DFE">
      <w:start w:val="1"/>
      <w:numFmt w:val="bullet"/>
      <w:lvlText w:val=""/>
      <w:lvlJc w:val="left"/>
      <w:pPr>
        <w:tabs>
          <w:tab w:val="num" w:pos="2880"/>
        </w:tabs>
        <w:ind w:left="2880" w:hanging="360"/>
      </w:pPr>
      <w:rPr>
        <w:rFonts w:ascii="Symbol" w:hAnsi="Symbol"/>
      </w:rPr>
    </w:lvl>
    <w:lvl w:ilvl="4" w:tplc="34A85D0C">
      <w:start w:val="1"/>
      <w:numFmt w:val="bullet"/>
      <w:lvlText w:val="o"/>
      <w:lvlJc w:val="left"/>
      <w:pPr>
        <w:tabs>
          <w:tab w:val="num" w:pos="3600"/>
        </w:tabs>
        <w:ind w:left="3600" w:hanging="360"/>
      </w:pPr>
      <w:rPr>
        <w:rFonts w:ascii="Courier New" w:hAnsi="Courier New"/>
      </w:rPr>
    </w:lvl>
    <w:lvl w:ilvl="5" w:tplc="31A04BAE">
      <w:start w:val="1"/>
      <w:numFmt w:val="bullet"/>
      <w:lvlText w:val=""/>
      <w:lvlJc w:val="left"/>
      <w:pPr>
        <w:tabs>
          <w:tab w:val="num" w:pos="4320"/>
        </w:tabs>
        <w:ind w:left="4320" w:hanging="360"/>
      </w:pPr>
      <w:rPr>
        <w:rFonts w:ascii="Wingdings" w:hAnsi="Wingdings"/>
      </w:rPr>
    </w:lvl>
    <w:lvl w:ilvl="6" w:tplc="E8C0D390">
      <w:start w:val="1"/>
      <w:numFmt w:val="bullet"/>
      <w:lvlText w:val=""/>
      <w:lvlJc w:val="left"/>
      <w:pPr>
        <w:tabs>
          <w:tab w:val="num" w:pos="5040"/>
        </w:tabs>
        <w:ind w:left="5040" w:hanging="360"/>
      </w:pPr>
      <w:rPr>
        <w:rFonts w:ascii="Symbol" w:hAnsi="Symbol"/>
      </w:rPr>
    </w:lvl>
    <w:lvl w:ilvl="7" w:tplc="F3582A40">
      <w:start w:val="1"/>
      <w:numFmt w:val="bullet"/>
      <w:lvlText w:val="o"/>
      <w:lvlJc w:val="left"/>
      <w:pPr>
        <w:tabs>
          <w:tab w:val="num" w:pos="5760"/>
        </w:tabs>
        <w:ind w:left="5760" w:hanging="360"/>
      </w:pPr>
      <w:rPr>
        <w:rFonts w:ascii="Courier New" w:hAnsi="Courier New"/>
      </w:rPr>
    </w:lvl>
    <w:lvl w:ilvl="8" w:tplc="23F84930">
      <w:start w:val="1"/>
      <w:numFmt w:val="bullet"/>
      <w:lvlText w:val=""/>
      <w:lvlJc w:val="left"/>
      <w:pPr>
        <w:tabs>
          <w:tab w:val="num" w:pos="6480"/>
        </w:tabs>
        <w:ind w:left="6480" w:hanging="360"/>
      </w:pPr>
      <w:rPr>
        <w:rFonts w:ascii="Wingdings" w:hAnsi="Wingdings"/>
      </w:rPr>
    </w:lvl>
  </w:abstractNum>
  <w:abstractNum w:abstractNumId="20" w15:restartNumberingAfterBreak="0">
    <w:nsid w:val="03DD678A"/>
    <w:multiLevelType w:val="hybridMultilevel"/>
    <w:tmpl w:val="14929626"/>
    <w:lvl w:ilvl="0" w:tplc="17BE2014">
      <w:start w:val="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22E7214F"/>
    <w:multiLevelType w:val="multilevel"/>
    <w:tmpl w:val="D7BCE632"/>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23967B29"/>
    <w:multiLevelType w:val="hybridMultilevel"/>
    <w:tmpl w:val="6F84BF0C"/>
    <w:lvl w:ilvl="0" w:tplc="17BE2014">
      <w:start w:val="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277E3F9D"/>
    <w:multiLevelType w:val="multilevel"/>
    <w:tmpl w:val="3E6ACEA4"/>
    <w:lvl w:ilvl="0">
      <w:start w:val="1"/>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29195584"/>
    <w:multiLevelType w:val="multilevel"/>
    <w:tmpl w:val="D7BCE632"/>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5610750A"/>
    <w:multiLevelType w:val="multilevel"/>
    <w:tmpl w:val="950C584E"/>
    <w:lvl w:ilvl="0">
      <w:start w:val="1"/>
      <w:numFmt w:val="decimal"/>
      <w:lvlText w:val="%1."/>
      <w:lvlJc w:val="left"/>
      <w:pPr>
        <w:ind w:left="1397" w:hanging="360"/>
      </w:pPr>
      <w:rPr>
        <w:rFonts w:ascii="Times New Roman" w:eastAsia="Times New Roman" w:hAnsi="Times New Roman" w:cs="Times New Roman"/>
        <w:b/>
        <w:bCs/>
        <w:i w:val="0"/>
        <w:iCs w:val="0"/>
        <w:sz w:val="24"/>
        <w:szCs w:val="24"/>
      </w:rPr>
    </w:lvl>
    <w:lvl w:ilvl="1">
      <w:start w:val="4"/>
      <w:numFmt w:val="decimal"/>
      <w:isLgl/>
      <w:lvlText w:val="%1.%2"/>
      <w:lvlJc w:val="left"/>
      <w:pPr>
        <w:ind w:left="1397" w:hanging="360"/>
      </w:pPr>
      <w:rPr>
        <w:rFonts w:hint="default"/>
      </w:rPr>
    </w:lvl>
    <w:lvl w:ilvl="2">
      <w:start w:val="1"/>
      <w:numFmt w:val="decimal"/>
      <w:isLgl/>
      <w:lvlText w:val="%1.%2.%3"/>
      <w:lvlJc w:val="left"/>
      <w:pPr>
        <w:ind w:left="1757" w:hanging="720"/>
      </w:pPr>
      <w:rPr>
        <w:rFonts w:hint="default"/>
      </w:rPr>
    </w:lvl>
    <w:lvl w:ilvl="3">
      <w:start w:val="1"/>
      <w:numFmt w:val="decimal"/>
      <w:isLgl/>
      <w:lvlText w:val="%1.%2.%3.%4"/>
      <w:lvlJc w:val="left"/>
      <w:pPr>
        <w:ind w:left="1757" w:hanging="720"/>
      </w:pPr>
      <w:rPr>
        <w:rFonts w:hint="default"/>
      </w:rPr>
    </w:lvl>
    <w:lvl w:ilvl="4">
      <w:start w:val="1"/>
      <w:numFmt w:val="decimal"/>
      <w:isLgl/>
      <w:lvlText w:val="%1.%2.%3.%4.%5"/>
      <w:lvlJc w:val="left"/>
      <w:pPr>
        <w:ind w:left="2117" w:hanging="1080"/>
      </w:pPr>
      <w:rPr>
        <w:rFonts w:hint="default"/>
      </w:rPr>
    </w:lvl>
    <w:lvl w:ilvl="5">
      <w:start w:val="1"/>
      <w:numFmt w:val="decimal"/>
      <w:isLgl/>
      <w:lvlText w:val="%1.%2.%3.%4.%5.%6"/>
      <w:lvlJc w:val="left"/>
      <w:pPr>
        <w:ind w:left="2117" w:hanging="1080"/>
      </w:pPr>
      <w:rPr>
        <w:rFonts w:hint="default"/>
      </w:rPr>
    </w:lvl>
    <w:lvl w:ilvl="6">
      <w:start w:val="1"/>
      <w:numFmt w:val="decimal"/>
      <w:isLgl/>
      <w:lvlText w:val="%1.%2.%3.%4.%5.%6.%7"/>
      <w:lvlJc w:val="left"/>
      <w:pPr>
        <w:ind w:left="2477" w:hanging="1440"/>
      </w:pPr>
      <w:rPr>
        <w:rFonts w:hint="default"/>
      </w:rPr>
    </w:lvl>
    <w:lvl w:ilvl="7">
      <w:start w:val="1"/>
      <w:numFmt w:val="decimal"/>
      <w:isLgl/>
      <w:lvlText w:val="%1.%2.%3.%4.%5.%6.%7.%8"/>
      <w:lvlJc w:val="left"/>
      <w:pPr>
        <w:ind w:left="2477" w:hanging="1440"/>
      </w:pPr>
      <w:rPr>
        <w:rFonts w:hint="default"/>
      </w:rPr>
    </w:lvl>
    <w:lvl w:ilvl="8">
      <w:start w:val="1"/>
      <w:numFmt w:val="decimal"/>
      <w:isLgl/>
      <w:lvlText w:val="%1.%2.%3.%4.%5.%6.%7.%8.%9"/>
      <w:lvlJc w:val="left"/>
      <w:pPr>
        <w:ind w:left="2837" w:hanging="1800"/>
      </w:pPr>
      <w:rPr>
        <w:rFonts w:hint="default"/>
      </w:rPr>
    </w:lvl>
  </w:abstractNum>
  <w:abstractNum w:abstractNumId="26" w15:restartNumberingAfterBreak="0">
    <w:nsid w:val="603F0F0E"/>
    <w:multiLevelType w:val="multilevel"/>
    <w:tmpl w:val="196E16B2"/>
    <w:lvl w:ilvl="0">
      <w:start w:val="4"/>
      <w:numFmt w:val="decimal"/>
      <w:lvlText w:val="%1."/>
      <w:lvlJc w:val="left"/>
      <w:pPr>
        <w:ind w:left="360" w:hanging="360"/>
      </w:pPr>
      <w:rPr>
        <w:rFonts w:hint="default"/>
        <w:color w:val="000000"/>
      </w:rPr>
    </w:lvl>
    <w:lvl w:ilvl="1">
      <w:start w:val="2"/>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b/>
        <w:bCs/>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7" w15:restartNumberingAfterBreak="0">
    <w:nsid w:val="6D120BEF"/>
    <w:multiLevelType w:val="multilevel"/>
    <w:tmpl w:val="D7BCE632"/>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7A3049BE"/>
    <w:multiLevelType w:val="multilevel"/>
    <w:tmpl w:val="FCFAC3EA"/>
    <w:lvl w:ilvl="0">
      <w:start w:val="2"/>
      <w:numFmt w:val="decimal"/>
      <w:lvlText w:val="%1."/>
      <w:lvlJc w:val="left"/>
      <w:pPr>
        <w:ind w:left="360" w:hanging="360"/>
      </w:pPr>
      <w:rPr>
        <w:rFonts w:hint="default"/>
        <w:color w:val="000000"/>
      </w:rPr>
    </w:lvl>
    <w:lvl w:ilvl="1">
      <w:start w:val="2"/>
      <w:numFmt w:val="decimal"/>
      <w:lvlText w:val="%1.%2."/>
      <w:lvlJc w:val="left"/>
      <w:pPr>
        <w:ind w:left="360" w:hanging="360"/>
      </w:pPr>
      <w:rPr>
        <w:rFonts w:hint="default"/>
        <w:b/>
        <w:bCs/>
        <w:color w:val="000000"/>
        <w:sz w:val="24"/>
        <w:szCs w:val="24"/>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9" w15:restartNumberingAfterBreak="0">
    <w:nsid w:val="7ABB25EA"/>
    <w:multiLevelType w:val="multilevel"/>
    <w:tmpl w:val="856AC13C"/>
    <w:lvl w:ilvl="0">
      <w:start w:val="5"/>
      <w:numFmt w:val="decimal"/>
      <w:lvlText w:val="%1."/>
      <w:lvlJc w:val="left"/>
      <w:pPr>
        <w:ind w:left="360" w:hanging="360"/>
      </w:pPr>
      <w:rPr>
        <w:rFonts w:hint="default"/>
        <w:b/>
        <w:color w:val="000000"/>
        <w:sz w:val="24"/>
      </w:rPr>
    </w:lvl>
    <w:lvl w:ilvl="1">
      <w:start w:val="3"/>
      <w:numFmt w:val="decimal"/>
      <w:lvlText w:val="%1.%2."/>
      <w:lvlJc w:val="left"/>
      <w:pPr>
        <w:ind w:left="360" w:hanging="360"/>
      </w:pPr>
      <w:rPr>
        <w:rFonts w:hint="default"/>
        <w:b/>
        <w:color w:val="000000"/>
        <w:sz w:val="24"/>
      </w:rPr>
    </w:lvl>
    <w:lvl w:ilvl="2">
      <w:start w:val="1"/>
      <w:numFmt w:val="decimal"/>
      <w:lvlText w:val="%1.%2.%3."/>
      <w:lvlJc w:val="left"/>
      <w:pPr>
        <w:ind w:left="720" w:hanging="720"/>
      </w:pPr>
      <w:rPr>
        <w:rFonts w:hint="default"/>
        <w:b/>
        <w:color w:val="000000"/>
        <w:sz w:val="24"/>
      </w:rPr>
    </w:lvl>
    <w:lvl w:ilvl="3">
      <w:start w:val="1"/>
      <w:numFmt w:val="decimal"/>
      <w:lvlText w:val="%1.%2.%3.%4."/>
      <w:lvlJc w:val="left"/>
      <w:pPr>
        <w:ind w:left="720" w:hanging="720"/>
      </w:pPr>
      <w:rPr>
        <w:rFonts w:hint="default"/>
        <w:b/>
        <w:color w:val="000000"/>
        <w:sz w:val="24"/>
      </w:rPr>
    </w:lvl>
    <w:lvl w:ilvl="4">
      <w:start w:val="1"/>
      <w:numFmt w:val="decimal"/>
      <w:lvlText w:val="%1.%2.%3.%4.%5."/>
      <w:lvlJc w:val="left"/>
      <w:pPr>
        <w:ind w:left="1080" w:hanging="1080"/>
      </w:pPr>
      <w:rPr>
        <w:rFonts w:hint="default"/>
        <w:b/>
        <w:color w:val="000000"/>
        <w:sz w:val="24"/>
      </w:rPr>
    </w:lvl>
    <w:lvl w:ilvl="5">
      <w:start w:val="1"/>
      <w:numFmt w:val="decimal"/>
      <w:lvlText w:val="%1.%2.%3.%4.%5.%6."/>
      <w:lvlJc w:val="left"/>
      <w:pPr>
        <w:ind w:left="1080" w:hanging="1080"/>
      </w:pPr>
      <w:rPr>
        <w:rFonts w:hint="default"/>
        <w:b/>
        <w:color w:val="000000"/>
        <w:sz w:val="24"/>
      </w:rPr>
    </w:lvl>
    <w:lvl w:ilvl="6">
      <w:start w:val="1"/>
      <w:numFmt w:val="decimal"/>
      <w:lvlText w:val="%1.%2.%3.%4.%5.%6.%7."/>
      <w:lvlJc w:val="left"/>
      <w:pPr>
        <w:ind w:left="1440" w:hanging="1440"/>
      </w:pPr>
      <w:rPr>
        <w:rFonts w:hint="default"/>
        <w:b/>
        <w:color w:val="000000"/>
        <w:sz w:val="24"/>
      </w:rPr>
    </w:lvl>
    <w:lvl w:ilvl="7">
      <w:start w:val="1"/>
      <w:numFmt w:val="decimal"/>
      <w:lvlText w:val="%1.%2.%3.%4.%5.%6.%7.%8."/>
      <w:lvlJc w:val="left"/>
      <w:pPr>
        <w:ind w:left="1440" w:hanging="1440"/>
      </w:pPr>
      <w:rPr>
        <w:rFonts w:hint="default"/>
        <w:b/>
        <w:color w:val="000000"/>
        <w:sz w:val="24"/>
      </w:rPr>
    </w:lvl>
    <w:lvl w:ilvl="8">
      <w:start w:val="1"/>
      <w:numFmt w:val="decimal"/>
      <w:lvlText w:val="%1.%2.%3.%4.%5.%6.%7.%8.%9."/>
      <w:lvlJc w:val="left"/>
      <w:pPr>
        <w:ind w:left="1440" w:hanging="1440"/>
      </w:pPr>
      <w:rPr>
        <w:rFonts w:hint="default"/>
        <w:b/>
        <w:color w:val="000000"/>
        <w:sz w:val="24"/>
      </w:rPr>
    </w:lvl>
  </w:abstractNum>
  <w:abstractNum w:abstractNumId="30" w15:restartNumberingAfterBreak="0">
    <w:nsid w:val="7AE15582"/>
    <w:multiLevelType w:val="multilevel"/>
    <w:tmpl w:val="6CA68544"/>
    <w:lvl w:ilvl="0">
      <w:start w:val="4"/>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num w:numId="1" w16cid:durableId="311176528">
    <w:abstractNumId w:val="0"/>
  </w:num>
  <w:num w:numId="2" w16cid:durableId="2115174444">
    <w:abstractNumId w:val="1"/>
  </w:num>
  <w:num w:numId="3" w16cid:durableId="2142114513">
    <w:abstractNumId w:val="2"/>
  </w:num>
  <w:num w:numId="4" w16cid:durableId="345061884">
    <w:abstractNumId w:val="3"/>
  </w:num>
  <w:num w:numId="5" w16cid:durableId="604772568">
    <w:abstractNumId w:val="4"/>
  </w:num>
  <w:num w:numId="6" w16cid:durableId="506865660">
    <w:abstractNumId w:val="5"/>
  </w:num>
  <w:num w:numId="7" w16cid:durableId="1927686746">
    <w:abstractNumId w:val="6"/>
  </w:num>
  <w:num w:numId="8" w16cid:durableId="1082944161">
    <w:abstractNumId w:val="7"/>
  </w:num>
  <w:num w:numId="9" w16cid:durableId="738358217">
    <w:abstractNumId w:val="8"/>
  </w:num>
  <w:num w:numId="10" w16cid:durableId="1548029808">
    <w:abstractNumId w:val="9"/>
  </w:num>
  <w:num w:numId="11" w16cid:durableId="1909681308">
    <w:abstractNumId w:val="10"/>
  </w:num>
  <w:num w:numId="12" w16cid:durableId="1855074495">
    <w:abstractNumId w:val="11"/>
  </w:num>
  <w:num w:numId="13" w16cid:durableId="1308515431">
    <w:abstractNumId w:val="12"/>
  </w:num>
  <w:num w:numId="14" w16cid:durableId="1305044579">
    <w:abstractNumId w:val="13"/>
  </w:num>
  <w:num w:numId="15" w16cid:durableId="189876511">
    <w:abstractNumId w:val="14"/>
  </w:num>
  <w:num w:numId="16" w16cid:durableId="100683504">
    <w:abstractNumId w:val="15"/>
  </w:num>
  <w:num w:numId="17" w16cid:durableId="341595342">
    <w:abstractNumId w:val="16"/>
  </w:num>
  <w:num w:numId="18" w16cid:durableId="1488520306">
    <w:abstractNumId w:val="17"/>
  </w:num>
  <w:num w:numId="19" w16cid:durableId="452022718">
    <w:abstractNumId w:val="18"/>
  </w:num>
  <w:num w:numId="20" w16cid:durableId="1393039673">
    <w:abstractNumId w:val="19"/>
  </w:num>
  <w:num w:numId="21" w16cid:durableId="242764511">
    <w:abstractNumId w:val="28"/>
  </w:num>
  <w:num w:numId="22" w16cid:durableId="1257785871">
    <w:abstractNumId w:val="23"/>
  </w:num>
  <w:num w:numId="23" w16cid:durableId="1069578802">
    <w:abstractNumId w:val="26"/>
  </w:num>
  <w:num w:numId="24" w16cid:durableId="1959793590">
    <w:abstractNumId w:val="30"/>
  </w:num>
  <w:num w:numId="25" w16cid:durableId="400712281">
    <w:abstractNumId w:val="25"/>
  </w:num>
  <w:num w:numId="26" w16cid:durableId="385301008">
    <w:abstractNumId w:val="24"/>
  </w:num>
  <w:num w:numId="27" w16cid:durableId="1549755015">
    <w:abstractNumId w:val="21"/>
  </w:num>
  <w:num w:numId="28" w16cid:durableId="1941135500">
    <w:abstractNumId w:val="27"/>
  </w:num>
  <w:num w:numId="29" w16cid:durableId="617025720">
    <w:abstractNumId w:val="20"/>
  </w:num>
  <w:num w:numId="30" w16cid:durableId="804082622">
    <w:abstractNumId w:val="22"/>
  </w:num>
  <w:num w:numId="31" w16cid:durableId="718433913">
    <w:abstractNumId w:val="2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1264"/>
    <w:rsid w:val="00004430"/>
    <w:rsid w:val="00013202"/>
    <w:rsid w:val="000420F8"/>
    <w:rsid w:val="0005694A"/>
    <w:rsid w:val="000612EB"/>
    <w:rsid w:val="000618CF"/>
    <w:rsid w:val="00062630"/>
    <w:rsid w:val="00075332"/>
    <w:rsid w:val="00081DFF"/>
    <w:rsid w:val="000A28E4"/>
    <w:rsid w:val="000A3334"/>
    <w:rsid w:val="000B3966"/>
    <w:rsid w:val="000C4545"/>
    <w:rsid w:val="000C50E2"/>
    <w:rsid w:val="000D1EC1"/>
    <w:rsid w:val="000E2AD7"/>
    <w:rsid w:val="000F5B87"/>
    <w:rsid w:val="00101DB9"/>
    <w:rsid w:val="001053DD"/>
    <w:rsid w:val="001067F4"/>
    <w:rsid w:val="00125044"/>
    <w:rsid w:val="001264D2"/>
    <w:rsid w:val="001378B4"/>
    <w:rsid w:val="001514E6"/>
    <w:rsid w:val="00174E93"/>
    <w:rsid w:val="00176869"/>
    <w:rsid w:val="00177268"/>
    <w:rsid w:val="001830CD"/>
    <w:rsid w:val="00191DD8"/>
    <w:rsid w:val="001A7F08"/>
    <w:rsid w:val="00201C64"/>
    <w:rsid w:val="002239BA"/>
    <w:rsid w:val="00240E42"/>
    <w:rsid w:val="002519B1"/>
    <w:rsid w:val="00283299"/>
    <w:rsid w:val="002A011F"/>
    <w:rsid w:val="002A5079"/>
    <w:rsid w:val="002A680D"/>
    <w:rsid w:val="002B4130"/>
    <w:rsid w:val="002B5635"/>
    <w:rsid w:val="002D0DF5"/>
    <w:rsid w:val="002D3FBD"/>
    <w:rsid w:val="002D7705"/>
    <w:rsid w:val="002E30C3"/>
    <w:rsid w:val="002F6398"/>
    <w:rsid w:val="00301CFB"/>
    <w:rsid w:val="00303A03"/>
    <w:rsid w:val="00304DBC"/>
    <w:rsid w:val="003076FA"/>
    <w:rsid w:val="00324C9D"/>
    <w:rsid w:val="003352AA"/>
    <w:rsid w:val="00342F33"/>
    <w:rsid w:val="0035523A"/>
    <w:rsid w:val="00355DFB"/>
    <w:rsid w:val="00372B01"/>
    <w:rsid w:val="00373AB7"/>
    <w:rsid w:val="00376B07"/>
    <w:rsid w:val="003A0112"/>
    <w:rsid w:val="003A0718"/>
    <w:rsid w:val="003B6761"/>
    <w:rsid w:val="003C4AA7"/>
    <w:rsid w:val="003D7E9A"/>
    <w:rsid w:val="003F4043"/>
    <w:rsid w:val="00414E5E"/>
    <w:rsid w:val="00415E7A"/>
    <w:rsid w:val="00451227"/>
    <w:rsid w:val="00481599"/>
    <w:rsid w:val="00486691"/>
    <w:rsid w:val="0049340D"/>
    <w:rsid w:val="00493AF3"/>
    <w:rsid w:val="004C03E7"/>
    <w:rsid w:val="004C16A3"/>
    <w:rsid w:val="004C4C24"/>
    <w:rsid w:val="004F185A"/>
    <w:rsid w:val="005032E2"/>
    <w:rsid w:val="0050527B"/>
    <w:rsid w:val="00522AD6"/>
    <w:rsid w:val="00524739"/>
    <w:rsid w:val="0052718F"/>
    <w:rsid w:val="0053378C"/>
    <w:rsid w:val="00534AB8"/>
    <w:rsid w:val="00542F3F"/>
    <w:rsid w:val="00552267"/>
    <w:rsid w:val="00555F37"/>
    <w:rsid w:val="00557847"/>
    <w:rsid w:val="00587C5C"/>
    <w:rsid w:val="005A18B2"/>
    <w:rsid w:val="005D1061"/>
    <w:rsid w:val="005E09DE"/>
    <w:rsid w:val="005F5933"/>
    <w:rsid w:val="0061012D"/>
    <w:rsid w:val="00615659"/>
    <w:rsid w:val="00640AA9"/>
    <w:rsid w:val="0065412F"/>
    <w:rsid w:val="00667256"/>
    <w:rsid w:val="00687127"/>
    <w:rsid w:val="00692042"/>
    <w:rsid w:val="006B2F97"/>
    <w:rsid w:val="006D1446"/>
    <w:rsid w:val="00700E59"/>
    <w:rsid w:val="00716B0B"/>
    <w:rsid w:val="00737D69"/>
    <w:rsid w:val="0074053C"/>
    <w:rsid w:val="00756710"/>
    <w:rsid w:val="007756A5"/>
    <w:rsid w:val="007B1B82"/>
    <w:rsid w:val="007C0D1D"/>
    <w:rsid w:val="00802C92"/>
    <w:rsid w:val="00823EAE"/>
    <w:rsid w:val="0082579C"/>
    <w:rsid w:val="0084550D"/>
    <w:rsid w:val="00852DB5"/>
    <w:rsid w:val="00857A16"/>
    <w:rsid w:val="008651E2"/>
    <w:rsid w:val="0087210B"/>
    <w:rsid w:val="008743EE"/>
    <w:rsid w:val="008D0BD8"/>
    <w:rsid w:val="008D3355"/>
    <w:rsid w:val="008E2C4D"/>
    <w:rsid w:val="008E48F4"/>
    <w:rsid w:val="008F7E7F"/>
    <w:rsid w:val="0090251A"/>
    <w:rsid w:val="00915E0D"/>
    <w:rsid w:val="00922059"/>
    <w:rsid w:val="009227A3"/>
    <w:rsid w:val="0092342D"/>
    <w:rsid w:val="00934C0A"/>
    <w:rsid w:val="009639C0"/>
    <w:rsid w:val="009652E6"/>
    <w:rsid w:val="009803D2"/>
    <w:rsid w:val="0098620E"/>
    <w:rsid w:val="009A0699"/>
    <w:rsid w:val="009A5BF6"/>
    <w:rsid w:val="009B49EC"/>
    <w:rsid w:val="009C2633"/>
    <w:rsid w:val="009D5468"/>
    <w:rsid w:val="009D6308"/>
    <w:rsid w:val="009D7831"/>
    <w:rsid w:val="009F6BD2"/>
    <w:rsid w:val="00A11E00"/>
    <w:rsid w:val="00A15354"/>
    <w:rsid w:val="00A33230"/>
    <w:rsid w:val="00A35DAC"/>
    <w:rsid w:val="00A376AF"/>
    <w:rsid w:val="00A52E0F"/>
    <w:rsid w:val="00A55A78"/>
    <w:rsid w:val="00A61C14"/>
    <w:rsid w:val="00A7282D"/>
    <w:rsid w:val="00A733EB"/>
    <w:rsid w:val="00A95F10"/>
    <w:rsid w:val="00AA31FE"/>
    <w:rsid w:val="00AA6707"/>
    <w:rsid w:val="00AB3D01"/>
    <w:rsid w:val="00AC113C"/>
    <w:rsid w:val="00AD1264"/>
    <w:rsid w:val="00AD47EF"/>
    <w:rsid w:val="00AD5CE7"/>
    <w:rsid w:val="00AE2329"/>
    <w:rsid w:val="00AF305C"/>
    <w:rsid w:val="00AF57DB"/>
    <w:rsid w:val="00B0459A"/>
    <w:rsid w:val="00B2412E"/>
    <w:rsid w:val="00B45492"/>
    <w:rsid w:val="00B558FC"/>
    <w:rsid w:val="00B6354D"/>
    <w:rsid w:val="00B6569C"/>
    <w:rsid w:val="00B729FB"/>
    <w:rsid w:val="00B740F3"/>
    <w:rsid w:val="00B828CC"/>
    <w:rsid w:val="00B86EDE"/>
    <w:rsid w:val="00B92794"/>
    <w:rsid w:val="00BB6BB4"/>
    <w:rsid w:val="00BC6AF4"/>
    <w:rsid w:val="00BD7E48"/>
    <w:rsid w:val="00C10337"/>
    <w:rsid w:val="00C14898"/>
    <w:rsid w:val="00C158BD"/>
    <w:rsid w:val="00C578AF"/>
    <w:rsid w:val="00C63619"/>
    <w:rsid w:val="00C639BE"/>
    <w:rsid w:val="00C64714"/>
    <w:rsid w:val="00C758F8"/>
    <w:rsid w:val="00C7722E"/>
    <w:rsid w:val="00C85164"/>
    <w:rsid w:val="00C91578"/>
    <w:rsid w:val="00C967D3"/>
    <w:rsid w:val="00CA14C1"/>
    <w:rsid w:val="00CA41CE"/>
    <w:rsid w:val="00CA5067"/>
    <w:rsid w:val="00CD1DC8"/>
    <w:rsid w:val="00D0263A"/>
    <w:rsid w:val="00D20FC4"/>
    <w:rsid w:val="00D2290A"/>
    <w:rsid w:val="00D439F2"/>
    <w:rsid w:val="00D52C93"/>
    <w:rsid w:val="00D6258A"/>
    <w:rsid w:val="00D66604"/>
    <w:rsid w:val="00D67257"/>
    <w:rsid w:val="00D6748D"/>
    <w:rsid w:val="00D71F90"/>
    <w:rsid w:val="00D73F3B"/>
    <w:rsid w:val="00D83536"/>
    <w:rsid w:val="00D94F93"/>
    <w:rsid w:val="00D96F04"/>
    <w:rsid w:val="00DB0036"/>
    <w:rsid w:val="00DD58B1"/>
    <w:rsid w:val="00DF5CC1"/>
    <w:rsid w:val="00E11AE2"/>
    <w:rsid w:val="00E45A0E"/>
    <w:rsid w:val="00E47C47"/>
    <w:rsid w:val="00E50BB4"/>
    <w:rsid w:val="00E825CA"/>
    <w:rsid w:val="00E82BC6"/>
    <w:rsid w:val="00E90A52"/>
    <w:rsid w:val="00E94DD4"/>
    <w:rsid w:val="00EC7B73"/>
    <w:rsid w:val="00ED4C2E"/>
    <w:rsid w:val="00ED7913"/>
    <w:rsid w:val="00EE65C4"/>
    <w:rsid w:val="00EF2D7A"/>
    <w:rsid w:val="00EF4645"/>
    <w:rsid w:val="00F05DC9"/>
    <w:rsid w:val="00F23A6E"/>
    <w:rsid w:val="00F24F0D"/>
    <w:rsid w:val="00F26DE2"/>
    <w:rsid w:val="00F53428"/>
    <w:rsid w:val="00F64EF6"/>
    <w:rsid w:val="00F67A03"/>
    <w:rsid w:val="00F70E04"/>
    <w:rsid w:val="00F90FCC"/>
    <w:rsid w:val="00FB024F"/>
    <w:rsid w:val="00FD50CB"/>
    <w:rsid w:val="00FD56A3"/>
    <w:rsid w:val="00FD5CE4"/>
    <w:rsid w:val="00FE0606"/>
    <w:rsid w:val="00FE56B1"/>
    <w:rsid w:val="00FF274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137BE5B"/>
  <w15:docId w15:val="{CB619C56-F828-46D9-87C0-97DCB3835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it-IT"/>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A15354"/>
    <w:pPr>
      <w:tabs>
        <w:tab w:val="center" w:pos="4536"/>
        <w:tab w:val="right" w:pos="9072"/>
      </w:tabs>
    </w:pPr>
  </w:style>
  <w:style w:type="character" w:customStyle="1" w:styleId="ZaglavljeChar">
    <w:name w:val="Zaglavlje Char"/>
    <w:basedOn w:val="Zadanifontodlomka"/>
    <w:link w:val="Zaglavlje"/>
    <w:uiPriority w:val="99"/>
    <w:rsid w:val="00A15354"/>
    <w:rPr>
      <w:sz w:val="24"/>
      <w:szCs w:val="24"/>
      <w:lang w:val="it-IT"/>
    </w:rPr>
  </w:style>
  <w:style w:type="paragraph" w:styleId="Podnoje">
    <w:name w:val="footer"/>
    <w:basedOn w:val="Normal"/>
    <w:link w:val="PodnojeChar"/>
    <w:uiPriority w:val="99"/>
    <w:unhideWhenUsed/>
    <w:rsid w:val="00A15354"/>
    <w:pPr>
      <w:tabs>
        <w:tab w:val="center" w:pos="4536"/>
        <w:tab w:val="right" w:pos="9072"/>
      </w:tabs>
    </w:pPr>
  </w:style>
  <w:style w:type="character" w:customStyle="1" w:styleId="PodnojeChar">
    <w:name w:val="Podnožje Char"/>
    <w:basedOn w:val="Zadanifontodlomka"/>
    <w:link w:val="Podnoje"/>
    <w:uiPriority w:val="99"/>
    <w:rsid w:val="00A15354"/>
    <w:rPr>
      <w:sz w:val="24"/>
      <w:szCs w:val="24"/>
      <w:lang w:val="it-IT"/>
    </w:rPr>
  </w:style>
  <w:style w:type="paragraph" w:styleId="Odlomakpopisa">
    <w:name w:val="List Paragraph"/>
    <w:basedOn w:val="Normal"/>
    <w:uiPriority w:val="34"/>
    <w:qFormat/>
    <w:rsid w:val="000C50E2"/>
    <w:pPr>
      <w:ind w:left="720"/>
      <w:contextualSpacing/>
    </w:pPr>
  </w:style>
  <w:style w:type="paragraph" w:styleId="Naglaencitat">
    <w:name w:val="Intense Quote"/>
    <w:basedOn w:val="Normal"/>
    <w:next w:val="Normal"/>
    <w:link w:val="NaglaencitatChar"/>
    <w:uiPriority w:val="30"/>
    <w:qFormat/>
    <w:rsid w:val="00A11E0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NaglaencitatChar">
    <w:name w:val="Naglašen citat Char"/>
    <w:basedOn w:val="Zadanifontodlomka"/>
    <w:link w:val="Naglaencitat"/>
    <w:uiPriority w:val="30"/>
    <w:rsid w:val="00A11E00"/>
    <w:rPr>
      <w:i/>
      <w:iCs/>
      <w:color w:val="4F81BD" w:themeColor="accent1"/>
      <w:sz w:val="24"/>
      <w:szCs w:val="24"/>
      <w:lang w:val="it-IT"/>
    </w:rPr>
  </w:style>
  <w:style w:type="character" w:styleId="Hiperveza">
    <w:name w:val="Hyperlink"/>
    <w:uiPriority w:val="99"/>
    <w:rsid w:val="008E2C4D"/>
    <w:rPr>
      <w:color w:val="0000FF"/>
      <w:u w:val="single"/>
    </w:rPr>
  </w:style>
  <w:style w:type="character" w:customStyle="1" w:styleId="Nerijeenospominjanje1">
    <w:name w:val="Neriješeno spominjanje1"/>
    <w:basedOn w:val="Zadanifontodlomka"/>
    <w:uiPriority w:val="99"/>
    <w:semiHidden/>
    <w:unhideWhenUsed/>
    <w:rsid w:val="00EF4645"/>
    <w:rPr>
      <w:color w:val="605E5C"/>
      <w:shd w:val="clear" w:color="auto" w:fill="E1DFDD"/>
    </w:rPr>
  </w:style>
  <w:style w:type="table" w:styleId="Reetkatablice">
    <w:name w:val="Table Grid"/>
    <w:basedOn w:val="Obinatablica"/>
    <w:uiPriority w:val="59"/>
    <w:rsid w:val="009227A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ijeenaHiperveza">
    <w:name w:val="FollowedHyperlink"/>
    <w:basedOn w:val="Zadanifontodlomka"/>
    <w:uiPriority w:val="99"/>
    <w:semiHidden/>
    <w:unhideWhenUsed/>
    <w:rsid w:val="00A733EB"/>
    <w:rPr>
      <w:color w:val="800080" w:themeColor="followedHyperlink"/>
      <w:u w:val="single"/>
    </w:rPr>
  </w:style>
  <w:style w:type="paragraph" w:styleId="Tekstbalonia">
    <w:name w:val="Balloon Text"/>
    <w:basedOn w:val="Normal"/>
    <w:link w:val="TekstbaloniaChar"/>
    <w:uiPriority w:val="99"/>
    <w:semiHidden/>
    <w:unhideWhenUsed/>
    <w:rsid w:val="007756A5"/>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7756A5"/>
    <w:rPr>
      <w:rFonts w:ascii="Segoe UI" w:hAnsi="Segoe UI" w:cs="Segoe UI"/>
      <w:sz w:val="18"/>
      <w:szCs w:val="18"/>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hyperlink" Target="mailto:mirna.mosnja@pula.hr"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mailto:moris.zikovic@pula.hr"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pula.hr/hr/gdpr/" TargetMode="External"/><Relationship Id="rId20" Type="http://schemas.openxmlformats.org/officeDocument/2006/relationships/hyperlink" Target="mailto:izvjesce.lokalna@pula.h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mailto:prijave.lokalna@pula.hr" TargetMode="External"/><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https://www.pula.hr/hr/novosti/obavijesti/detail/28441/javni-poziv-za-financiranje-programa-projekata-manifestacija-i-aktivnosti-od-interesa-za-opce-dobro-koje-provode-udruge-i-ostale-neprofitne-organizacije-na-podrucju-grada-pule-pola-u-2025-godini/"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pula.hr/hr/novosti/obavijesti/detail/28441/javni-poziv-za-financiranje-programa-projekata-manifestacija-i-aktivnosti-od-interesa-za-opce-dobro-koje-provode-udruge-i-ostale-neprofitne-organizacije-na-podrucju-grada-pule-pola-u-2025-godini/" TargetMode="External"/><Relationship Id="rId22"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D1359E9932140209D6937FFA51DE409"/>
        <w:category>
          <w:name w:val="Općenito"/>
          <w:gallery w:val="placeholder"/>
        </w:category>
        <w:types>
          <w:type w:val="bbPlcHdr"/>
        </w:types>
        <w:behaviors>
          <w:behavior w:val="content"/>
        </w:behaviors>
        <w:guid w:val="{8813BC46-2256-483B-A3B5-09A91F1788E9}"/>
      </w:docPartPr>
      <w:docPartBody>
        <w:p w:rsidR="00612F32" w:rsidRDefault="00612F32" w:rsidP="00612F32">
          <w:pPr>
            <w:pStyle w:val="6D1359E9932140209D6937FFA51DE409"/>
          </w:pPr>
          <w:r>
            <w:rPr>
              <w:rFonts w:asciiTheme="majorHAnsi" w:eastAsiaTheme="majorEastAsia" w:hAnsiTheme="majorHAnsi" w:cstheme="majorBidi"/>
              <w:color w:val="2F5496" w:themeColor="accent1" w:themeShade="BF"/>
              <w:sz w:val="32"/>
              <w:szCs w:val="32"/>
            </w:rPr>
            <w:t>[naslov dokumenta]</w:t>
          </w:r>
        </w:p>
      </w:docPartBody>
    </w:docPart>
    <w:docPart>
      <w:docPartPr>
        <w:name w:val="092100F13C094223AD17D95C3BA6BBE2"/>
        <w:category>
          <w:name w:val="General"/>
          <w:gallery w:val="placeholder"/>
        </w:category>
        <w:types>
          <w:type w:val="bbPlcHdr"/>
        </w:types>
        <w:behaviors>
          <w:behavior w:val="content"/>
        </w:behaviors>
        <w:guid w:val="{46A2032D-0034-44DA-80B1-A45D9B14C66C}"/>
      </w:docPartPr>
      <w:docPartBody>
        <w:p w:rsidR="00BA2F4C" w:rsidRDefault="00BA2F4C" w:rsidP="00BA2F4C">
          <w:pPr>
            <w:pStyle w:val="092100F13C094223AD17D95C3BA6BBE2"/>
          </w:pPr>
          <w:r>
            <w:rPr>
              <w:rFonts w:asciiTheme="majorHAnsi" w:eastAsiaTheme="majorEastAsia" w:hAnsiTheme="majorHAnsi" w:cstheme="majorBidi"/>
              <w:color w:val="2F5496" w:themeColor="accent1" w:themeShade="BF"/>
              <w:sz w:val="32"/>
              <w:szCs w:val="32"/>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2F32"/>
    <w:rsid w:val="00013202"/>
    <w:rsid w:val="00174321"/>
    <w:rsid w:val="00324C9D"/>
    <w:rsid w:val="005D5317"/>
    <w:rsid w:val="00612F32"/>
    <w:rsid w:val="007048D6"/>
    <w:rsid w:val="009573CA"/>
    <w:rsid w:val="00BA2F4C"/>
    <w:rsid w:val="00BA69AC"/>
    <w:rsid w:val="00C33B31"/>
    <w:rsid w:val="00D17B54"/>
    <w:rsid w:val="00DE3DB4"/>
    <w:rsid w:val="00EE02B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hr-HR" w:eastAsia="hr-H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6D1359E9932140209D6937FFA51DE409">
    <w:name w:val="6D1359E9932140209D6937FFA51DE409"/>
    <w:rsid w:val="00612F32"/>
  </w:style>
  <w:style w:type="character" w:styleId="Tekstrezerviranogmjesta">
    <w:name w:val="Placeholder Text"/>
    <w:basedOn w:val="Zadanifontodlomka"/>
    <w:uiPriority w:val="99"/>
    <w:semiHidden/>
    <w:rsid w:val="00612F32"/>
    <w:rPr>
      <w:color w:val="808080"/>
    </w:rPr>
  </w:style>
  <w:style w:type="paragraph" w:customStyle="1" w:styleId="092100F13C094223AD17D95C3BA6BBE2">
    <w:name w:val="092100F13C094223AD17D95C3BA6BBE2"/>
    <w:rsid w:val="00BA2F4C"/>
    <w:rPr>
      <w:kern w:val="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784901-FE56-41EB-A808-D337590A0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22</Pages>
  <Words>7397</Words>
  <Characters>42165</Characters>
  <Application>Microsoft Office Word</Application>
  <DocSecurity>0</DocSecurity>
  <Lines>351</Lines>
  <Paragraphs>98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UPUTE ZA PRIJAVITELJE 2024.</vt:lpstr>
      <vt:lpstr>UPUTE ZA PRIJAVITELJE 2024.</vt:lpstr>
    </vt:vector>
  </TitlesOfParts>
  <Company/>
  <LinksUpToDate>false</LinksUpToDate>
  <CharactersWithSpaces>49464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UPUTE ZA PRIJAVITELJE 2024.</dc:title>
  <dc:creator>jkamber</dc:creator>
  <cp:lastModifiedBy>Žiković Moris</cp:lastModifiedBy>
  <cp:revision>6</cp:revision>
  <cp:lastPrinted>2024-02-01T08:15:00Z</cp:lastPrinted>
  <dcterms:created xsi:type="dcterms:W3CDTF">2025-01-21T12:25:00Z</dcterms:created>
  <dcterms:modified xsi:type="dcterms:W3CDTF">2025-01-27T08:28:00Z</dcterms:modified>
</cp:coreProperties>
</file>