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601" w:type="dxa"/>
        <w:shd w:val="clear" w:color="auto" w:fill="BFBFBF" w:themeFill="background1" w:themeFillShade="BF"/>
        <w:tblLook w:val="04A0"/>
      </w:tblPr>
      <w:tblGrid>
        <w:gridCol w:w="14601"/>
      </w:tblGrid>
      <w:tr w:rsidR="000F760E" w:rsidRPr="00EC6392" w:rsidTr="00041BB9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760E" w:rsidRDefault="000F760E" w:rsidP="000F760E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EC6392">
              <w:rPr>
                <w:rFonts w:ascii="Times New Roman" w:hAnsi="Times New Roman"/>
                <w:b/>
                <w:sz w:val="28"/>
                <w:szCs w:val="28"/>
              </w:rPr>
              <w:t>PRIJAVA POREZA NA NEKRETNINE</w:t>
            </w:r>
          </w:p>
          <w:p w:rsidR="000F760E" w:rsidRPr="00EC6392" w:rsidRDefault="000F760E" w:rsidP="000F760E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C6392">
              <w:rPr>
                <w:rFonts w:ascii="Times New Roman" w:hAnsi="Times New Roman"/>
                <w:b/>
                <w:sz w:val="28"/>
                <w:szCs w:val="28"/>
              </w:rPr>
              <w:t xml:space="preserve">Obrazac za </w:t>
            </w:r>
            <w:r w:rsidRPr="00EC63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stambeni prostor i neizgrađeno građevinsko zemljište</w:t>
            </w:r>
          </w:p>
          <w:p w:rsidR="000F760E" w:rsidRPr="000F760E" w:rsidRDefault="000F760E" w:rsidP="000F760E">
            <w:pPr>
              <w:jc w:val="both"/>
              <w:rPr>
                <w:rFonts w:ascii="Times New Roman" w:hAnsi="Times New Roman"/>
              </w:rPr>
            </w:pPr>
            <w:r w:rsidRPr="000F760E">
              <w:rPr>
                <w:rFonts w:ascii="Times New Roman" w:hAnsi="Times New Roman"/>
              </w:rPr>
              <w:t xml:space="preserve">Poštovani, </w:t>
            </w:r>
          </w:p>
          <w:p w:rsidR="000F760E" w:rsidRPr="000F760E" w:rsidRDefault="000F760E" w:rsidP="000F760E">
            <w:pPr>
              <w:ind w:firstLine="708"/>
              <w:jc w:val="both"/>
              <w:rPr>
                <w:rFonts w:ascii="Times New Roman" w:hAnsi="Times New Roman"/>
              </w:rPr>
            </w:pPr>
            <w:r w:rsidRPr="000F760E">
              <w:rPr>
                <w:rFonts w:ascii="Times New Roman" w:hAnsi="Times New Roman"/>
              </w:rPr>
              <w:t>temeljem Zakona o lokalnim porezima („Narodne novine“ br.115/16) od 01.01.2018. godine uvodi se porez na nekretnine</w:t>
            </w:r>
            <w:r w:rsidR="00A9791F">
              <w:rPr>
                <w:rFonts w:ascii="Times New Roman" w:hAnsi="Times New Roman"/>
              </w:rPr>
              <w:t>,</w:t>
            </w:r>
            <w:r w:rsidRPr="000F760E">
              <w:rPr>
                <w:rFonts w:ascii="Times New Roman" w:hAnsi="Times New Roman"/>
              </w:rPr>
              <w:t xml:space="preserve"> a ukida se obveza plaćanja komunalne naknade.</w:t>
            </w:r>
          </w:p>
          <w:p w:rsidR="000F760E" w:rsidRPr="000F760E" w:rsidRDefault="000F760E" w:rsidP="000F760E">
            <w:pPr>
              <w:ind w:firstLine="708"/>
              <w:jc w:val="both"/>
              <w:rPr>
                <w:rFonts w:ascii="Times New Roman" w:hAnsi="Times New Roman"/>
              </w:rPr>
            </w:pPr>
            <w:r w:rsidRPr="000F760E">
              <w:rPr>
                <w:rFonts w:ascii="Times New Roman" w:hAnsi="Times New Roman"/>
              </w:rPr>
              <w:t xml:space="preserve">Iz navedenog Vas razloga, temeljem članka 59. navedenog Zakona, molimo da </w:t>
            </w:r>
            <w:r w:rsidRPr="000F760E">
              <w:rPr>
                <w:rFonts w:ascii="Times New Roman" w:hAnsi="Times New Roman"/>
                <w:b/>
                <w:u w:val="single"/>
              </w:rPr>
              <w:t>popunjeni i potpisani obrazac</w:t>
            </w:r>
            <w:r w:rsidRPr="000F760E">
              <w:rPr>
                <w:rFonts w:ascii="Times New Roman" w:hAnsi="Times New Roman"/>
              </w:rPr>
              <w:t xml:space="preserve"> koji se nalazi u privitku dostavite u Grad Pulu-Pola.</w:t>
            </w:r>
          </w:p>
          <w:p w:rsidR="000F760E" w:rsidRPr="000F760E" w:rsidRDefault="000F760E" w:rsidP="000F760E">
            <w:pPr>
              <w:ind w:firstLine="708"/>
              <w:jc w:val="both"/>
              <w:rPr>
                <w:rFonts w:ascii="Times New Roman" w:hAnsi="Times New Roman"/>
              </w:rPr>
            </w:pPr>
          </w:p>
          <w:p w:rsidR="000F760E" w:rsidRPr="000F760E" w:rsidRDefault="000F760E" w:rsidP="000F760E">
            <w:pPr>
              <w:ind w:firstLine="360"/>
              <w:jc w:val="both"/>
              <w:rPr>
                <w:rFonts w:ascii="Times New Roman" w:hAnsi="Times New Roman"/>
              </w:rPr>
            </w:pPr>
            <w:r w:rsidRPr="000F760E">
              <w:rPr>
                <w:rFonts w:ascii="Times New Roman" w:hAnsi="Times New Roman"/>
              </w:rPr>
              <w:t>Obrazac je moguće dostaviti:</w:t>
            </w:r>
          </w:p>
          <w:p w:rsidR="000F760E" w:rsidRPr="000F760E" w:rsidRDefault="000F760E" w:rsidP="000F760E">
            <w:pPr>
              <w:ind w:firstLine="360"/>
              <w:jc w:val="both"/>
              <w:rPr>
                <w:rFonts w:ascii="Times New Roman" w:hAnsi="Times New Roman"/>
              </w:rPr>
            </w:pPr>
          </w:p>
          <w:p w:rsidR="000F760E" w:rsidRPr="00A9791F" w:rsidRDefault="000F760E" w:rsidP="000F760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</w:rPr>
            </w:pPr>
            <w:r w:rsidRPr="000F760E">
              <w:rPr>
                <w:rFonts w:ascii="Times New Roman" w:hAnsi="Times New Roman"/>
                <w:b/>
              </w:rPr>
              <w:t>osobno</w:t>
            </w:r>
            <w:r w:rsidRPr="000F760E">
              <w:rPr>
                <w:rFonts w:ascii="Times New Roman" w:hAnsi="Times New Roman"/>
              </w:rPr>
              <w:t>, u pisarnicu Grada Pule-Pola, Pula, Stara tržnica 2</w:t>
            </w:r>
          </w:p>
          <w:p w:rsidR="000F760E" w:rsidRPr="00A9791F" w:rsidRDefault="000F760E" w:rsidP="000F760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</w:rPr>
            </w:pPr>
            <w:r w:rsidRPr="00A9791F">
              <w:rPr>
                <w:rFonts w:ascii="Times New Roman" w:hAnsi="Times New Roman"/>
                <w:b/>
              </w:rPr>
              <w:t>putem pošte</w:t>
            </w:r>
            <w:r w:rsidRPr="00A9791F">
              <w:rPr>
                <w:rFonts w:ascii="Times New Roman" w:hAnsi="Times New Roman"/>
              </w:rPr>
              <w:t xml:space="preserve">, na adresu Grad Pula-Pola, Upravni odjel za prostorno uređenje, komunalni sustav i imovinu, Pula, Forum 2 ili </w:t>
            </w:r>
          </w:p>
          <w:p w:rsidR="000F760E" w:rsidRPr="00A9791F" w:rsidRDefault="000F760E" w:rsidP="000F760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</w:rPr>
            </w:pPr>
            <w:r w:rsidRPr="00A9791F">
              <w:rPr>
                <w:rFonts w:ascii="Times New Roman" w:hAnsi="Times New Roman"/>
                <w:b/>
              </w:rPr>
              <w:t>elektroničkim putem</w:t>
            </w:r>
            <w:r w:rsidRPr="00A9791F">
              <w:rPr>
                <w:rFonts w:ascii="Times New Roman" w:hAnsi="Times New Roman"/>
              </w:rPr>
              <w:t xml:space="preserve"> (skenirano sa potpisom) na e-mail adresu </w:t>
            </w:r>
            <w:hyperlink r:id="rId8" w:history="1">
              <w:r w:rsidRPr="00A9791F">
                <w:rPr>
                  <w:rStyle w:val="Hyperlink"/>
                  <w:rFonts w:ascii="Times New Roman" w:hAnsi="Times New Roman"/>
                  <w:color w:val="auto"/>
                </w:rPr>
                <w:t>pne@pula.hr</w:t>
              </w:r>
            </w:hyperlink>
            <w:r w:rsidRPr="00A9791F">
              <w:rPr>
                <w:rFonts w:ascii="Times New Roman" w:hAnsi="Times New Roman"/>
              </w:rPr>
              <w:t xml:space="preserve"> </w:t>
            </w:r>
            <w:r w:rsidRPr="00A9791F">
              <w:rPr>
                <w:rFonts w:ascii="Times New Roman" w:hAnsi="Times New Roman"/>
              </w:rPr>
              <w:tab/>
            </w:r>
            <w:r w:rsidRPr="00A9791F">
              <w:rPr>
                <w:rFonts w:ascii="Times New Roman" w:hAnsi="Times New Roman"/>
              </w:rPr>
              <w:tab/>
            </w:r>
          </w:p>
          <w:p w:rsidR="000F760E" w:rsidRPr="00A9791F" w:rsidRDefault="000F760E" w:rsidP="000F760E">
            <w:pPr>
              <w:jc w:val="both"/>
              <w:rPr>
                <w:rFonts w:ascii="Times New Roman" w:hAnsi="Times New Roman"/>
                <w:b/>
                <w:shd w:val="clear" w:color="auto" w:fill="A6A6A6" w:themeFill="background1" w:themeFillShade="A6"/>
              </w:rPr>
            </w:pPr>
          </w:p>
          <w:p w:rsidR="000F760E" w:rsidRPr="00A9791F" w:rsidRDefault="000F760E" w:rsidP="000F760E">
            <w:pPr>
              <w:jc w:val="both"/>
              <w:rPr>
                <w:rFonts w:ascii="Times New Roman" w:hAnsi="Times New Roman"/>
                <w:b/>
              </w:rPr>
            </w:pPr>
            <w:r w:rsidRPr="00A9791F">
              <w:rPr>
                <w:rFonts w:ascii="Times New Roman" w:hAnsi="Times New Roman"/>
                <w:b/>
                <w:u w:val="single"/>
                <w:shd w:val="clear" w:color="auto" w:fill="A6A6A6" w:themeFill="background1" w:themeFillShade="A6"/>
              </w:rPr>
              <w:t>.</w:t>
            </w:r>
            <w:r w:rsidRPr="00A9791F">
              <w:rPr>
                <w:rFonts w:ascii="Times New Roman" w:hAnsi="Times New Roman"/>
                <w:b/>
              </w:rPr>
              <w:t xml:space="preserve"> </w:t>
            </w:r>
          </w:p>
          <w:p w:rsidR="000F760E" w:rsidRPr="00A9791F" w:rsidRDefault="000F760E" w:rsidP="000F760E">
            <w:pPr>
              <w:jc w:val="both"/>
              <w:rPr>
                <w:rFonts w:ascii="Times New Roman" w:hAnsi="Times New Roman"/>
                <w:b/>
              </w:rPr>
            </w:pPr>
          </w:p>
          <w:p w:rsidR="000F760E" w:rsidRPr="00A9791F" w:rsidRDefault="000F760E" w:rsidP="000F760E">
            <w:pPr>
              <w:jc w:val="both"/>
              <w:rPr>
                <w:rFonts w:ascii="Times New Roman" w:hAnsi="Times New Roman"/>
                <w:b/>
              </w:rPr>
            </w:pPr>
            <w:r w:rsidRPr="00A9791F">
              <w:rPr>
                <w:rFonts w:ascii="Times New Roman" w:hAnsi="Times New Roman"/>
                <w:b/>
              </w:rPr>
              <w:t xml:space="preserve">Tražene podatke za  nekretnine na području grada Pule potrebno je dostaviti </w:t>
            </w:r>
            <w:r w:rsidR="00B11FE4">
              <w:rPr>
                <w:rFonts w:ascii="Times New Roman" w:hAnsi="Times New Roman"/>
                <w:b/>
              </w:rPr>
              <w:t xml:space="preserve"> do 31. listopada 2017. godine </w:t>
            </w:r>
            <w:r w:rsidRPr="00A9791F">
              <w:rPr>
                <w:rFonts w:ascii="Times New Roman" w:hAnsi="Times New Roman"/>
                <w:b/>
              </w:rPr>
              <w:t>kako bi se omogućio točan izračuna poreza obzirom da će Vam se, u suprotnom, sukladno Zakonu, utvrditi porezna obveza na osnovi podataka kojima raspolaže Grad Pula-Pola sa najvišim koeficijentom za stanje i najvišim koeficijentom za dob nekretnine.</w:t>
            </w:r>
          </w:p>
          <w:p w:rsidR="000F760E" w:rsidRPr="00A9791F" w:rsidRDefault="000F760E" w:rsidP="000F760E">
            <w:pPr>
              <w:jc w:val="both"/>
              <w:rPr>
                <w:rFonts w:ascii="Times New Roman" w:hAnsi="Times New Roman"/>
                <w:b/>
              </w:rPr>
            </w:pPr>
          </w:p>
          <w:p w:rsidR="000F760E" w:rsidRPr="00A9791F" w:rsidRDefault="000F760E" w:rsidP="000F760E">
            <w:pPr>
              <w:jc w:val="both"/>
              <w:rPr>
                <w:rFonts w:ascii="Times New Roman" w:hAnsi="Times New Roman"/>
                <w:b/>
              </w:rPr>
            </w:pPr>
          </w:p>
          <w:p w:rsidR="000F760E" w:rsidRPr="00A9791F" w:rsidRDefault="000F760E" w:rsidP="00A9791F">
            <w:pPr>
              <w:jc w:val="both"/>
              <w:rPr>
                <w:rFonts w:ascii="Times New Roman" w:hAnsi="Times New Roman"/>
              </w:rPr>
            </w:pPr>
            <w:r w:rsidRPr="00A9791F">
              <w:rPr>
                <w:rFonts w:ascii="Times New Roman" w:hAnsi="Times New Roman"/>
                <w:b/>
                <w:i/>
                <w:u w:val="single"/>
              </w:rPr>
              <w:t>Ukoliko porezni obveznik posjeduje više nekretnina, za svaku nekretninu potre</w:t>
            </w:r>
            <w:r w:rsidR="00A9791F" w:rsidRPr="00A9791F">
              <w:rPr>
                <w:rFonts w:ascii="Times New Roman" w:hAnsi="Times New Roman"/>
                <w:b/>
                <w:i/>
                <w:u w:val="single"/>
              </w:rPr>
              <w:t xml:space="preserve">bno je ispuniti zasebnu prijavu </w:t>
            </w:r>
            <w:r w:rsidR="00A9791F" w:rsidRPr="00A9791F">
              <w:rPr>
                <w:rFonts w:ascii="Times New Roman" w:hAnsi="Times New Roman"/>
              </w:rPr>
              <w:t>na obrascu kojeg možete preuzeti</w:t>
            </w:r>
            <w:r w:rsidR="00860C36">
              <w:rPr>
                <w:rFonts w:ascii="Times New Roman" w:hAnsi="Times New Roman"/>
              </w:rPr>
              <w:t xml:space="preserve"> </w:t>
            </w:r>
            <w:r w:rsidR="00A9791F" w:rsidRPr="00860C36">
              <w:rPr>
                <w:rFonts w:ascii="Times New Roman" w:hAnsi="Times New Roman"/>
              </w:rPr>
              <w:t>osobno u pisarnici</w:t>
            </w:r>
            <w:r w:rsidR="00A9791F" w:rsidRPr="00A9791F">
              <w:rPr>
                <w:rFonts w:ascii="Times New Roman" w:hAnsi="Times New Roman"/>
              </w:rPr>
              <w:t xml:space="preserve"> Grada Pule-Pola, Pula, Stara tržnica br.2 ili sa službene web stanice Grada Pule- Pola </w:t>
            </w:r>
            <w:hyperlink r:id="rId9" w:history="1">
              <w:r w:rsidR="00A9791F" w:rsidRPr="00A9791F">
                <w:rPr>
                  <w:rStyle w:val="Hyperlink"/>
                  <w:color w:val="auto"/>
                </w:rPr>
                <w:t>www.pula.hr</w:t>
              </w:r>
            </w:hyperlink>
            <w:r w:rsidR="00A9791F" w:rsidRPr="00A9791F">
              <w:rPr>
                <w:rFonts w:ascii="Times New Roman" w:hAnsi="Times New Roman"/>
              </w:rPr>
              <w:t xml:space="preserve"> </w:t>
            </w:r>
          </w:p>
          <w:p w:rsidR="000F760E" w:rsidRPr="00A9791F" w:rsidRDefault="000F760E" w:rsidP="000F760E">
            <w:pPr>
              <w:rPr>
                <w:rFonts w:ascii="Times New Roman" w:hAnsi="Times New Roman"/>
              </w:rPr>
            </w:pPr>
          </w:p>
          <w:p w:rsidR="000F760E" w:rsidRPr="000F760E" w:rsidRDefault="000F760E" w:rsidP="000F760E">
            <w:pPr>
              <w:jc w:val="both"/>
              <w:rPr>
                <w:rFonts w:ascii="Times New Roman" w:hAnsi="Times New Roman"/>
              </w:rPr>
            </w:pPr>
            <w:r w:rsidRPr="000F760E">
              <w:rPr>
                <w:rFonts w:ascii="Times New Roman" w:hAnsi="Times New Roman"/>
              </w:rPr>
              <w:t xml:space="preserve">Eventualnu potrebnu pomoć u popunjavanju obrazaca, dodatne informacije i upute možete zatražiti slanjem upita na e-mail adresu </w:t>
            </w:r>
            <w:hyperlink r:id="rId10" w:history="1">
              <w:r w:rsidRPr="000F760E">
                <w:rPr>
                  <w:rStyle w:val="Hyperlink"/>
                  <w:rFonts w:ascii="Times New Roman" w:hAnsi="Times New Roman"/>
                  <w:color w:val="auto"/>
                </w:rPr>
                <w:t>pne@pula.hr</w:t>
              </w:r>
            </w:hyperlink>
            <w:r w:rsidRPr="000F760E">
              <w:rPr>
                <w:rFonts w:ascii="Times New Roman" w:hAnsi="Times New Roman"/>
              </w:rPr>
              <w:t>, telefonskim putem kod osoba zaduženih za komunikaciju na brojeve telefona 052/371-803, 052/371-823 i 052/371-832 ili osobno u uredovno radno vrijeme (ponedjeljak i petak od 08,00-11,00</w:t>
            </w:r>
            <w:r w:rsidR="00A9791F">
              <w:rPr>
                <w:rFonts w:ascii="Times New Roman" w:hAnsi="Times New Roman"/>
              </w:rPr>
              <w:t xml:space="preserve"> sati </w:t>
            </w:r>
            <w:r w:rsidRPr="000F760E">
              <w:rPr>
                <w:rFonts w:ascii="Times New Roman" w:hAnsi="Times New Roman"/>
              </w:rPr>
              <w:t xml:space="preserve"> te srijeda od 12,30-15,30 sati)</w:t>
            </w:r>
            <w:r w:rsidR="00B6370D">
              <w:rPr>
                <w:rFonts w:ascii="Times New Roman" w:hAnsi="Times New Roman"/>
              </w:rPr>
              <w:t xml:space="preserve"> na adresi Grad Pula-Pola,</w:t>
            </w:r>
            <w:r w:rsidRPr="000F760E">
              <w:rPr>
                <w:rFonts w:ascii="Times New Roman" w:hAnsi="Times New Roman"/>
              </w:rPr>
              <w:t xml:space="preserve"> Upravni odjel za prostorno uređenje, komunalni sustav i imovinu, </w:t>
            </w:r>
            <w:r w:rsidR="00B6370D">
              <w:rPr>
                <w:rFonts w:ascii="Times New Roman" w:hAnsi="Times New Roman"/>
              </w:rPr>
              <w:t xml:space="preserve">Pula, </w:t>
            </w:r>
            <w:r w:rsidRPr="000F760E">
              <w:rPr>
                <w:rFonts w:ascii="Times New Roman" w:hAnsi="Times New Roman"/>
              </w:rPr>
              <w:t>Forum 2, II kat sobe br. 48 i 50.</w:t>
            </w:r>
          </w:p>
          <w:p w:rsidR="000F760E" w:rsidRDefault="000F760E" w:rsidP="000F760E">
            <w:pPr>
              <w:jc w:val="both"/>
              <w:rPr>
                <w:rFonts w:ascii="Times New Roman" w:hAnsi="Times New Roman"/>
              </w:rPr>
            </w:pPr>
          </w:p>
          <w:p w:rsidR="00A9791F" w:rsidRPr="000F760E" w:rsidRDefault="00A9791F" w:rsidP="00041BB9">
            <w:pPr>
              <w:pStyle w:val="ListParagraph"/>
              <w:jc w:val="both"/>
              <w:rPr>
                <w:rFonts w:ascii="Times New Roman" w:hAnsi="Times New Roman"/>
                <w:b/>
              </w:rPr>
            </w:pPr>
            <w:r w:rsidRPr="000F760E">
              <w:rPr>
                <w:rFonts w:ascii="Times New Roman" w:hAnsi="Times New Roman"/>
              </w:rPr>
              <w:tab/>
            </w:r>
            <w:r w:rsidRPr="000F760E">
              <w:rPr>
                <w:rFonts w:ascii="Times New Roman" w:hAnsi="Times New Roman"/>
              </w:rPr>
              <w:tab/>
            </w:r>
          </w:p>
          <w:p w:rsidR="00041BB9" w:rsidRDefault="00041BB9" w:rsidP="00041BB9">
            <w:pPr>
              <w:jc w:val="both"/>
              <w:rPr>
                <w:rFonts w:ascii="Times New Roman" w:hAnsi="Times New Roman"/>
              </w:rPr>
            </w:pPr>
          </w:p>
          <w:p w:rsidR="00041BB9" w:rsidRDefault="00041BB9" w:rsidP="00041BB9">
            <w:pPr>
              <w:jc w:val="both"/>
              <w:rPr>
                <w:rFonts w:ascii="Times New Roman" w:hAnsi="Times New Roman"/>
              </w:rPr>
            </w:pPr>
          </w:p>
          <w:p w:rsidR="00041BB9" w:rsidRDefault="00041BB9" w:rsidP="00041BB9">
            <w:pPr>
              <w:jc w:val="both"/>
              <w:rPr>
                <w:rFonts w:ascii="Times New Roman" w:hAnsi="Times New Roman"/>
              </w:rPr>
            </w:pPr>
          </w:p>
          <w:p w:rsidR="00041BB9" w:rsidRDefault="00041BB9" w:rsidP="00041BB9">
            <w:pPr>
              <w:jc w:val="both"/>
              <w:rPr>
                <w:rFonts w:ascii="Times New Roman" w:hAnsi="Times New Roman"/>
              </w:rPr>
            </w:pPr>
          </w:p>
          <w:p w:rsidR="00041BB9" w:rsidRPr="000F760E" w:rsidRDefault="00041BB9" w:rsidP="00041BB9">
            <w:pPr>
              <w:jc w:val="both"/>
              <w:rPr>
                <w:rFonts w:ascii="Times New Roman" w:hAnsi="Times New Roman"/>
              </w:rPr>
            </w:pPr>
          </w:p>
        </w:tc>
      </w:tr>
      <w:tr w:rsidR="000C2CB9" w:rsidRPr="00EC6392" w:rsidTr="00041BB9">
        <w:tc>
          <w:tcPr>
            <w:tcW w:w="14601" w:type="dxa"/>
            <w:tcBorders>
              <w:top w:val="nil"/>
            </w:tcBorders>
            <w:shd w:val="clear" w:color="auto" w:fill="BFBFBF" w:themeFill="background1" w:themeFillShade="BF"/>
          </w:tcPr>
          <w:p w:rsidR="000C2CB9" w:rsidRPr="00EC6392" w:rsidRDefault="003533DA" w:rsidP="000C2CB9">
            <w:pPr>
              <w:pStyle w:val="ListParagraph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/>
                <w:b/>
              </w:rPr>
            </w:pPr>
            <w:r w:rsidRPr="00EC6392">
              <w:rPr>
                <w:rFonts w:ascii="Times New Roman" w:hAnsi="Times New Roman"/>
                <w:b/>
              </w:rPr>
              <w:lastRenderedPageBreak/>
              <w:t>PODACI O VLASNIKU</w:t>
            </w:r>
            <w:r w:rsidR="00742F4E" w:rsidRPr="00EC6392">
              <w:rPr>
                <w:rFonts w:ascii="Times New Roman" w:hAnsi="Times New Roman"/>
                <w:b/>
              </w:rPr>
              <w:t xml:space="preserve">, </w:t>
            </w:r>
            <w:r w:rsidR="000C2CB9" w:rsidRPr="00EC6392">
              <w:rPr>
                <w:rFonts w:ascii="Times New Roman" w:hAnsi="Times New Roman"/>
                <w:b/>
              </w:rPr>
              <w:t>KORISNIKU NEKRETNINE</w:t>
            </w:r>
            <w:r w:rsidR="00742F4E" w:rsidRPr="00EC6392">
              <w:rPr>
                <w:rFonts w:ascii="Times New Roman" w:hAnsi="Times New Roman"/>
                <w:b/>
              </w:rPr>
              <w:t xml:space="preserve"> i ČLANOVIMA KUĆANSTVA</w:t>
            </w:r>
          </w:p>
        </w:tc>
      </w:tr>
    </w:tbl>
    <w:p w:rsidR="00F2106D" w:rsidRPr="00EC6392" w:rsidRDefault="00F2106D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3892"/>
      </w:tblGrid>
      <w:tr w:rsidR="00F652AB" w:rsidRPr="00EC6392" w:rsidTr="00B5454C">
        <w:tc>
          <w:tcPr>
            <w:tcW w:w="13892" w:type="dxa"/>
            <w:shd w:val="clear" w:color="auto" w:fill="D9D9D9" w:themeFill="background1" w:themeFillShade="D9"/>
          </w:tcPr>
          <w:p w:rsidR="00095CCF" w:rsidRPr="00EC6392" w:rsidRDefault="009504E8" w:rsidP="00095CCF">
            <w:pPr>
              <w:jc w:val="both"/>
              <w:rPr>
                <w:rFonts w:ascii="Times New Roman" w:hAnsi="Times New Roman"/>
                <w:b/>
              </w:rPr>
            </w:pPr>
            <w:r w:rsidRPr="00EC6392">
              <w:rPr>
                <w:rFonts w:ascii="Times New Roman" w:hAnsi="Times New Roman"/>
                <w:b/>
              </w:rPr>
              <w:t>1.1.</w:t>
            </w:r>
            <w:r w:rsidR="00095CCF">
              <w:rPr>
                <w:rFonts w:ascii="Times New Roman" w:hAnsi="Times New Roman"/>
                <w:b/>
              </w:rPr>
              <w:t xml:space="preserve"> </w:t>
            </w:r>
            <w:r w:rsidR="00F652AB" w:rsidRPr="00EC6392">
              <w:rPr>
                <w:rFonts w:ascii="Times New Roman" w:hAnsi="Times New Roman"/>
                <w:b/>
              </w:rPr>
              <w:t>VLASNIK NEKRETNINE (samostalni posjednik/porezni obveznik)</w:t>
            </w:r>
          </w:p>
        </w:tc>
      </w:tr>
    </w:tbl>
    <w:p w:rsidR="00C359CC" w:rsidRDefault="00F652AB" w:rsidP="00095CCF">
      <w:pPr>
        <w:spacing w:before="120"/>
        <w:rPr>
          <w:sz w:val="22"/>
          <w:szCs w:val="22"/>
        </w:rPr>
      </w:pPr>
      <w:r w:rsidRPr="00EC6392">
        <w:rPr>
          <w:b/>
          <w:sz w:val="22"/>
          <w:szCs w:val="22"/>
        </w:rPr>
        <w:t xml:space="preserve">Popunjava </w:t>
      </w:r>
      <w:r w:rsidRPr="00EC6392">
        <w:rPr>
          <w:sz w:val="22"/>
          <w:szCs w:val="22"/>
        </w:rPr>
        <w:t>osoba koja nekretninu samostalno posjeduje</w:t>
      </w:r>
      <w:r w:rsidR="00EC6392">
        <w:rPr>
          <w:sz w:val="22"/>
          <w:szCs w:val="22"/>
        </w:rPr>
        <w:t xml:space="preserve"> </w:t>
      </w:r>
      <w:r w:rsidRPr="00EC6392">
        <w:rPr>
          <w:sz w:val="22"/>
          <w:szCs w:val="22"/>
        </w:rPr>
        <w:t>-</w:t>
      </w:r>
      <w:r w:rsidR="00EC6392">
        <w:rPr>
          <w:sz w:val="22"/>
          <w:szCs w:val="22"/>
        </w:rPr>
        <w:t xml:space="preserve"> </w:t>
      </w:r>
      <w:r w:rsidRPr="00EC6392">
        <w:rPr>
          <w:b/>
          <w:sz w:val="22"/>
          <w:szCs w:val="22"/>
        </w:rPr>
        <w:t>vlasnik</w:t>
      </w:r>
      <w:r w:rsidR="004F74FF" w:rsidRPr="00EC6392">
        <w:rPr>
          <w:sz w:val="22"/>
          <w:szCs w:val="22"/>
        </w:rPr>
        <w:t xml:space="preserve">. Ako ima </w:t>
      </w:r>
      <w:r w:rsidRPr="00EC6392">
        <w:rPr>
          <w:b/>
          <w:sz w:val="22"/>
          <w:szCs w:val="22"/>
        </w:rPr>
        <w:t xml:space="preserve">više </w:t>
      </w:r>
      <w:r w:rsidR="006507BB" w:rsidRPr="00EC6392">
        <w:rPr>
          <w:b/>
          <w:sz w:val="22"/>
          <w:szCs w:val="22"/>
        </w:rPr>
        <w:t>su</w:t>
      </w:r>
      <w:r w:rsidRPr="00EC6392">
        <w:rPr>
          <w:b/>
          <w:sz w:val="22"/>
          <w:szCs w:val="22"/>
        </w:rPr>
        <w:t xml:space="preserve">vlasnika </w:t>
      </w:r>
      <w:r w:rsidRPr="00EC6392">
        <w:rPr>
          <w:sz w:val="22"/>
          <w:szCs w:val="22"/>
        </w:rPr>
        <w:t xml:space="preserve">nad jednom nekretninom </w:t>
      </w:r>
      <w:r w:rsidR="004F74FF" w:rsidRPr="00EC6392">
        <w:rPr>
          <w:b/>
          <w:sz w:val="22"/>
          <w:szCs w:val="22"/>
        </w:rPr>
        <w:t>potreb</w:t>
      </w:r>
      <w:r w:rsidR="00EA1D0B" w:rsidRPr="00EC6392">
        <w:rPr>
          <w:b/>
          <w:sz w:val="22"/>
          <w:szCs w:val="22"/>
        </w:rPr>
        <w:t>n</w:t>
      </w:r>
      <w:r w:rsidR="00EC6392">
        <w:rPr>
          <w:b/>
          <w:sz w:val="22"/>
          <w:szCs w:val="22"/>
        </w:rPr>
        <w:t>o je</w:t>
      </w:r>
      <w:r w:rsidR="00C359CC" w:rsidRPr="00EC6392">
        <w:rPr>
          <w:b/>
          <w:sz w:val="22"/>
          <w:szCs w:val="22"/>
        </w:rPr>
        <w:t xml:space="preserve"> </w:t>
      </w:r>
      <w:r w:rsidR="00EC6392">
        <w:rPr>
          <w:b/>
          <w:sz w:val="22"/>
          <w:szCs w:val="22"/>
        </w:rPr>
        <w:t xml:space="preserve">upisati sve </w:t>
      </w:r>
      <w:r w:rsidR="004F74FF" w:rsidRPr="00EC6392">
        <w:rPr>
          <w:b/>
          <w:sz w:val="22"/>
          <w:szCs w:val="22"/>
        </w:rPr>
        <w:t>suvlasnike</w:t>
      </w:r>
      <w:r w:rsidR="00E64F43" w:rsidRPr="00EC6392">
        <w:rPr>
          <w:sz w:val="22"/>
          <w:szCs w:val="22"/>
        </w:rPr>
        <w:t>.</w:t>
      </w:r>
    </w:p>
    <w:p w:rsidR="00095CCF" w:rsidRDefault="00095CCF" w:rsidP="004F74FF">
      <w:pPr>
        <w:spacing w:before="120"/>
        <w:ind w:left="-709"/>
        <w:rPr>
          <w:sz w:val="22"/>
          <w:szCs w:val="22"/>
        </w:rPr>
      </w:pPr>
    </w:p>
    <w:tbl>
      <w:tblPr>
        <w:tblStyle w:val="TableGrid"/>
        <w:tblW w:w="14601" w:type="dxa"/>
        <w:tblInd w:w="-601" w:type="dxa"/>
        <w:tblLayout w:type="fixed"/>
        <w:tblLook w:val="04A0"/>
      </w:tblPr>
      <w:tblGrid>
        <w:gridCol w:w="567"/>
        <w:gridCol w:w="2552"/>
        <w:gridCol w:w="1985"/>
        <w:gridCol w:w="2126"/>
        <w:gridCol w:w="1843"/>
        <w:gridCol w:w="2268"/>
        <w:gridCol w:w="1984"/>
        <w:gridCol w:w="1276"/>
      </w:tblGrid>
      <w:tr w:rsidR="000D769E" w:rsidRPr="00EC6392" w:rsidTr="00F534A0">
        <w:tc>
          <w:tcPr>
            <w:tcW w:w="567" w:type="dxa"/>
            <w:shd w:val="clear" w:color="auto" w:fill="F2F2F2" w:themeFill="background1" w:themeFillShade="F2"/>
          </w:tcPr>
          <w:p w:rsidR="00AB3D46" w:rsidRPr="00EC6392" w:rsidRDefault="00AB3D46" w:rsidP="00B23B52">
            <w:pPr>
              <w:rPr>
                <w:rFonts w:ascii="Times New Roman" w:hAnsi="Times New Roman"/>
              </w:rPr>
            </w:pPr>
          </w:p>
          <w:p w:rsidR="00AB3D46" w:rsidRPr="00EC6392" w:rsidRDefault="00AB3D46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AB3D46" w:rsidRPr="00EC6392" w:rsidRDefault="00AB3D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6392">
              <w:rPr>
                <w:rFonts w:ascii="Times New Roman" w:hAnsi="Times New Roman"/>
                <w:b/>
                <w:sz w:val="20"/>
                <w:szCs w:val="20"/>
              </w:rPr>
              <w:t>Ime i prezime/Naziv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AB3D46" w:rsidRPr="00EC6392" w:rsidRDefault="00AB3D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6392"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B3D46" w:rsidRPr="00EC6392" w:rsidRDefault="00AB3D46" w:rsidP="0098474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6392">
              <w:rPr>
                <w:rFonts w:ascii="Times New Roman" w:hAnsi="Times New Roman"/>
                <w:b/>
                <w:sz w:val="20"/>
                <w:szCs w:val="20"/>
              </w:rPr>
              <w:t>Adresa</w:t>
            </w:r>
          </w:p>
          <w:p w:rsidR="00AB3D46" w:rsidRPr="00EC6392" w:rsidRDefault="00AB3D46" w:rsidP="0098474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6392">
              <w:rPr>
                <w:rFonts w:ascii="Times New Roman" w:hAnsi="Times New Roman"/>
                <w:b/>
                <w:sz w:val="20"/>
                <w:szCs w:val="20"/>
              </w:rPr>
              <w:t>prebivališta/sjedišta  u RH (</w:t>
            </w:r>
            <w:r w:rsidRPr="00EC6392">
              <w:rPr>
                <w:rFonts w:ascii="Times New Roman" w:hAnsi="Times New Roman"/>
                <w:b/>
                <w:sz w:val="18"/>
                <w:szCs w:val="18"/>
              </w:rPr>
              <w:t>ulica i kućni broj, naselje i poštanski broj)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AB3D46" w:rsidRPr="00EC6392" w:rsidRDefault="00AB3D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6392">
              <w:rPr>
                <w:rFonts w:ascii="Times New Roman" w:hAnsi="Times New Roman"/>
                <w:b/>
                <w:sz w:val="20"/>
                <w:szCs w:val="20"/>
              </w:rPr>
              <w:t>Adresa u inozemstvu</w:t>
            </w:r>
          </w:p>
          <w:p w:rsidR="00AB3D46" w:rsidRPr="00EC6392" w:rsidRDefault="00AB3D46">
            <w:pPr>
              <w:rPr>
                <w:rFonts w:ascii="Times New Roman" w:hAnsi="Times New Roman"/>
              </w:rPr>
            </w:pPr>
            <w:r w:rsidRPr="00EC6392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EC6392">
              <w:rPr>
                <w:rFonts w:ascii="Times New Roman" w:hAnsi="Times New Roman"/>
                <w:b/>
                <w:sz w:val="18"/>
                <w:szCs w:val="18"/>
              </w:rPr>
              <w:t>država, ulica i kućni broj, naselje i poštanski broj)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F02F9" w:rsidRDefault="00AB3D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6392">
              <w:rPr>
                <w:rFonts w:ascii="Times New Roman" w:hAnsi="Times New Roman"/>
                <w:b/>
                <w:sz w:val="20"/>
                <w:szCs w:val="20"/>
              </w:rPr>
              <w:t>Telefon</w:t>
            </w:r>
            <w:r w:rsidR="00F534A0">
              <w:rPr>
                <w:rFonts w:ascii="Times New Roman" w:hAnsi="Times New Roman"/>
                <w:b/>
                <w:sz w:val="20"/>
                <w:szCs w:val="20"/>
              </w:rPr>
              <w:t xml:space="preserve"> i</w:t>
            </w:r>
          </w:p>
          <w:p w:rsidR="00AB3D46" w:rsidRPr="00EC6392" w:rsidRDefault="00F534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B3D46" w:rsidRPr="00EC6392">
              <w:rPr>
                <w:rFonts w:ascii="Times New Roman" w:hAnsi="Times New Roman"/>
                <w:b/>
                <w:sz w:val="20"/>
                <w:szCs w:val="20"/>
              </w:rPr>
              <w:t>e-mail adresa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AB3D46" w:rsidRPr="00EC6392" w:rsidRDefault="00AB3D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6392">
              <w:rPr>
                <w:rFonts w:ascii="Times New Roman" w:hAnsi="Times New Roman"/>
                <w:b/>
                <w:sz w:val="20"/>
                <w:szCs w:val="20"/>
              </w:rPr>
              <w:t>Adresa za zaprimanje pismena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B3D46" w:rsidRPr="00EC6392" w:rsidRDefault="00AB3D4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C6392">
              <w:rPr>
                <w:rFonts w:ascii="Times New Roman" w:hAnsi="Times New Roman"/>
                <w:b/>
                <w:sz w:val="16"/>
                <w:szCs w:val="16"/>
              </w:rPr>
              <w:t>Vlasnički udio (vlasnik/</w:t>
            </w:r>
          </w:p>
          <w:p w:rsidR="00AB3D46" w:rsidRPr="00EC6392" w:rsidRDefault="00AB3D4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C6392">
              <w:rPr>
                <w:rFonts w:ascii="Times New Roman" w:hAnsi="Times New Roman"/>
                <w:b/>
                <w:sz w:val="16"/>
                <w:szCs w:val="16"/>
              </w:rPr>
              <w:t>suvlasnik upisuje udio u vlasništvu u nekretnini npr.1/1,1/2,</w:t>
            </w:r>
          </w:p>
          <w:p w:rsidR="00AB3D46" w:rsidRPr="00EC6392" w:rsidRDefault="00AB3D4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C6392">
              <w:rPr>
                <w:rFonts w:ascii="Times New Roman" w:hAnsi="Times New Roman"/>
                <w:b/>
                <w:sz w:val="16"/>
                <w:szCs w:val="16"/>
              </w:rPr>
              <w:t>1/3...)</w:t>
            </w:r>
          </w:p>
        </w:tc>
      </w:tr>
      <w:tr w:rsidR="00F534A0" w:rsidRPr="00D43F2A" w:rsidTr="001561DC">
        <w:tc>
          <w:tcPr>
            <w:tcW w:w="567" w:type="dxa"/>
            <w:vMerge w:val="restart"/>
            <w:vAlign w:val="center"/>
          </w:tcPr>
          <w:p w:rsidR="00F534A0" w:rsidRPr="00D43F2A" w:rsidRDefault="00F534A0" w:rsidP="001561DC">
            <w:pPr>
              <w:pStyle w:val="ListParagraph"/>
              <w:numPr>
                <w:ilvl w:val="0"/>
                <w:numId w:val="9"/>
              </w:numPr>
              <w:ind w:left="317" w:hanging="31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534A0" w:rsidRPr="00D43F2A" w:rsidRDefault="00F74103" w:rsidP="001561DC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3F2A">
              <w:rPr>
                <w:rFonts w:ascii="Times New Roman" w:hAnsi="Times New Roman"/>
                <w:color w:val="FF0000"/>
                <w:sz w:val="24"/>
                <w:szCs w:val="24"/>
              </w:rPr>
              <w:t>N</w:t>
            </w:r>
            <w:r w:rsidR="00070E51" w:rsidRPr="00D43F2A">
              <w:rPr>
                <w:rFonts w:ascii="Times New Roman" w:hAnsi="Times New Roman"/>
                <w:color w:val="FF0000"/>
                <w:sz w:val="24"/>
                <w:szCs w:val="24"/>
              </w:rPr>
              <w:t>IKOLIĆ MARIO</w:t>
            </w:r>
          </w:p>
        </w:tc>
        <w:tc>
          <w:tcPr>
            <w:tcW w:w="1985" w:type="dxa"/>
            <w:vMerge w:val="restart"/>
            <w:vAlign w:val="center"/>
          </w:tcPr>
          <w:p w:rsidR="00F534A0" w:rsidRPr="00D43F2A" w:rsidRDefault="00F74103" w:rsidP="001561DC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3F2A">
              <w:rPr>
                <w:rFonts w:ascii="Times New Roman" w:hAnsi="Times New Roman"/>
                <w:color w:val="FF0000"/>
                <w:sz w:val="24"/>
                <w:szCs w:val="24"/>
              </w:rPr>
              <w:t>25513578503</w:t>
            </w:r>
          </w:p>
        </w:tc>
        <w:tc>
          <w:tcPr>
            <w:tcW w:w="2126" w:type="dxa"/>
            <w:vMerge w:val="restart"/>
            <w:vAlign w:val="center"/>
          </w:tcPr>
          <w:p w:rsidR="00F534A0" w:rsidRPr="00D43F2A" w:rsidRDefault="00F74103" w:rsidP="001561DC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3F2A">
              <w:rPr>
                <w:rFonts w:ascii="Times New Roman" w:hAnsi="Times New Roman"/>
                <w:color w:val="FF0000"/>
                <w:sz w:val="24"/>
                <w:szCs w:val="24"/>
              </w:rPr>
              <w:t>52100 Pula</w:t>
            </w:r>
          </w:p>
          <w:p w:rsidR="00F74103" w:rsidRPr="00D43F2A" w:rsidRDefault="00F74103" w:rsidP="001561DC">
            <w:pPr>
              <w:contextualSpacing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43F2A">
              <w:rPr>
                <w:rFonts w:ascii="Times New Roman" w:hAnsi="Times New Roman"/>
                <w:color w:val="FF0000"/>
                <w:sz w:val="24"/>
                <w:szCs w:val="24"/>
              </w:rPr>
              <w:t>Karlovačka 11.</w:t>
            </w:r>
          </w:p>
        </w:tc>
        <w:tc>
          <w:tcPr>
            <w:tcW w:w="1843" w:type="dxa"/>
            <w:vMerge w:val="restart"/>
            <w:vAlign w:val="center"/>
          </w:tcPr>
          <w:p w:rsidR="00F534A0" w:rsidRPr="00D43F2A" w:rsidRDefault="00F74103" w:rsidP="001561DC">
            <w:pPr>
              <w:contextualSpacing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43F2A">
              <w:rPr>
                <w:rFonts w:ascii="Times New Roman" w:hAnsi="Times New Roman"/>
                <w:color w:val="FF0000"/>
                <w:sz w:val="16"/>
                <w:szCs w:val="16"/>
              </w:rPr>
              <w:t>______________</w:t>
            </w:r>
          </w:p>
        </w:tc>
        <w:tc>
          <w:tcPr>
            <w:tcW w:w="2268" w:type="dxa"/>
            <w:vAlign w:val="center"/>
          </w:tcPr>
          <w:p w:rsidR="00F534A0" w:rsidRPr="00D43F2A" w:rsidRDefault="00F534A0" w:rsidP="001561DC">
            <w:pPr>
              <w:contextualSpacing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1561DC" w:rsidRPr="00D43F2A" w:rsidRDefault="00F74103" w:rsidP="001561DC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3F2A">
              <w:rPr>
                <w:rFonts w:ascii="Times New Roman" w:hAnsi="Times New Roman"/>
                <w:color w:val="FF0000"/>
                <w:sz w:val="24"/>
                <w:szCs w:val="24"/>
              </w:rPr>
              <w:t>098654321</w:t>
            </w:r>
          </w:p>
        </w:tc>
        <w:tc>
          <w:tcPr>
            <w:tcW w:w="1984" w:type="dxa"/>
            <w:vMerge w:val="restart"/>
            <w:vAlign w:val="center"/>
          </w:tcPr>
          <w:p w:rsidR="00F534A0" w:rsidRPr="00D43F2A" w:rsidRDefault="00F74103" w:rsidP="001561DC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3F2A">
              <w:rPr>
                <w:rFonts w:ascii="Times New Roman" w:hAnsi="Times New Roman"/>
                <w:color w:val="FF0000"/>
                <w:sz w:val="24"/>
                <w:szCs w:val="24"/>
              </w:rPr>
              <w:t>Pula</w:t>
            </w:r>
          </w:p>
          <w:p w:rsidR="00F74103" w:rsidRPr="00D43F2A" w:rsidRDefault="00F74103" w:rsidP="001561DC">
            <w:pPr>
              <w:contextualSpacing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43F2A">
              <w:rPr>
                <w:rFonts w:ascii="Times New Roman" w:hAnsi="Times New Roman"/>
                <w:color w:val="FF0000"/>
                <w:sz w:val="24"/>
                <w:szCs w:val="24"/>
              </w:rPr>
              <w:t>Karlovačka 11.</w:t>
            </w:r>
          </w:p>
        </w:tc>
        <w:tc>
          <w:tcPr>
            <w:tcW w:w="1276" w:type="dxa"/>
            <w:vMerge w:val="restart"/>
            <w:vAlign w:val="center"/>
          </w:tcPr>
          <w:p w:rsidR="00F534A0" w:rsidRPr="00D43F2A" w:rsidRDefault="00923F09" w:rsidP="001561DC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3F2A">
              <w:rPr>
                <w:rFonts w:ascii="Times New Roman" w:hAnsi="Times New Roman"/>
                <w:color w:val="FF0000"/>
                <w:sz w:val="24"/>
                <w:szCs w:val="24"/>
              </w:rPr>
              <w:t>1/1</w:t>
            </w:r>
          </w:p>
        </w:tc>
      </w:tr>
      <w:tr w:rsidR="00F534A0" w:rsidRPr="001561DC" w:rsidTr="001561DC">
        <w:tc>
          <w:tcPr>
            <w:tcW w:w="567" w:type="dxa"/>
            <w:vMerge/>
            <w:vAlign w:val="center"/>
          </w:tcPr>
          <w:p w:rsidR="00F534A0" w:rsidRPr="0053408B" w:rsidRDefault="00F534A0" w:rsidP="001561DC">
            <w:pPr>
              <w:pStyle w:val="ListParagraph"/>
              <w:numPr>
                <w:ilvl w:val="0"/>
                <w:numId w:val="9"/>
              </w:numPr>
              <w:ind w:left="317" w:hanging="31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1561DC" w:rsidRPr="001561DC" w:rsidRDefault="001561DC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34A0" w:rsidRPr="001561DC" w:rsidTr="001561DC">
        <w:tc>
          <w:tcPr>
            <w:tcW w:w="567" w:type="dxa"/>
            <w:vMerge w:val="restart"/>
            <w:vAlign w:val="center"/>
          </w:tcPr>
          <w:p w:rsidR="00F534A0" w:rsidRPr="0053408B" w:rsidRDefault="00F534A0" w:rsidP="001561DC">
            <w:pPr>
              <w:pStyle w:val="ListParagraph"/>
              <w:numPr>
                <w:ilvl w:val="0"/>
                <w:numId w:val="9"/>
              </w:numPr>
              <w:ind w:left="317" w:hanging="31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1561DC" w:rsidRPr="001561DC" w:rsidRDefault="001561DC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34A0" w:rsidRPr="001561DC" w:rsidTr="001561DC">
        <w:tc>
          <w:tcPr>
            <w:tcW w:w="567" w:type="dxa"/>
            <w:vMerge/>
            <w:vAlign w:val="center"/>
          </w:tcPr>
          <w:p w:rsidR="00F534A0" w:rsidRPr="0053408B" w:rsidRDefault="00F534A0" w:rsidP="001561DC">
            <w:pPr>
              <w:pStyle w:val="ListParagraph"/>
              <w:numPr>
                <w:ilvl w:val="0"/>
                <w:numId w:val="9"/>
              </w:numPr>
              <w:ind w:left="317" w:hanging="31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1561DC" w:rsidRPr="001561DC" w:rsidRDefault="001561DC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34A0" w:rsidRPr="001561DC" w:rsidTr="001561DC">
        <w:tc>
          <w:tcPr>
            <w:tcW w:w="567" w:type="dxa"/>
            <w:vMerge w:val="restart"/>
            <w:vAlign w:val="center"/>
          </w:tcPr>
          <w:p w:rsidR="00F534A0" w:rsidRPr="0053408B" w:rsidRDefault="00F534A0" w:rsidP="001561DC">
            <w:pPr>
              <w:pStyle w:val="ListParagraph"/>
              <w:numPr>
                <w:ilvl w:val="0"/>
                <w:numId w:val="9"/>
              </w:numPr>
              <w:ind w:left="317" w:hanging="31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1561DC" w:rsidRPr="001561DC" w:rsidRDefault="001561DC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34A0" w:rsidRPr="001561DC" w:rsidTr="001561DC">
        <w:tc>
          <w:tcPr>
            <w:tcW w:w="567" w:type="dxa"/>
            <w:vMerge/>
            <w:vAlign w:val="center"/>
          </w:tcPr>
          <w:p w:rsidR="00F534A0" w:rsidRPr="0053408B" w:rsidRDefault="00F534A0" w:rsidP="001561DC">
            <w:pPr>
              <w:pStyle w:val="ListParagraph"/>
              <w:numPr>
                <w:ilvl w:val="0"/>
                <w:numId w:val="9"/>
              </w:numPr>
              <w:ind w:left="317" w:hanging="31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1561DC" w:rsidRPr="001561DC" w:rsidRDefault="001561DC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34A0" w:rsidRPr="001561DC" w:rsidTr="001561DC">
        <w:tc>
          <w:tcPr>
            <w:tcW w:w="567" w:type="dxa"/>
            <w:vMerge w:val="restart"/>
            <w:vAlign w:val="center"/>
          </w:tcPr>
          <w:p w:rsidR="00F534A0" w:rsidRPr="0053408B" w:rsidRDefault="00F534A0" w:rsidP="001561DC">
            <w:pPr>
              <w:pStyle w:val="ListParagraph"/>
              <w:numPr>
                <w:ilvl w:val="0"/>
                <w:numId w:val="9"/>
              </w:numPr>
              <w:ind w:left="317" w:hanging="31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1561DC" w:rsidRPr="001561DC" w:rsidRDefault="001561DC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34A0" w:rsidRPr="001561DC" w:rsidTr="001561DC">
        <w:tc>
          <w:tcPr>
            <w:tcW w:w="567" w:type="dxa"/>
            <w:vMerge/>
            <w:vAlign w:val="center"/>
          </w:tcPr>
          <w:p w:rsidR="00F534A0" w:rsidRPr="0053408B" w:rsidRDefault="00F534A0" w:rsidP="001561DC">
            <w:pPr>
              <w:pStyle w:val="ListParagraph"/>
              <w:numPr>
                <w:ilvl w:val="0"/>
                <w:numId w:val="9"/>
              </w:numPr>
              <w:ind w:left="317" w:hanging="31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1561DC" w:rsidRPr="001561DC" w:rsidRDefault="001561DC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34A0" w:rsidRPr="001561DC" w:rsidTr="001561DC">
        <w:tc>
          <w:tcPr>
            <w:tcW w:w="567" w:type="dxa"/>
            <w:vMerge w:val="restart"/>
            <w:vAlign w:val="center"/>
          </w:tcPr>
          <w:p w:rsidR="00F534A0" w:rsidRPr="0053408B" w:rsidRDefault="00F534A0" w:rsidP="001561DC">
            <w:pPr>
              <w:pStyle w:val="ListParagraph"/>
              <w:numPr>
                <w:ilvl w:val="0"/>
                <w:numId w:val="9"/>
              </w:numPr>
              <w:ind w:left="317" w:hanging="31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1561DC" w:rsidRPr="001561DC" w:rsidRDefault="001561DC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34A0" w:rsidRPr="001561DC" w:rsidTr="001561DC">
        <w:tc>
          <w:tcPr>
            <w:tcW w:w="567" w:type="dxa"/>
            <w:vMerge/>
            <w:vAlign w:val="center"/>
          </w:tcPr>
          <w:p w:rsidR="00F534A0" w:rsidRPr="001561DC" w:rsidRDefault="00F534A0" w:rsidP="001561DC">
            <w:pPr>
              <w:pStyle w:val="ListParagraph"/>
              <w:numPr>
                <w:ilvl w:val="0"/>
                <w:numId w:val="9"/>
              </w:numPr>
              <w:ind w:left="317" w:hanging="317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1561DC" w:rsidRPr="001561DC" w:rsidRDefault="001561DC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34A0" w:rsidRPr="00EC6392" w:rsidTr="001561DC">
        <w:tc>
          <w:tcPr>
            <w:tcW w:w="567" w:type="dxa"/>
            <w:vMerge/>
          </w:tcPr>
          <w:p w:rsidR="00F534A0" w:rsidRPr="00F534A0" w:rsidRDefault="00F534A0" w:rsidP="001561DC">
            <w:pPr>
              <w:pStyle w:val="ListParagraph"/>
              <w:numPr>
                <w:ilvl w:val="0"/>
                <w:numId w:val="9"/>
              </w:numPr>
              <w:ind w:left="317" w:hanging="317"/>
              <w:jc w:val="right"/>
            </w:pPr>
          </w:p>
        </w:tc>
        <w:tc>
          <w:tcPr>
            <w:tcW w:w="2552" w:type="dxa"/>
            <w:vMerge/>
          </w:tcPr>
          <w:p w:rsidR="00F534A0" w:rsidRPr="00EC6392" w:rsidRDefault="00F534A0" w:rsidP="001561DC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F534A0" w:rsidRPr="00EC6392" w:rsidRDefault="00F534A0" w:rsidP="001561DC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534A0" w:rsidRPr="00EC6392" w:rsidRDefault="00F534A0" w:rsidP="001561DC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534A0" w:rsidRPr="00EC6392" w:rsidRDefault="00F534A0" w:rsidP="001561DC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F534A0" w:rsidRPr="001561DC" w:rsidRDefault="00F534A0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1561DC" w:rsidRPr="001561DC" w:rsidRDefault="001561DC" w:rsidP="001561D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F534A0" w:rsidRPr="00EC6392" w:rsidRDefault="00F534A0" w:rsidP="001561DC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534A0" w:rsidRPr="00EC6392" w:rsidRDefault="00F534A0" w:rsidP="001561DC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</w:tr>
    </w:tbl>
    <w:p w:rsidR="00EC6392" w:rsidRDefault="00EC6392" w:rsidP="001561DC">
      <w:pPr>
        <w:contextualSpacing/>
        <w:jc w:val="right"/>
      </w:pPr>
    </w:p>
    <w:p w:rsidR="00AE16CB" w:rsidRDefault="00AE16CB" w:rsidP="001561DC">
      <w:pPr>
        <w:contextualSpacing/>
        <w:jc w:val="right"/>
      </w:pPr>
    </w:p>
    <w:p w:rsidR="00AE16CB" w:rsidRDefault="00AE16CB" w:rsidP="001561DC">
      <w:pPr>
        <w:contextualSpacing/>
        <w:jc w:val="right"/>
      </w:pPr>
    </w:p>
    <w:p w:rsidR="00AE16CB" w:rsidRDefault="00AE16CB" w:rsidP="001561DC">
      <w:pPr>
        <w:contextualSpacing/>
        <w:jc w:val="right"/>
      </w:pPr>
    </w:p>
    <w:p w:rsidR="00AE16CB" w:rsidRDefault="00AE16CB" w:rsidP="001561DC">
      <w:pPr>
        <w:contextualSpacing/>
        <w:jc w:val="right"/>
      </w:pPr>
    </w:p>
    <w:p w:rsidR="00AE16CB" w:rsidRDefault="00AE16CB" w:rsidP="001561DC">
      <w:pPr>
        <w:contextualSpacing/>
        <w:jc w:val="right"/>
      </w:pPr>
    </w:p>
    <w:tbl>
      <w:tblPr>
        <w:tblStyle w:val="TableGrid"/>
        <w:tblW w:w="8613" w:type="dxa"/>
        <w:tblInd w:w="675" w:type="dxa"/>
        <w:tblLayout w:type="fixed"/>
        <w:tblLook w:val="04A0"/>
      </w:tblPr>
      <w:tblGrid>
        <w:gridCol w:w="8613"/>
      </w:tblGrid>
      <w:tr w:rsidR="00A44E3F" w:rsidRPr="00EC6392" w:rsidTr="00EC6392">
        <w:tc>
          <w:tcPr>
            <w:tcW w:w="8613" w:type="dxa"/>
            <w:shd w:val="clear" w:color="auto" w:fill="D9D9D9" w:themeFill="background1" w:themeFillShade="D9"/>
          </w:tcPr>
          <w:p w:rsidR="00A44E3F" w:rsidRPr="00EC6392" w:rsidRDefault="009504E8" w:rsidP="002E545C">
            <w:pPr>
              <w:jc w:val="both"/>
              <w:rPr>
                <w:rFonts w:ascii="Times New Roman" w:hAnsi="Times New Roman"/>
                <w:b/>
              </w:rPr>
            </w:pPr>
            <w:r w:rsidRPr="00EC6392">
              <w:rPr>
                <w:rFonts w:ascii="Times New Roman" w:hAnsi="Times New Roman"/>
                <w:b/>
              </w:rPr>
              <w:t xml:space="preserve">1.2. </w:t>
            </w:r>
            <w:r w:rsidR="00A44E3F" w:rsidRPr="00EC6392">
              <w:rPr>
                <w:rFonts w:ascii="Times New Roman" w:hAnsi="Times New Roman"/>
                <w:b/>
              </w:rPr>
              <w:t>KORISNIK NEKRETNINE</w:t>
            </w:r>
            <w:r w:rsidR="004749CA" w:rsidRPr="00EC6392">
              <w:rPr>
                <w:rFonts w:ascii="Times New Roman" w:hAnsi="Times New Roman"/>
                <w:b/>
              </w:rPr>
              <w:t xml:space="preserve">  (nesamostalni posjednik/porezni obveznik)</w:t>
            </w:r>
          </w:p>
        </w:tc>
      </w:tr>
    </w:tbl>
    <w:p w:rsidR="003718C5" w:rsidRPr="00EC6392" w:rsidRDefault="008041EC" w:rsidP="00095CCF">
      <w:pPr>
        <w:spacing w:before="120" w:after="120"/>
        <w:ind w:left="567"/>
        <w:jc w:val="both"/>
        <w:rPr>
          <w:b/>
          <w:i/>
          <w:sz w:val="22"/>
          <w:szCs w:val="22"/>
        </w:rPr>
      </w:pPr>
      <w:r w:rsidRPr="00EC6392">
        <w:rPr>
          <w:b/>
          <w:sz w:val="22"/>
          <w:szCs w:val="22"/>
          <w:u w:val="single"/>
        </w:rPr>
        <w:t xml:space="preserve">Popunjava </w:t>
      </w:r>
      <w:r w:rsidR="00725D19" w:rsidRPr="00EC6392">
        <w:rPr>
          <w:b/>
          <w:sz w:val="22"/>
          <w:szCs w:val="22"/>
          <w:u w:val="single"/>
        </w:rPr>
        <w:t>se samo</w:t>
      </w:r>
      <w:r w:rsidR="00725D19" w:rsidRPr="00EC6392">
        <w:rPr>
          <w:sz w:val="22"/>
          <w:szCs w:val="22"/>
        </w:rPr>
        <w:t xml:space="preserve"> ako je </w:t>
      </w:r>
      <w:r w:rsidR="00725D19" w:rsidRPr="00EC6392">
        <w:rPr>
          <w:b/>
          <w:i/>
          <w:sz w:val="22"/>
          <w:szCs w:val="22"/>
        </w:rPr>
        <w:t xml:space="preserve">vlasnik poreznu obvezu pravnim poslom prenio na drugu osobu </w:t>
      </w:r>
      <w:r w:rsidR="00725D19" w:rsidRPr="00EC6392">
        <w:rPr>
          <w:i/>
          <w:sz w:val="22"/>
          <w:szCs w:val="22"/>
        </w:rPr>
        <w:t xml:space="preserve">ili </w:t>
      </w:r>
      <w:r w:rsidR="00725D19" w:rsidRPr="00EC6392">
        <w:rPr>
          <w:b/>
          <w:i/>
          <w:sz w:val="22"/>
          <w:szCs w:val="22"/>
        </w:rPr>
        <w:t>ako se koristi nekretnina u vlasništvu Općine ili Grada ili Županije ili Republike Hrvatske</w:t>
      </w:r>
      <w:r w:rsidR="00725D19" w:rsidRPr="00EC6392">
        <w:rPr>
          <w:i/>
          <w:sz w:val="22"/>
          <w:szCs w:val="22"/>
        </w:rPr>
        <w:t xml:space="preserve">, </w:t>
      </w:r>
      <w:r w:rsidR="00725D19" w:rsidRPr="00EC6392">
        <w:rPr>
          <w:b/>
          <w:i/>
          <w:sz w:val="22"/>
          <w:szCs w:val="22"/>
        </w:rPr>
        <w:t>ako nema valjani pravni temelj posjedovanja nekretnine</w:t>
      </w:r>
      <w:r w:rsidR="00725D19" w:rsidRPr="00EC6392">
        <w:rPr>
          <w:i/>
          <w:sz w:val="22"/>
          <w:szCs w:val="22"/>
        </w:rPr>
        <w:t xml:space="preserve"> ili </w:t>
      </w:r>
      <w:r w:rsidR="00725D19" w:rsidRPr="00EC6392">
        <w:rPr>
          <w:b/>
          <w:i/>
          <w:sz w:val="22"/>
          <w:szCs w:val="22"/>
        </w:rPr>
        <w:t>je vlasnik nepoznat.</w:t>
      </w:r>
      <w:r w:rsidRPr="00EC6392">
        <w:rPr>
          <w:i/>
          <w:sz w:val="22"/>
          <w:szCs w:val="22"/>
        </w:rPr>
        <w:t xml:space="preserve"> </w:t>
      </w:r>
      <w:r w:rsidR="00933E1D" w:rsidRPr="00EC6392">
        <w:rPr>
          <w:b/>
          <w:i/>
          <w:sz w:val="22"/>
          <w:szCs w:val="22"/>
        </w:rPr>
        <w:t xml:space="preserve">Potrebno je </w:t>
      </w:r>
      <w:r w:rsidR="0032042C" w:rsidRPr="00EC6392">
        <w:rPr>
          <w:b/>
          <w:i/>
          <w:sz w:val="22"/>
          <w:szCs w:val="22"/>
        </w:rPr>
        <w:t>ispuniti i podatke o vlasniku nekretnine</w:t>
      </w:r>
      <w:r w:rsidR="009504E8" w:rsidRPr="00EC6392">
        <w:rPr>
          <w:b/>
          <w:i/>
          <w:sz w:val="22"/>
          <w:szCs w:val="22"/>
        </w:rPr>
        <w:t xml:space="preserve"> u tabeli 1.1</w:t>
      </w:r>
      <w:r w:rsidR="0032042C" w:rsidRPr="00EC6392">
        <w:rPr>
          <w:b/>
          <w:i/>
          <w:sz w:val="22"/>
          <w:szCs w:val="22"/>
        </w:rPr>
        <w:t>.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/>
      </w:tblPr>
      <w:tblGrid>
        <w:gridCol w:w="14034"/>
      </w:tblGrid>
      <w:tr w:rsidR="0033156C" w:rsidRPr="00EC6392" w:rsidTr="00540090">
        <w:tc>
          <w:tcPr>
            <w:tcW w:w="14034" w:type="dxa"/>
            <w:shd w:val="clear" w:color="auto" w:fill="F2F2F2" w:themeFill="background1" w:themeFillShade="F2"/>
          </w:tcPr>
          <w:p w:rsidR="0033156C" w:rsidRPr="00EC6392" w:rsidRDefault="00B84BF0" w:rsidP="000D3ABD">
            <w:pPr>
              <w:jc w:val="both"/>
              <w:rPr>
                <w:rFonts w:ascii="Times New Roman" w:hAnsi="Times New Roman"/>
                <w:b/>
              </w:rPr>
            </w:pPr>
            <w:r w:rsidRPr="00EC6392">
              <w:rPr>
                <w:rFonts w:ascii="Times New Roman" w:hAnsi="Times New Roman"/>
                <w:b/>
              </w:rPr>
              <w:t>Pravna osnova temeljem koje</w:t>
            </w:r>
            <w:r w:rsidR="0033156C" w:rsidRPr="00EC6392">
              <w:rPr>
                <w:rFonts w:ascii="Times New Roman" w:hAnsi="Times New Roman"/>
                <w:b/>
              </w:rPr>
              <w:t xml:space="preserve"> je korisnik porezni obveznik </w:t>
            </w:r>
            <w:r w:rsidR="0033156C" w:rsidRPr="00EC6392">
              <w:rPr>
                <w:rFonts w:ascii="Times New Roman" w:hAnsi="Times New Roman"/>
              </w:rPr>
              <w:t>(zaokružiti odgovarajući broj u nastavku i obavezno priložiti dokumentaciju</w:t>
            </w:r>
            <w:r w:rsidR="00843751">
              <w:rPr>
                <w:rFonts w:ascii="Times New Roman" w:hAnsi="Times New Roman"/>
              </w:rPr>
              <w:t xml:space="preserve"> </w:t>
            </w:r>
            <w:r w:rsidR="0033156C" w:rsidRPr="00EC6392">
              <w:rPr>
                <w:rFonts w:ascii="Times New Roman" w:hAnsi="Times New Roman"/>
              </w:rPr>
              <w:t>-</w:t>
            </w:r>
            <w:r w:rsidR="00843751">
              <w:rPr>
                <w:rFonts w:ascii="Times New Roman" w:hAnsi="Times New Roman"/>
              </w:rPr>
              <w:t xml:space="preserve"> </w:t>
            </w:r>
            <w:r w:rsidR="0033156C" w:rsidRPr="00EC6392">
              <w:rPr>
                <w:rFonts w:ascii="Times New Roman" w:hAnsi="Times New Roman"/>
              </w:rPr>
              <w:t>ugovor o zakupu, ugovor o najmu...)</w:t>
            </w:r>
          </w:p>
        </w:tc>
      </w:tr>
    </w:tbl>
    <w:p w:rsidR="0033156C" w:rsidRDefault="0033156C" w:rsidP="0033156C">
      <w:pPr>
        <w:jc w:val="both"/>
        <w:rPr>
          <w:b/>
          <w:sz w:val="10"/>
          <w:szCs w:val="10"/>
        </w:rPr>
      </w:pPr>
    </w:p>
    <w:p w:rsidR="00540090" w:rsidRPr="00EC6392" w:rsidRDefault="00540090" w:rsidP="0033156C">
      <w:pPr>
        <w:jc w:val="both"/>
        <w:rPr>
          <w:b/>
          <w:sz w:val="10"/>
          <w:szCs w:val="10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ayout w:type="fixed"/>
        <w:tblLook w:val="04A0"/>
      </w:tblPr>
      <w:tblGrid>
        <w:gridCol w:w="477"/>
        <w:gridCol w:w="13656"/>
      </w:tblGrid>
      <w:tr w:rsidR="0033156C" w:rsidRPr="00EC6392" w:rsidTr="00540090">
        <w:trPr>
          <w:trHeight w:val="599"/>
        </w:trPr>
        <w:tc>
          <w:tcPr>
            <w:tcW w:w="477" w:type="dxa"/>
          </w:tcPr>
          <w:p w:rsidR="0033156C" w:rsidRPr="00EC6392" w:rsidRDefault="0033156C" w:rsidP="000D3ABD">
            <w:pPr>
              <w:jc w:val="both"/>
              <w:rPr>
                <w:rFonts w:ascii="Times New Roman" w:hAnsi="Times New Roman"/>
              </w:rPr>
            </w:pPr>
            <w:r w:rsidRPr="00EC6392">
              <w:rPr>
                <w:rFonts w:ascii="Times New Roman" w:hAnsi="Times New Roman"/>
              </w:rPr>
              <w:t>1)</w:t>
            </w:r>
          </w:p>
        </w:tc>
        <w:tc>
          <w:tcPr>
            <w:tcW w:w="13656" w:type="dxa"/>
          </w:tcPr>
          <w:p w:rsidR="006149F1" w:rsidRPr="00EC6392" w:rsidRDefault="0033156C" w:rsidP="006149F1">
            <w:pPr>
              <w:rPr>
                <w:rFonts w:ascii="Times New Roman" w:hAnsi="Times New Roman"/>
              </w:rPr>
            </w:pPr>
            <w:r w:rsidRPr="00EC6392">
              <w:rPr>
                <w:rFonts w:ascii="Times New Roman" w:hAnsi="Times New Roman"/>
              </w:rPr>
              <w:t xml:space="preserve">ugovor ili  drugi akt o korištenju –upisati naziv  i datum sklapanja/izdavanja akta </w:t>
            </w:r>
            <w:r w:rsidR="006149F1" w:rsidRPr="00EC6392">
              <w:rPr>
                <w:rFonts w:ascii="Times New Roman" w:hAnsi="Times New Roman"/>
              </w:rPr>
              <w:t xml:space="preserve"> _______________________________</w:t>
            </w:r>
            <w:r w:rsidR="00540090">
              <w:rPr>
                <w:rFonts w:ascii="Times New Roman" w:hAnsi="Times New Roman"/>
              </w:rPr>
              <w:t>_________________________</w:t>
            </w:r>
          </w:p>
          <w:p w:rsidR="0033156C" w:rsidRPr="00EC6392" w:rsidRDefault="006149F1" w:rsidP="006149F1">
            <w:pPr>
              <w:spacing w:after="120"/>
              <w:rPr>
                <w:rFonts w:ascii="Times New Roman" w:hAnsi="Times New Roman"/>
              </w:rPr>
            </w:pPr>
            <w:r w:rsidRPr="00EC6392">
              <w:rPr>
                <w:rFonts w:ascii="Times New Roman" w:hAnsi="Times New Roman"/>
              </w:rPr>
              <w:t>______</w:t>
            </w:r>
            <w:r w:rsidR="000D769E" w:rsidRPr="00EC6392">
              <w:rPr>
                <w:rFonts w:ascii="Times New Roman" w:hAnsi="Times New Roman"/>
              </w:rPr>
              <w:t>_</w:t>
            </w:r>
            <w:r w:rsidR="0033156C" w:rsidRPr="00EC6392">
              <w:rPr>
                <w:rFonts w:ascii="Times New Roman" w:hAnsi="Times New Roman"/>
              </w:rPr>
              <w:t>_____________________________________________________________</w:t>
            </w:r>
            <w:r w:rsidRPr="00EC6392">
              <w:rPr>
                <w:rFonts w:ascii="Times New Roman" w:hAnsi="Times New Roman"/>
              </w:rPr>
              <w:t>___________________________________</w:t>
            </w:r>
            <w:r w:rsidR="00540090">
              <w:rPr>
                <w:rFonts w:ascii="Times New Roman" w:hAnsi="Times New Roman"/>
              </w:rPr>
              <w:t>___________________</w:t>
            </w:r>
          </w:p>
        </w:tc>
      </w:tr>
      <w:tr w:rsidR="0033156C" w:rsidRPr="00EC6392" w:rsidTr="00540090">
        <w:trPr>
          <w:trHeight w:val="248"/>
        </w:trPr>
        <w:tc>
          <w:tcPr>
            <w:tcW w:w="477" w:type="dxa"/>
          </w:tcPr>
          <w:p w:rsidR="0033156C" w:rsidRPr="00EC6392" w:rsidRDefault="0033156C" w:rsidP="000D3ABD">
            <w:pPr>
              <w:jc w:val="both"/>
              <w:rPr>
                <w:rFonts w:ascii="Times New Roman" w:hAnsi="Times New Roman"/>
              </w:rPr>
            </w:pPr>
            <w:r w:rsidRPr="00EC6392">
              <w:rPr>
                <w:rFonts w:ascii="Times New Roman" w:hAnsi="Times New Roman"/>
              </w:rPr>
              <w:t>2)</w:t>
            </w:r>
          </w:p>
        </w:tc>
        <w:tc>
          <w:tcPr>
            <w:tcW w:w="13656" w:type="dxa"/>
          </w:tcPr>
          <w:p w:rsidR="0033156C" w:rsidRPr="00EC6392" w:rsidRDefault="0033156C" w:rsidP="000D3ABD">
            <w:pPr>
              <w:jc w:val="both"/>
              <w:rPr>
                <w:rFonts w:ascii="Times New Roman" w:hAnsi="Times New Roman"/>
              </w:rPr>
            </w:pPr>
            <w:r w:rsidRPr="00EC6392">
              <w:rPr>
                <w:rFonts w:ascii="Times New Roman" w:hAnsi="Times New Roman"/>
              </w:rPr>
              <w:t>nekretnina u vlasništvu Grada ili Općine</w:t>
            </w:r>
          </w:p>
        </w:tc>
      </w:tr>
      <w:tr w:rsidR="0033156C" w:rsidRPr="00EC6392" w:rsidTr="00540090">
        <w:trPr>
          <w:trHeight w:val="237"/>
        </w:trPr>
        <w:tc>
          <w:tcPr>
            <w:tcW w:w="477" w:type="dxa"/>
          </w:tcPr>
          <w:p w:rsidR="0033156C" w:rsidRPr="00EC6392" w:rsidRDefault="0033156C" w:rsidP="000D3ABD">
            <w:pPr>
              <w:jc w:val="both"/>
              <w:rPr>
                <w:rFonts w:ascii="Times New Roman" w:hAnsi="Times New Roman"/>
              </w:rPr>
            </w:pPr>
            <w:r w:rsidRPr="00EC6392">
              <w:rPr>
                <w:rFonts w:ascii="Times New Roman" w:hAnsi="Times New Roman"/>
              </w:rPr>
              <w:t>3)</w:t>
            </w:r>
          </w:p>
        </w:tc>
        <w:tc>
          <w:tcPr>
            <w:tcW w:w="13656" w:type="dxa"/>
          </w:tcPr>
          <w:p w:rsidR="0033156C" w:rsidRPr="00EC6392" w:rsidRDefault="0033156C" w:rsidP="000D3ABD">
            <w:pPr>
              <w:jc w:val="both"/>
              <w:rPr>
                <w:rFonts w:ascii="Times New Roman" w:hAnsi="Times New Roman"/>
              </w:rPr>
            </w:pPr>
            <w:r w:rsidRPr="00EC6392">
              <w:rPr>
                <w:rFonts w:ascii="Times New Roman" w:hAnsi="Times New Roman"/>
              </w:rPr>
              <w:t>nekretnina u vlasništvu RH ili Županije</w:t>
            </w:r>
          </w:p>
        </w:tc>
      </w:tr>
      <w:tr w:rsidR="0033156C" w:rsidRPr="00EC6392" w:rsidTr="00540090">
        <w:trPr>
          <w:trHeight w:val="237"/>
        </w:trPr>
        <w:tc>
          <w:tcPr>
            <w:tcW w:w="477" w:type="dxa"/>
          </w:tcPr>
          <w:p w:rsidR="0033156C" w:rsidRPr="00EC6392" w:rsidRDefault="0033156C" w:rsidP="000D3ABD">
            <w:pPr>
              <w:jc w:val="both"/>
              <w:rPr>
                <w:rFonts w:ascii="Times New Roman" w:hAnsi="Times New Roman"/>
              </w:rPr>
            </w:pPr>
            <w:r w:rsidRPr="00EC6392">
              <w:rPr>
                <w:rFonts w:ascii="Times New Roman" w:hAnsi="Times New Roman"/>
              </w:rPr>
              <w:t>4)</w:t>
            </w:r>
          </w:p>
        </w:tc>
        <w:tc>
          <w:tcPr>
            <w:tcW w:w="13656" w:type="dxa"/>
          </w:tcPr>
          <w:p w:rsidR="0033156C" w:rsidRPr="00EC6392" w:rsidRDefault="0033156C" w:rsidP="000D3ABD">
            <w:pPr>
              <w:jc w:val="both"/>
              <w:rPr>
                <w:rFonts w:ascii="Times New Roman" w:hAnsi="Times New Roman"/>
              </w:rPr>
            </w:pPr>
            <w:r w:rsidRPr="00EC6392">
              <w:rPr>
                <w:rFonts w:ascii="Times New Roman" w:hAnsi="Times New Roman"/>
              </w:rPr>
              <w:t>nema valjanog pravnog temelja posjedovanja nekretnine</w:t>
            </w:r>
          </w:p>
        </w:tc>
      </w:tr>
      <w:tr w:rsidR="0033156C" w:rsidRPr="00EC6392" w:rsidTr="00540090">
        <w:trPr>
          <w:trHeight w:val="259"/>
        </w:trPr>
        <w:tc>
          <w:tcPr>
            <w:tcW w:w="477" w:type="dxa"/>
          </w:tcPr>
          <w:p w:rsidR="0033156C" w:rsidRPr="00EC6392" w:rsidRDefault="0033156C" w:rsidP="000D3ABD">
            <w:pPr>
              <w:jc w:val="both"/>
              <w:rPr>
                <w:rFonts w:ascii="Times New Roman" w:hAnsi="Times New Roman"/>
              </w:rPr>
            </w:pPr>
            <w:r w:rsidRPr="00EC6392">
              <w:rPr>
                <w:rFonts w:ascii="Times New Roman" w:hAnsi="Times New Roman"/>
              </w:rPr>
              <w:t>5)</w:t>
            </w:r>
          </w:p>
        </w:tc>
        <w:tc>
          <w:tcPr>
            <w:tcW w:w="13656" w:type="dxa"/>
          </w:tcPr>
          <w:p w:rsidR="0033156C" w:rsidRPr="00EC6392" w:rsidRDefault="0033156C" w:rsidP="000D3ABD">
            <w:pPr>
              <w:jc w:val="both"/>
              <w:rPr>
                <w:rFonts w:ascii="Times New Roman" w:hAnsi="Times New Roman"/>
              </w:rPr>
            </w:pPr>
            <w:r w:rsidRPr="00EC6392">
              <w:rPr>
                <w:rFonts w:ascii="Times New Roman" w:hAnsi="Times New Roman"/>
              </w:rPr>
              <w:t>nepoznati vlasnik</w:t>
            </w:r>
          </w:p>
        </w:tc>
      </w:tr>
    </w:tbl>
    <w:p w:rsidR="003718C5" w:rsidRPr="00EC6392" w:rsidRDefault="003718C5" w:rsidP="000F691F">
      <w:pPr>
        <w:jc w:val="both"/>
        <w:rPr>
          <w:sz w:val="22"/>
          <w:szCs w:val="22"/>
        </w:rPr>
      </w:pPr>
    </w:p>
    <w:tbl>
      <w:tblPr>
        <w:tblStyle w:val="TableGrid"/>
        <w:tblW w:w="14095" w:type="dxa"/>
        <w:tblLook w:val="04A0"/>
      </w:tblPr>
      <w:tblGrid>
        <w:gridCol w:w="381"/>
        <w:gridCol w:w="2279"/>
        <w:gridCol w:w="2043"/>
        <w:gridCol w:w="2493"/>
        <w:gridCol w:w="2693"/>
        <w:gridCol w:w="1985"/>
        <w:gridCol w:w="2221"/>
      </w:tblGrid>
      <w:tr w:rsidR="00865370" w:rsidRPr="00EC6392" w:rsidTr="00A051A7">
        <w:trPr>
          <w:trHeight w:val="656"/>
        </w:trPr>
        <w:tc>
          <w:tcPr>
            <w:tcW w:w="381" w:type="dxa"/>
          </w:tcPr>
          <w:p w:rsidR="00516C40" w:rsidRPr="00EC6392" w:rsidRDefault="00516C40" w:rsidP="002E545C">
            <w:pPr>
              <w:rPr>
                <w:rFonts w:ascii="Times New Roman" w:hAnsi="Times New Roman"/>
              </w:rPr>
            </w:pPr>
          </w:p>
        </w:tc>
        <w:tc>
          <w:tcPr>
            <w:tcW w:w="2279" w:type="dxa"/>
            <w:shd w:val="clear" w:color="auto" w:fill="F2F2F2" w:themeFill="background1" w:themeFillShade="F2"/>
          </w:tcPr>
          <w:p w:rsidR="00516C40" w:rsidRPr="00EC6392" w:rsidRDefault="00516C40" w:rsidP="00882B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6392">
              <w:rPr>
                <w:rFonts w:ascii="Times New Roman" w:hAnsi="Times New Roman"/>
                <w:b/>
                <w:sz w:val="20"/>
                <w:szCs w:val="20"/>
              </w:rPr>
              <w:t>Ime i prezime</w:t>
            </w:r>
            <w:r w:rsidR="000C228E" w:rsidRPr="00EC6392">
              <w:rPr>
                <w:rFonts w:ascii="Times New Roman" w:hAnsi="Times New Roman"/>
                <w:b/>
                <w:sz w:val="20"/>
                <w:szCs w:val="20"/>
              </w:rPr>
              <w:t>/Naziv</w:t>
            </w:r>
            <w:r w:rsidR="00662782" w:rsidRPr="00EC63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62782" w:rsidRPr="000053BA">
              <w:rPr>
                <w:rFonts w:ascii="Times New Roman" w:hAnsi="Times New Roman"/>
                <w:b/>
                <w:sz w:val="20"/>
                <w:szCs w:val="20"/>
              </w:rPr>
              <w:t>korisnika</w:t>
            </w:r>
            <w:r w:rsidR="000B11EA" w:rsidRPr="000053BA">
              <w:rPr>
                <w:rStyle w:val="Bodytext2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2B37">
              <w:rPr>
                <w:rFonts w:ascii="Times New Roman" w:hAnsi="Times New Roman"/>
                <w:b/>
                <w:sz w:val="20"/>
                <w:szCs w:val="20"/>
              </w:rPr>
              <w:t>nekretnine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:rsidR="00516C40" w:rsidRPr="00EC6392" w:rsidRDefault="00516C40" w:rsidP="002E545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6392"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</w:p>
        </w:tc>
        <w:tc>
          <w:tcPr>
            <w:tcW w:w="2493" w:type="dxa"/>
            <w:shd w:val="clear" w:color="auto" w:fill="F2F2F2" w:themeFill="background1" w:themeFillShade="F2"/>
          </w:tcPr>
          <w:p w:rsidR="00516C40" w:rsidRPr="00EC6392" w:rsidRDefault="00516C40" w:rsidP="00695D8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6392">
              <w:rPr>
                <w:rFonts w:ascii="Times New Roman" w:hAnsi="Times New Roman"/>
                <w:b/>
                <w:sz w:val="20"/>
                <w:szCs w:val="20"/>
              </w:rPr>
              <w:t>Adresa prebivališta</w:t>
            </w:r>
            <w:r w:rsidR="000C228E" w:rsidRPr="00EC6392">
              <w:rPr>
                <w:rFonts w:ascii="Times New Roman" w:hAnsi="Times New Roman"/>
                <w:b/>
                <w:sz w:val="20"/>
                <w:szCs w:val="20"/>
              </w:rPr>
              <w:t>/sjedišta</w:t>
            </w:r>
            <w:r w:rsidRPr="00EC6392">
              <w:rPr>
                <w:rFonts w:ascii="Times New Roman" w:hAnsi="Times New Roman"/>
                <w:b/>
                <w:sz w:val="20"/>
                <w:szCs w:val="20"/>
              </w:rPr>
              <w:t xml:space="preserve"> u RH (ulica i kućni broj, naselje i poštanski broj)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516C40" w:rsidRPr="00EC6392" w:rsidRDefault="00516C40" w:rsidP="002E545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6392">
              <w:rPr>
                <w:rFonts w:ascii="Times New Roman" w:hAnsi="Times New Roman"/>
                <w:b/>
                <w:sz w:val="20"/>
                <w:szCs w:val="20"/>
              </w:rPr>
              <w:t>Adresa u inozemstvu</w:t>
            </w:r>
          </w:p>
          <w:p w:rsidR="00516C40" w:rsidRPr="00EC6392" w:rsidRDefault="00516C40" w:rsidP="002E545C">
            <w:pPr>
              <w:rPr>
                <w:rFonts w:ascii="Times New Roman" w:hAnsi="Times New Roman"/>
              </w:rPr>
            </w:pPr>
            <w:r w:rsidRPr="00EC6392">
              <w:rPr>
                <w:rFonts w:ascii="Times New Roman" w:hAnsi="Times New Roman"/>
                <w:b/>
                <w:sz w:val="20"/>
                <w:szCs w:val="20"/>
              </w:rPr>
              <w:t>(država, ulica i kućni broj, naselje i poštanski broj)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516C40" w:rsidRPr="00EC6392" w:rsidRDefault="00516C40" w:rsidP="002E545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6392">
              <w:rPr>
                <w:rFonts w:ascii="Times New Roman" w:hAnsi="Times New Roman"/>
                <w:b/>
                <w:sz w:val="20"/>
                <w:szCs w:val="20"/>
              </w:rPr>
              <w:t>Telefon i e-mail adresa</w:t>
            </w:r>
          </w:p>
        </w:tc>
        <w:tc>
          <w:tcPr>
            <w:tcW w:w="2221" w:type="dxa"/>
            <w:shd w:val="clear" w:color="auto" w:fill="F2F2F2" w:themeFill="background1" w:themeFillShade="F2"/>
          </w:tcPr>
          <w:p w:rsidR="00516C40" w:rsidRPr="00EC6392" w:rsidRDefault="00686E7F" w:rsidP="002E545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6392">
              <w:rPr>
                <w:rFonts w:ascii="Times New Roman" w:hAnsi="Times New Roman"/>
                <w:b/>
                <w:sz w:val="20"/>
                <w:szCs w:val="20"/>
              </w:rPr>
              <w:t>Adresa za zaprimanje pismena</w:t>
            </w:r>
          </w:p>
        </w:tc>
      </w:tr>
      <w:tr w:rsidR="00516C40" w:rsidRPr="00EC6392" w:rsidTr="001561DC">
        <w:trPr>
          <w:trHeight w:val="727"/>
        </w:trPr>
        <w:tc>
          <w:tcPr>
            <w:tcW w:w="381" w:type="dxa"/>
          </w:tcPr>
          <w:p w:rsidR="00516C40" w:rsidRPr="00EC6392" w:rsidRDefault="00516C40" w:rsidP="002E545C">
            <w:pPr>
              <w:rPr>
                <w:rFonts w:ascii="Times New Roman" w:hAnsi="Times New Roman"/>
              </w:rPr>
            </w:pPr>
            <w:r w:rsidRPr="00EC6392">
              <w:rPr>
                <w:rFonts w:ascii="Times New Roman" w:hAnsi="Times New Roman"/>
              </w:rPr>
              <w:t>1.</w:t>
            </w:r>
          </w:p>
        </w:tc>
        <w:tc>
          <w:tcPr>
            <w:tcW w:w="2279" w:type="dxa"/>
            <w:vAlign w:val="center"/>
          </w:tcPr>
          <w:p w:rsidR="00516C40" w:rsidRPr="00EC6392" w:rsidRDefault="00516C40" w:rsidP="001561DC">
            <w:pPr>
              <w:rPr>
                <w:rFonts w:ascii="Times New Roman" w:hAnsi="Times New Roman"/>
              </w:rPr>
            </w:pPr>
          </w:p>
          <w:p w:rsidR="00516C40" w:rsidRPr="00EC6392" w:rsidRDefault="00516C40" w:rsidP="001561DC">
            <w:pPr>
              <w:rPr>
                <w:rFonts w:ascii="Times New Roman" w:hAnsi="Times New Roman"/>
              </w:rPr>
            </w:pPr>
          </w:p>
          <w:p w:rsidR="00516C40" w:rsidRPr="00EC6392" w:rsidRDefault="00516C40" w:rsidP="001561DC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Align w:val="center"/>
          </w:tcPr>
          <w:p w:rsidR="00516C40" w:rsidRPr="00EC6392" w:rsidRDefault="00516C40" w:rsidP="001561DC">
            <w:pPr>
              <w:rPr>
                <w:rFonts w:ascii="Times New Roman" w:hAnsi="Times New Roman"/>
              </w:rPr>
            </w:pPr>
          </w:p>
        </w:tc>
        <w:tc>
          <w:tcPr>
            <w:tcW w:w="2493" w:type="dxa"/>
            <w:vAlign w:val="center"/>
          </w:tcPr>
          <w:p w:rsidR="00516C40" w:rsidRPr="00EC6392" w:rsidRDefault="00516C40" w:rsidP="001561DC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516C40" w:rsidRPr="00EC6392" w:rsidRDefault="00516C40" w:rsidP="001561DC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16C40" w:rsidRPr="00EC6392" w:rsidRDefault="00516C40" w:rsidP="001561DC">
            <w:pPr>
              <w:rPr>
                <w:rFonts w:ascii="Times New Roman" w:hAnsi="Times New Roman"/>
              </w:rPr>
            </w:pPr>
          </w:p>
        </w:tc>
        <w:tc>
          <w:tcPr>
            <w:tcW w:w="2221" w:type="dxa"/>
            <w:vAlign w:val="center"/>
          </w:tcPr>
          <w:p w:rsidR="00516C40" w:rsidRPr="00EC6392" w:rsidRDefault="00516C40" w:rsidP="001561DC">
            <w:pPr>
              <w:rPr>
                <w:rFonts w:ascii="Times New Roman" w:hAnsi="Times New Roman"/>
              </w:rPr>
            </w:pPr>
          </w:p>
        </w:tc>
      </w:tr>
      <w:tr w:rsidR="00516C40" w:rsidRPr="00EC6392" w:rsidTr="001561DC">
        <w:trPr>
          <w:trHeight w:val="717"/>
        </w:trPr>
        <w:tc>
          <w:tcPr>
            <w:tcW w:w="381" w:type="dxa"/>
          </w:tcPr>
          <w:p w:rsidR="00516C40" w:rsidRPr="00EC6392" w:rsidRDefault="00516C40" w:rsidP="002E545C">
            <w:pPr>
              <w:rPr>
                <w:rFonts w:ascii="Times New Roman" w:hAnsi="Times New Roman"/>
              </w:rPr>
            </w:pPr>
            <w:r w:rsidRPr="00EC6392">
              <w:rPr>
                <w:rFonts w:ascii="Times New Roman" w:hAnsi="Times New Roman"/>
              </w:rPr>
              <w:t>2.</w:t>
            </w:r>
          </w:p>
        </w:tc>
        <w:tc>
          <w:tcPr>
            <w:tcW w:w="2279" w:type="dxa"/>
            <w:vAlign w:val="center"/>
          </w:tcPr>
          <w:p w:rsidR="00516C40" w:rsidRPr="00EC6392" w:rsidRDefault="00516C40" w:rsidP="001561DC">
            <w:pPr>
              <w:rPr>
                <w:rFonts w:ascii="Times New Roman" w:hAnsi="Times New Roman"/>
              </w:rPr>
            </w:pPr>
          </w:p>
          <w:p w:rsidR="00516C40" w:rsidRPr="00EC6392" w:rsidRDefault="00516C40" w:rsidP="001561DC">
            <w:pPr>
              <w:rPr>
                <w:rFonts w:ascii="Times New Roman" w:hAnsi="Times New Roman"/>
              </w:rPr>
            </w:pPr>
          </w:p>
          <w:p w:rsidR="00516C40" w:rsidRPr="00EC6392" w:rsidRDefault="00516C40" w:rsidP="001561DC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Align w:val="center"/>
          </w:tcPr>
          <w:p w:rsidR="00516C40" w:rsidRPr="00EC6392" w:rsidRDefault="00516C40" w:rsidP="001561DC">
            <w:pPr>
              <w:rPr>
                <w:rFonts w:ascii="Times New Roman" w:hAnsi="Times New Roman"/>
              </w:rPr>
            </w:pPr>
          </w:p>
        </w:tc>
        <w:tc>
          <w:tcPr>
            <w:tcW w:w="2493" w:type="dxa"/>
            <w:vAlign w:val="center"/>
          </w:tcPr>
          <w:p w:rsidR="00516C40" w:rsidRPr="00EC6392" w:rsidRDefault="00516C40" w:rsidP="001561DC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516C40" w:rsidRPr="00EC6392" w:rsidRDefault="00516C40" w:rsidP="001561DC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16C40" w:rsidRPr="00EC6392" w:rsidRDefault="00516C40" w:rsidP="001561DC">
            <w:pPr>
              <w:rPr>
                <w:rFonts w:ascii="Times New Roman" w:hAnsi="Times New Roman"/>
              </w:rPr>
            </w:pPr>
          </w:p>
        </w:tc>
        <w:tc>
          <w:tcPr>
            <w:tcW w:w="2221" w:type="dxa"/>
            <w:vAlign w:val="center"/>
          </w:tcPr>
          <w:p w:rsidR="00516C40" w:rsidRPr="00EC6392" w:rsidRDefault="00516C40" w:rsidP="001561DC">
            <w:pPr>
              <w:rPr>
                <w:rFonts w:ascii="Times New Roman" w:hAnsi="Times New Roman"/>
              </w:rPr>
            </w:pPr>
          </w:p>
        </w:tc>
      </w:tr>
      <w:tr w:rsidR="00516C40" w:rsidRPr="00EC6392" w:rsidTr="001561DC">
        <w:trPr>
          <w:trHeight w:val="717"/>
        </w:trPr>
        <w:tc>
          <w:tcPr>
            <w:tcW w:w="381" w:type="dxa"/>
          </w:tcPr>
          <w:p w:rsidR="00516C40" w:rsidRPr="00EC6392" w:rsidRDefault="00516C40" w:rsidP="002E545C">
            <w:pPr>
              <w:rPr>
                <w:rFonts w:ascii="Times New Roman" w:hAnsi="Times New Roman"/>
              </w:rPr>
            </w:pPr>
            <w:r w:rsidRPr="00EC6392">
              <w:rPr>
                <w:rFonts w:ascii="Times New Roman" w:hAnsi="Times New Roman"/>
              </w:rPr>
              <w:t>3.</w:t>
            </w:r>
          </w:p>
        </w:tc>
        <w:tc>
          <w:tcPr>
            <w:tcW w:w="2279" w:type="dxa"/>
            <w:vAlign w:val="center"/>
          </w:tcPr>
          <w:p w:rsidR="00516C40" w:rsidRPr="00EC6392" w:rsidRDefault="00516C40" w:rsidP="001561DC">
            <w:pPr>
              <w:rPr>
                <w:rFonts w:ascii="Times New Roman" w:hAnsi="Times New Roman"/>
              </w:rPr>
            </w:pPr>
          </w:p>
          <w:p w:rsidR="00516C40" w:rsidRPr="00EC6392" w:rsidRDefault="00516C40" w:rsidP="001561DC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Align w:val="center"/>
          </w:tcPr>
          <w:p w:rsidR="00516C40" w:rsidRPr="00EC6392" w:rsidRDefault="00516C40" w:rsidP="001561DC">
            <w:pPr>
              <w:rPr>
                <w:rFonts w:ascii="Times New Roman" w:hAnsi="Times New Roman"/>
              </w:rPr>
            </w:pPr>
          </w:p>
        </w:tc>
        <w:tc>
          <w:tcPr>
            <w:tcW w:w="2493" w:type="dxa"/>
            <w:vAlign w:val="center"/>
          </w:tcPr>
          <w:p w:rsidR="00516C40" w:rsidRPr="00EC6392" w:rsidRDefault="00516C40" w:rsidP="001561DC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516C40" w:rsidRPr="00EC6392" w:rsidRDefault="00516C40" w:rsidP="001561DC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16C40" w:rsidRPr="00EC6392" w:rsidRDefault="00516C40" w:rsidP="001561DC">
            <w:pPr>
              <w:rPr>
                <w:rFonts w:ascii="Times New Roman" w:hAnsi="Times New Roman"/>
              </w:rPr>
            </w:pPr>
          </w:p>
        </w:tc>
        <w:tc>
          <w:tcPr>
            <w:tcW w:w="2221" w:type="dxa"/>
            <w:vAlign w:val="center"/>
          </w:tcPr>
          <w:p w:rsidR="00516C40" w:rsidRPr="00EC6392" w:rsidRDefault="00516C40" w:rsidP="001561DC">
            <w:pPr>
              <w:spacing w:after="120"/>
              <w:rPr>
                <w:rFonts w:ascii="Times New Roman" w:hAnsi="Times New Roman"/>
              </w:rPr>
            </w:pPr>
          </w:p>
          <w:p w:rsidR="00B440A3" w:rsidRPr="00EC6392" w:rsidRDefault="00B440A3" w:rsidP="001561DC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540090" w:rsidRDefault="00540090" w:rsidP="003853E9">
      <w:pPr>
        <w:jc w:val="both"/>
        <w:rPr>
          <w:b/>
          <w:sz w:val="20"/>
          <w:szCs w:val="20"/>
          <w:u w:val="single"/>
        </w:rPr>
      </w:pPr>
    </w:p>
    <w:p w:rsidR="001F5D0A" w:rsidRPr="00EC6392" w:rsidRDefault="001A629D" w:rsidP="003853E9">
      <w:pPr>
        <w:jc w:val="both"/>
        <w:rPr>
          <w:b/>
          <w:sz w:val="20"/>
          <w:szCs w:val="20"/>
        </w:rPr>
      </w:pPr>
      <w:r w:rsidRPr="00EC6392">
        <w:rPr>
          <w:b/>
          <w:sz w:val="20"/>
          <w:szCs w:val="20"/>
          <w:u w:val="single"/>
        </w:rPr>
        <w:t>Napomena:</w:t>
      </w:r>
      <w:r w:rsidRPr="00EC6392">
        <w:rPr>
          <w:b/>
          <w:sz w:val="20"/>
          <w:szCs w:val="20"/>
        </w:rPr>
        <w:t xml:space="preserve"> Samostalni posjednik solidarno jamči za naplatu poreza kada je pravnim poslom prenio</w:t>
      </w:r>
      <w:r w:rsidR="00354457" w:rsidRPr="00EC6392">
        <w:rPr>
          <w:b/>
          <w:sz w:val="20"/>
          <w:szCs w:val="20"/>
        </w:rPr>
        <w:t xml:space="preserve"> obvezu plaćanj</w:t>
      </w:r>
      <w:r w:rsidRPr="00EC6392">
        <w:rPr>
          <w:b/>
          <w:sz w:val="20"/>
          <w:szCs w:val="20"/>
        </w:rPr>
        <w:t>a poreza na nesamostalnog posjednika</w:t>
      </w:r>
      <w:r w:rsidR="001F5D0A" w:rsidRPr="00EC6392">
        <w:rPr>
          <w:b/>
          <w:sz w:val="20"/>
          <w:szCs w:val="20"/>
        </w:rPr>
        <w:t xml:space="preserve">. </w:t>
      </w:r>
    </w:p>
    <w:p w:rsidR="001E7360" w:rsidRPr="00EC6392" w:rsidRDefault="001E7360" w:rsidP="003853E9">
      <w:pPr>
        <w:jc w:val="both"/>
        <w:rPr>
          <w:b/>
          <w:sz w:val="20"/>
          <w:szCs w:val="20"/>
        </w:rPr>
      </w:pPr>
      <w:r w:rsidRPr="00EC6392">
        <w:rPr>
          <w:b/>
          <w:sz w:val="20"/>
          <w:szCs w:val="20"/>
        </w:rPr>
        <w:t>Vlasnik je nep</w:t>
      </w:r>
      <w:r w:rsidR="00BE73D2" w:rsidRPr="00EC6392">
        <w:rPr>
          <w:b/>
          <w:sz w:val="20"/>
          <w:szCs w:val="20"/>
        </w:rPr>
        <w:t>o</w:t>
      </w:r>
      <w:r w:rsidRPr="00EC6392">
        <w:rPr>
          <w:b/>
          <w:sz w:val="20"/>
          <w:szCs w:val="20"/>
        </w:rPr>
        <w:t xml:space="preserve">znat kada je fizička osoba umrla, a nisu poznati nasljednici, odnosno pravna osoba je brisana iz registra, a </w:t>
      </w:r>
      <w:r w:rsidR="00242528" w:rsidRPr="00EC6392">
        <w:rPr>
          <w:b/>
          <w:sz w:val="20"/>
          <w:szCs w:val="20"/>
        </w:rPr>
        <w:t>nije poznato tko je stekao nekre</w:t>
      </w:r>
      <w:r w:rsidRPr="00EC6392">
        <w:rPr>
          <w:b/>
          <w:sz w:val="20"/>
          <w:szCs w:val="20"/>
        </w:rPr>
        <w:t>tnine.</w:t>
      </w:r>
    </w:p>
    <w:p w:rsidR="003718C5" w:rsidRPr="00EC6392" w:rsidRDefault="001F5D0A" w:rsidP="000B4116">
      <w:pPr>
        <w:jc w:val="both"/>
        <w:rPr>
          <w:b/>
          <w:sz w:val="20"/>
          <w:szCs w:val="20"/>
        </w:rPr>
      </w:pPr>
      <w:r w:rsidRPr="00EC6392">
        <w:rPr>
          <w:b/>
          <w:sz w:val="20"/>
          <w:szCs w:val="20"/>
          <w:u w:val="single"/>
        </w:rPr>
        <w:t xml:space="preserve">U slučaju da </w:t>
      </w:r>
      <w:r w:rsidR="003F1001" w:rsidRPr="00EC6392">
        <w:rPr>
          <w:b/>
          <w:sz w:val="20"/>
          <w:szCs w:val="20"/>
          <w:u w:val="single"/>
        </w:rPr>
        <w:t>je vla</w:t>
      </w:r>
      <w:r w:rsidR="009065C5" w:rsidRPr="00EC6392">
        <w:rPr>
          <w:b/>
          <w:sz w:val="20"/>
          <w:szCs w:val="20"/>
          <w:u w:val="single"/>
        </w:rPr>
        <w:t>s</w:t>
      </w:r>
      <w:r w:rsidR="003F1001" w:rsidRPr="00EC6392">
        <w:rPr>
          <w:b/>
          <w:sz w:val="20"/>
          <w:szCs w:val="20"/>
          <w:u w:val="single"/>
        </w:rPr>
        <w:t xml:space="preserve">nik nepoznat ili </w:t>
      </w:r>
      <w:r w:rsidRPr="00EC6392">
        <w:rPr>
          <w:b/>
          <w:sz w:val="20"/>
          <w:szCs w:val="20"/>
          <w:u w:val="single"/>
        </w:rPr>
        <w:t>nema valjanog pravnog temelja</w:t>
      </w:r>
      <w:r w:rsidR="00662782" w:rsidRPr="00EC6392">
        <w:rPr>
          <w:b/>
          <w:sz w:val="20"/>
          <w:szCs w:val="20"/>
          <w:u w:val="single"/>
        </w:rPr>
        <w:t xml:space="preserve"> za posjedovanje</w:t>
      </w:r>
      <w:r w:rsidRPr="00EC6392">
        <w:rPr>
          <w:b/>
          <w:sz w:val="20"/>
          <w:szCs w:val="20"/>
          <w:u w:val="single"/>
        </w:rPr>
        <w:t xml:space="preserve"> nekretnine,</w:t>
      </w:r>
      <w:r w:rsidRPr="00EC6392">
        <w:rPr>
          <w:b/>
          <w:sz w:val="20"/>
          <w:szCs w:val="20"/>
        </w:rPr>
        <w:t xml:space="preserve"> nesamostalni posjednici nekretnine su </w:t>
      </w:r>
      <w:r w:rsidRPr="00EC6392">
        <w:rPr>
          <w:b/>
          <w:sz w:val="20"/>
          <w:szCs w:val="20"/>
          <w:u w:val="single"/>
        </w:rPr>
        <w:t>dužni priložiti izjavu</w:t>
      </w:r>
      <w:r w:rsidRPr="00EC6392">
        <w:rPr>
          <w:b/>
          <w:sz w:val="20"/>
          <w:szCs w:val="20"/>
        </w:rPr>
        <w:t xml:space="preserve"> tko se za potrebe Zakona smatra poreznim obveznikom.</w:t>
      </w:r>
    </w:p>
    <w:p w:rsidR="00540090" w:rsidRDefault="00540090" w:rsidP="00C95EDB"/>
    <w:tbl>
      <w:tblPr>
        <w:tblStyle w:val="TableGrid"/>
        <w:tblW w:w="0" w:type="auto"/>
        <w:tblInd w:w="675" w:type="dxa"/>
        <w:shd w:val="clear" w:color="auto" w:fill="D9D9D9" w:themeFill="background1" w:themeFillShade="D9"/>
        <w:tblLook w:val="04A0"/>
      </w:tblPr>
      <w:tblGrid>
        <w:gridCol w:w="13467"/>
      </w:tblGrid>
      <w:tr w:rsidR="00C95EDB" w:rsidRPr="00EC6392" w:rsidTr="00095CCF">
        <w:tc>
          <w:tcPr>
            <w:tcW w:w="13467" w:type="dxa"/>
            <w:shd w:val="clear" w:color="auto" w:fill="D9D9D9" w:themeFill="background1" w:themeFillShade="D9"/>
          </w:tcPr>
          <w:p w:rsidR="00C95EDB" w:rsidRPr="00EC6392" w:rsidRDefault="00C95EDB" w:rsidP="00095CCF">
            <w:pPr>
              <w:jc w:val="both"/>
              <w:rPr>
                <w:rFonts w:ascii="Times New Roman" w:hAnsi="Times New Roman"/>
                <w:b/>
              </w:rPr>
            </w:pPr>
            <w:r w:rsidRPr="00EC6392">
              <w:rPr>
                <w:rFonts w:ascii="Times New Roman" w:hAnsi="Times New Roman"/>
                <w:b/>
              </w:rPr>
              <w:lastRenderedPageBreak/>
              <w:t>1.3.</w:t>
            </w:r>
            <w:r w:rsidR="00095CCF">
              <w:rPr>
                <w:rFonts w:ascii="Times New Roman" w:hAnsi="Times New Roman"/>
                <w:b/>
              </w:rPr>
              <w:t xml:space="preserve"> </w:t>
            </w:r>
            <w:r w:rsidRPr="00EC6392">
              <w:rPr>
                <w:rFonts w:ascii="Times New Roman" w:hAnsi="Times New Roman"/>
                <w:b/>
              </w:rPr>
              <w:t>ČLANOVI KUĆANSTVA</w:t>
            </w:r>
          </w:p>
        </w:tc>
      </w:tr>
    </w:tbl>
    <w:p w:rsidR="00317622" w:rsidRPr="00EC6392" w:rsidRDefault="00317622" w:rsidP="00317622">
      <w:pPr>
        <w:jc w:val="both"/>
        <w:rPr>
          <w:b/>
          <w:sz w:val="10"/>
          <w:szCs w:val="10"/>
        </w:rPr>
      </w:pPr>
    </w:p>
    <w:p w:rsidR="00CB74EE" w:rsidRDefault="00876111" w:rsidP="00317622">
      <w:pPr>
        <w:jc w:val="both"/>
        <w:rPr>
          <w:sz w:val="22"/>
          <w:szCs w:val="22"/>
        </w:rPr>
      </w:pPr>
      <w:r w:rsidRPr="00EC6392">
        <w:t xml:space="preserve">         </w:t>
      </w:r>
      <w:r w:rsidRPr="00EC6392">
        <w:rPr>
          <w:sz w:val="22"/>
          <w:szCs w:val="22"/>
        </w:rPr>
        <w:t>Upisati sve članove k</w:t>
      </w:r>
      <w:r w:rsidR="006A298D" w:rsidRPr="00EC6392">
        <w:rPr>
          <w:sz w:val="22"/>
          <w:szCs w:val="22"/>
        </w:rPr>
        <w:t xml:space="preserve">ućanstva </w:t>
      </w:r>
      <w:r w:rsidR="00A461EA" w:rsidRPr="00EC6392">
        <w:rPr>
          <w:sz w:val="22"/>
          <w:szCs w:val="22"/>
        </w:rPr>
        <w:t xml:space="preserve">koji imaju prijavljeno prebivalište </w:t>
      </w:r>
      <w:r w:rsidR="006A298D" w:rsidRPr="00EC6392">
        <w:rPr>
          <w:sz w:val="22"/>
          <w:szCs w:val="22"/>
        </w:rPr>
        <w:t>na adresi</w:t>
      </w:r>
      <w:r w:rsidR="004D63F8" w:rsidRPr="00EC6392">
        <w:rPr>
          <w:sz w:val="22"/>
          <w:szCs w:val="22"/>
        </w:rPr>
        <w:t xml:space="preserve"> nekretnine koja se prijavljuje</w:t>
      </w:r>
      <w:r w:rsidR="006A298D" w:rsidRPr="00EC6392">
        <w:rPr>
          <w:sz w:val="22"/>
          <w:szCs w:val="22"/>
        </w:rPr>
        <w:t>.</w:t>
      </w:r>
      <w:r w:rsidR="00EF39D2" w:rsidRPr="00EC6392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Ind w:w="-34" w:type="dxa"/>
        <w:tblLook w:val="04A0"/>
      </w:tblPr>
      <w:tblGrid>
        <w:gridCol w:w="568"/>
        <w:gridCol w:w="6662"/>
        <w:gridCol w:w="6946"/>
      </w:tblGrid>
      <w:tr w:rsidR="00B068A2" w:rsidRPr="00EC6392" w:rsidTr="00540090">
        <w:tc>
          <w:tcPr>
            <w:tcW w:w="568" w:type="dxa"/>
            <w:shd w:val="clear" w:color="auto" w:fill="F2F2F2" w:themeFill="background1" w:themeFillShade="F2"/>
          </w:tcPr>
          <w:p w:rsidR="00B068A2" w:rsidRPr="00EC6392" w:rsidRDefault="00B068A2" w:rsidP="0031762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62" w:type="dxa"/>
            <w:shd w:val="clear" w:color="auto" w:fill="F2F2F2" w:themeFill="background1" w:themeFillShade="F2"/>
          </w:tcPr>
          <w:p w:rsidR="00B068A2" w:rsidRPr="00EC6392" w:rsidRDefault="00B068A2" w:rsidP="00B068A2">
            <w:pPr>
              <w:jc w:val="center"/>
              <w:rPr>
                <w:rFonts w:ascii="Times New Roman" w:hAnsi="Times New Roman"/>
              </w:rPr>
            </w:pPr>
            <w:r w:rsidRPr="00EC6392">
              <w:rPr>
                <w:rFonts w:ascii="Times New Roman" w:hAnsi="Times New Roman"/>
              </w:rPr>
              <w:t>IME I PREZIME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B068A2" w:rsidRPr="00EC6392" w:rsidRDefault="00B068A2" w:rsidP="00B068A2">
            <w:pPr>
              <w:jc w:val="center"/>
              <w:rPr>
                <w:rFonts w:ascii="Times New Roman" w:hAnsi="Times New Roman"/>
              </w:rPr>
            </w:pPr>
            <w:r w:rsidRPr="00EC6392">
              <w:rPr>
                <w:rFonts w:ascii="Times New Roman" w:hAnsi="Times New Roman"/>
              </w:rPr>
              <w:t>OIB</w:t>
            </w:r>
          </w:p>
        </w:tc>
      </w:tr>
      <w:tr w:rsidR="00B068A2" w:rsidRPr="00D43F2A" w:rsidTr="001561DC">
        <w:tc>
          <w:tcPr>
            <w:tcW w:w="568" w:type="dxa"/>
            <w:shd w:val="clear" w:color="auto" w:fill="FFFFFF" w:themeFill="background1"/>
          </w:tcPr>
          <w:p w:rsidR="00B068A2" w:rsidRPr="00D43F2A" w:rsidRDefault="00B068A2" w:rsidP="00317622">
            <w:pPr>
              <w:jc w:val="both"/>
              <w:rPr>
                <w:rFonts w:ascii="Times New Roman" w:hAnsi="Times New Roman"/>
                <w:color w:val="FF0000"/>
              </w:rPr>
            </w:pPr>
            <w:r w:rsidRPr="00D43F2A">
              <w:rPr>
                <w:rFonts w:ascii="Times New Roman" w:hAnsi="Times New Roman"/>
                <w:color w:val="FF0000"/>
              </w:rPr>
              <w:t>1)</w:t>
            </w:r>
          </w:p>
        </w:tc>
        <w:tc>
          <w:tcPr>
            <w:tcW w:w="6662" w:type="dxa"/>
            <w:vAlign w:val="center"/>
          </w:tcPr>
          <w:p w:rsidR="00B068A2" w:rsidRPr="00D43F2A" w:rsidRDefault="00F74103" w:rsidP="001561DC">
            <w:pPr>
              <w:rPr>
                <w:rFonts w:ascii="Times New Roman" w:hAnsi="Times New Roman"/>
                <w:color w:val="FF0000"/>
              </w:rPr>
            </w:pPr>
            <w:r w:rsidRPr="00D43F2A">
              <w:rPr>
                <w:rFonts w:ascii="Times New Roman" w:hAnsi="Times New Roman"/>
                <w:color w:val="FF0000"/>
              </w:rPr>
              <w:t>NIKOLIĆ MARIO</w:t>
            </w:r>
          </w:p>
        </w:tc>
        <w:tc>
          <w:tcPr>
            <w:tcW w:w="6946" w:type="dxa"/>
            <w:vAlign w:val="center"/>
          </w:tcPr>
          <w:p w:rsidR="00B068A2" w:rsidRPr="00D43F2A" w:rsidRDefault="00F74103" w:rsidP="001561DC">
            <w:pPr>
              <w:rPr>
                <w:rFonts w:ascii="Times New Roman" w:hAnsi="Times New Roman"/>
                <w:color w:val="FF0000"/>
              </w:rPr>
            </w:pPr>
            <w:r w:rsidRPr="00D43F2A">
              <w:rPr>
                <w:rFonts w:ascii="Times New Roman" w:hAnsi="Times New Roman"/>
                <w:color w:val="FF0000"/>
                <w:sz w:val="24"/>
                <w:szCs w:val="24"/>
              </w:rPr>
              <w:t>25513578503</w:t>
            </w:r>
          </w:p>
        </w:tc>
      </w:tr>
      <w:tr w:rsidR="00B068A2" w:rsidRPr="00EC6392" w:rsidTr="001561DC">
        <w:tc>
          <w:tcPr>
            <w:tcW w:w="568" w:type="dxa"/>
            <w:shd w:val="clear" w:color="auto" w:fill="FFFFFF" w:themeFill="background1"/>
          </w:tcPr>
          <w:p w:rsidR="00B068A2" w:rsidRPr="00EC6392" w:rsidRDefault="00B068A2" w:rsidP="00317622">
            <w:pPr>
              <w:jc w:val="both"/>
              <w:rPr>
                <w:rFonts w:ascii="Times New Roman" w:hAnsi="Times New Roman"/>
              </w:rPr>
            </w:pPr>
            <w:r w:rsidRPr="00EC6392">
              <w:rPr>
                <w:rFonts w:ascii="Times New Roman" w:hAnsi="Times New Roman"/>
              </w:rPr>
              <w:t>2)</w:t>
            </w:r>
          </w:p>
        </w:tc>
        <w:tc>
          <w:tcPr>
            <w:tcW w:w="6662" w:type="dxa"/>
            <w:vAlign w:val="center"/>
          </w:tcPr>
          <w:p w:rsidR="00B068A2" w:rsidRPr="00EC6392" w:rsidRDefault="00B068A2" w:rsidP="001561DC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vAlign w:val="center"/>
          </w:tcPr>
          <w:p w:rsidR="00B068A2" w:rsidRPr="00EC6392" w:rsidRDefault="00B068A2" w:rsidP="001561DC">
            <w:pPr>
              <w:rPr>
                <w:rFonts w:ascii="Times New Roman" w:hAnsi="Times New Roman"/>
              </w:rPr>
            </w:pPr>
          </w:p>
        </w:tc>
      </w:tr>
      <w:tr w:rsidR="00B068A2" w:rsidRPr="00EC6392" w:rsidTr="001561DC">
        <w:tc>
          <w:tcPr>
            <w:tcW w:w="568" w:type="dxa"/>
            <w:shd w:val="clear" w:color="auto" w:fill="FFFFFF" w:themeFill="background1"/>
          </w:tcPr>
          <w:p w:rsidR="00B068A2" w:rsidRPr="00EC6392" w:rsidRDefault="00B068A2" w:rsidP="00317622">
            <w:pPr>
              <w:jc w:val="both"/>
              <w:rPr>
                <w:rFonts w:ascii="Times New Roman" w:hAnsi="Times New Roman"/>
              </w:rPr>
            </w:pPr>
            <w:r w:rsidRPr="00EC6392">
              <w:rPr>
                <w:rFonts w:ascii="Times New Roman" w:hAnsi="Times New Roman"/>
              </w:rPr>
              <w:t>3)</w:t>
            </w:r>
          </w:p>
        </w:tc>
        <w:tc>
          <w:tcPr>
            <w:tcW w:w="6662" w:type="dxa"/>
            <w:vAlign w:val="center"/>
          </w:tcPr>
          <w:p w:rsidR="00B068A2" w:rsidRPr="00EC6392" w:rsidRDefault="00B068A2" w:rsidP="001561DC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vAlign w:val="center"/>
          </w:tcPr>
          <w:p w:rsidR="00B068A2" w:rsidRPr="00EC6392" w:rsidRDefault="00B068A2" w:rsidP="001561DC">
            <w:pPr>
              <w:rPr>
                <w:rFonts w:ascii="Times New Roman" w:hAnsi="Times New Roman"/>
              </w:rPr>
            </w:pPr>
          </w:p>
        </w:tc>
      </w:tr>
      <w:tr w:rsidR="00B068A2" w:rsidRPr="00EC6392" w:rsidTr="001561DC">
        <w:tc>
          <w:tcPr>
            <w:tcW w:w="568" w:type="dxa"/>
            <w:shd w:val="clear" w:color="auto" w:fill="FFFFFF" w:themeFill="background1"/>
          </w:tcPr>
          <w:p w:rsidR="00B068A2" w:rsidRPr="00EC6392" w:rsidRDefault="00B068A2" w:rsidP="00317622">
            <w:pPr>
              <w:jc w:val="both"/>
              <w:rPr>
                <w:rFonts w:ascii="Times New Roman" w:hAnsi="Times New Roman"/>
              </w:rPr>
            </w:pPr>
            <w:r w:rsidRPr="00EC6392">
              <w:rPr>
                <w:rFonts w:ascii="Times New Roman" w:hAnsi="Times New Roman"/>
              </w:rPr>
              <w:t>4)</w:t>
            </w:r>
          </w:p>
        </w:tc>
        <w:tc>
          <w:tcPr>
            <w:tcW w:w="6662" w:type="dxa"/>
            <w:vAlign w:val="center"/>
          </w:tcPr>
          <w:p w:rsidR="00B068A2" w:rsidRPr="00EC6392" w:rsidRDefault="00B068A2" w:rsidP="001561DC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vAlign w:val="center"/>
          </w:tcPr>
          <w:p w:rsidR="00B068A2" w:rsidRPr="00EC6392" w:rsidRDefault="00B068A2" w:rsidP="001561DC">
            <w:pPr>
              <w:rPr>
                <w:rFonts w:ascii="Times New Roman" w:hAnsi="Times New Roman"/>
              </w:rPr>
            </w:pPr>
          </w:p>
        </w:tc>
      </w:tr>
      <w:tr w:rsidR="00B068A2" w:rsidRPr="00EC6392" w:rsidTr="001561DC">
        <w:tc>
          <w:tcPr>
            <w:tcW w:w="568" w:type="dxa"/>
            <w:shd w:val="clear" w:color="auto" w:fill="FFFFFF" w:themeFill="background1"/>
          </w:tcPr>
          <w:p w:rsidR="00B068A2" w:rsidRPr="00EC6392" w:rsidRDefault="00B068A2" w:rsidP="00317622">
            <w:pPr>
              <w:jc w:val="both"/>
              <w:rPr>
                <w:rFonts w:ascii="Times New Roman" w:hAnsi="Times New Roman"/>
              </w:rPr>
            </w:pPr>
            <w:r w:rsidRPr="00EC6392">
              <w:rPr>
                <w:rFonts w:ascii="Times New Roman" w:hAnsi="Times New Roman"/>
              </w:rPr>
              <w:t>5)</w:t>
            </w:r>
          </w:p>
        </w:tc>
        <w:tc>
          <w:tcPr>
            <w:tcW w:w="6662" w:type="dxa"/>
            <w:vAlign w:val="center"/>
          </w:tcPr>
          <w:p w:rsidR="00B068A2" w:rsidRPr="00EC6392" w:rsidRDefault="00B068A2" w:rsidP="001561DC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vAlign w:val="center"/>
          </w:tcPr>
          <w:p w:rsidR="00B068A2" w:rsidRPr="00EC6392" w:rsidRDefault="00B068A2" w:rsidP="001561DC">
            <w:pPr>
              <w:rPr>
                <w:rFonts w:ascii="Times New Roman" w:hAnsi="Times New Roman"/>
              </w:rPr>
            </w:pPr>
          </w:p>
        </w:tc>
      </w:tr>
      <w:tr w:rsidR="00B068A2" w:rsidRPr="00EC6392" w:rsidTr="001561DC">
        <w:tc>
          <w:tcPr>
            <w:tcW w:w="568" w:type="dxa"/>
            <w:shd w:val="clear" w:color="auto" w:fill="FFFFFF" w:themeFill="background1"/>
          </w:tcPr>
          <w:p w:rsidR="00B068A2" w:rsidRPr="00EC6392" w:rsidRDefault="00B068A2" w:rsidP="00317622">
            <w:pPr>
              <w:jc w:val="both"/>
              <w:rPr>
                <w:rFonts w:ascii="Times New Roman" w:hAnsi="Times New Roman"/>
              </w:rPr>
            </w:pPr>
            <w:r w:rsidRPr="00EC6392">
              <w:rPr>
                <w:rFonts w:ascii="Times New Roman" w:hAnsi="Times New Roman"/>
              </w:rPr>
              <w:t>6)</w:t>
            </w:r>
          </w:p>
        </w:tc>
        <w:tc>
          <w:tcPr>
            <w:tcW w:w="6662" w:type="dxa"/>
            <w:vAlign w:val="center"/>
          </w:tcPr>
          <w:p w:rsidR="00B068A2" w:rsidRPr="00EC6392" w:rsidRDefault="00B068A2" w:rsidP="001561DC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vAlign w:val="center"/>
          </w:tcPr>
          <w:p w:rsidR="00B068A2" w:rsidRPr="00EC6392" w:rsidRDefault="00B068A2" w:rsidP="001561DC">
            <w:pPr>
              <w:rPr>
                <w:rFonts w:ascii="Times New Roman" w:hAnsi="Times New Roman"/>
              </w:rPr>
            </w:pPr>
          </w:p>
        </w:tc>
      </w:tr>
    </w:tbl>
    <w:p w:rsidR="00540090" w:rsidRDefault="00540090" w:rsidP="00317622">
      <w:pPr>
        <w:jc w:val="both"/>
        <w:rPr>
          <w:b/>
          <w:sz w:val="10"/>
          <w:szCs w:val="10"/>
        </w:rPr>
      </w:pPr>
    </w:p>
    <w:p w:rsidR="00540090" w:rsidRPr="00EC6392" w:rsidRDefault="00540090" w:rsidP="00317622">
      <w:pPr>
        <w:jc w:val="both"/>
        <w:rPr>
          <w:b/>
          <w:sz w:val="10"/>
          <w:szCs w:val="10"/>
        </w:rPr>
      </w:pPr>
    </w:p>
    <w:tbl>
      <w:tblPr>
        <w:tblStyle w:val="TableGrid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4176"/>
      </w:tblGrid>
      <w:tr w:rsidR="005F4B16" w:rsidRPr="00EC6392" w:rsidTr="00540090">
        <w:tc>
          <w:tcPr>
            <w:tcW w:w="1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F4B16" w:rsidRPr="00EC6392" w:rsidRDefault="005F4B16" w:rsidP="0071655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EC6392">
              <w:rPr>
                <w:rFonts w:ascii="Times New Roman" w:hAnsi="Times New Roman"/>
                <w:b/>
                <w:lang w:eastAsia="en-US"/>
              </w:rPr>
              <w:t>PODACI O NEKRETNINI</w:t>
            </w:r>
          </w:p>
        </w:tc>
      </w:tr>
    </w:tbl>
    <w:p w:rsidR="009C0AA5" w:rsidRDefault="009C0AA5" w:rsidP="001C7DAA">
      <w:pPr>
        <w:spacing w:before="120"/>
        <w:jc w:val="both"/>
        <w:rPr>
          <w:b/>
          <w:i/>
          <w:sz w:val="22"/>
          <w:szCs w:val="22"/>
          <w:u w:val="single"/>
        </w:rPr>
      </w:pPr>
      <w:r w:rsidRPr="00EC6392">
        <w:rPr>
          <w:b/>
          <w:i/>
          <w:sz w:val="22"/>
          <w:szCs w:val="22"/>
          <w:u w:val="single"/>
        </w:rPr>
        <w:t xml:space="preserve">Napomena: Ukoliko </w:t>
      </w:r>
      <w:r w:rsidR="00DC5934" w:rsidRPr="00EC6392">
        <w:rPr>
          <w:b/>
          <w:i/>
          <w:sz w:val="22"/>
          <w:szCs w:val="22"/>
          <w:u w:val="single"/>
        </w:rPr>
        <w:t xml:space="preserve">ste vlasnik/suvlasnik </w:t>
      </w:r>
      <w:r w:rsidR="00736C17" w:rsidRPr="00EC6392">
        <w:rPr>
          <w:b/>
          <w:i/>
          <w:sz w:val="22"/>
          <w:szCs w:val="22"/>
          <w:u w:val="single"/>
        </w:rPr>
        <w:t>ili korisnik</w:t>
      </w:r>
      <w:r w:rsidRPr="00EC6392">
        <w:rPr>
          <w:b/>
          <w:i/>
          <w:sz w:val="22"/>
          <w:szCs w:val="22"/>
          <w:u w:val="single"/>
        </w:rPr>
        <w:t xml:space="preserve">  više nekretnina, za svaku nekretninu potrebno je ispuniti zasebnu prijavu.</w:t>
      </w:r>
    </w:p>
    <w:p w:rsidR="00337115" w:rsidRPr="00EC6392" w:rsidRDefault="00337115" w:rsidP="009C0AA5">
      <w:pPr>
        <w:jc w:val="both"/>
        <w:rPr>
          <w:b/>
          <w:i/>
          <w:sz w:val="22"/>
          <w:szCs w:val="2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6912"/>
        <w:gridCol w:w="426"/>
        <w:gridCol w:w="6804"/>
      </w:tblGrid>
      <w:tr w:rsidR="00337115" w:rsidRPr="00337115" w:rsidTr="00F70046">
        <w:tc>
          <w:tcPr>
            <w:tcW w:w="6912" w:type="dxa"/>
            <w:shd w:val="clear" w:color="auto" w:fill="F2F2F2" w:themeFill="background1" w:themeFillShade="F2"/>
          </w:tcPr>
          <w:p w:rsidR="00337115" w:rsidRPr="00337115" w:rsidRDefault="00337115" w:rsidP="00F70046">
            <w:pPr>
              <w:jc w:val="both"/>
              <w:rPr>
                <w:rFonts w:ascii="Times New Roman" w:hAnsi="Times New Roman"/>
                <w:b/>
                <w:u w:val="single"/>
                <w:lang w:eastAsia="en-US"/>
              </w:rPr>
            </w:pPr>
            <w:r w:rsidRPr="00337115">
              <w:rPr>
                <w:rFonts w:ascii="Times New Roman" w:hAnsi="Times New Roman"/>
                <w:b/>
                <w:lang w:eastAsia="en-US"/>
              </w:rPr>
              <w:t>Adresni podaci o</w:t>
            </w:r>
            <w:r w:rsidRPr="007D616C">
              <w:rPr>
                <w:rFonts w:ascii="Times New Roman" w:hAnsi="Times New Roman"/>
                <w:b/>
                <w:lang w:eastAsia="en-US"/>
              </w:rPr>
              <w:t xml:space="preserve"> GRAĐEVINI</w:t>
            </w:r>
          </w:p>
          <w:p w:rsidR="00337115" w:rsidRPr="00337115" w:rsidRDefault="00337115" w:rsidP="00F70046">
            <w:pPr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</w:tcPr>
          <w:p w:rsidR="00337115" w:rsidRPr="00337115" w:rsidRDefault="00337115" w:rsidP="00F70046">
            <w:pPr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6804" w:type="dxa"/>
            <w:shd w:val="clear" w:color="auto" w:fill="F2F2F2" w:themeFill="background1" w:themeFillShade="F2"/>
          </w:tcPr>
          <w:p w:rsidR="00337115" w:rsidRPr="00337115" w:rsidRDefault="00337115" w:rsidP="00F70046">
            <w:pPr>
              <w:rPr>
                <w:rFonts w:ascii="Times New Roman" w:hAnsi="Times New Roman"/>
                <w:b/>
                <w:u w:val="single"/>
                <w:lang w:eastAsia="en-US"/>
              </w:rPr>
            </w:pPr>
            <w:r w:rsidRPr="00337115">
              <w:rPr>
                <w:rFonts w:ascii="Times New Roman" w:hAnsi="Times New Roman"/>
                <w:b/>
                <w:lang w:eastAsia="en-US"/>
              </w:rPr>
              <w:t xml:space="preserve">Adresni podaci o  </w:t>
            </w:r>
            <w:r w:rsidRPr="007D616C">
              <w:rPr>
                <w:rFonts w:ascii="Times New Roman" w:hAnsi="Times New Roman"/>
                <w:b/>
                <w:lang w:eastAsia="en-US"/>
              </w:rPr>
              <w:t>OPOREZIVOM  NEIZGRAĐENOM GRAĐEVINSKOM  ZEMLJIŠTU</w:t>
            </w:r>
          </w:p>
        </w:tc>
      </w:tr>
      <w:tr w:rsidR="00337115" w:rsidRPr="00337115" w:rsidTr="00F70046">
        <w:tc>
          <w:tcPr>
            <w:tcW w:w="6912" w:type="dxa"/>
          </w:tcPr>
          <w:p w:rsidR="00337115" w:rsidRDefault="00337115" w:rsidP="00F70046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37115">
              <w:rPr>
                <w:rFonts w:ascii="Times New Roman" w:hAnsi="Times New Roman"/>
                <w:lang w:eastAsia="en-US"/>
              </w:rPr>
              <w:t>Ulica i kućni broj:</w:t>
            </w:r>
          </w:p>
          <w:p w:rsidR="00337115" w:rsidRPr="00D43F2A" w:rsidRDefault="003A4E08" w:rsidP="00F70046">
            <w:pPr>
              <w:jc w:val="both"/>
              <w:rPr>
                <w:rFonts w:ascii="Times New Roman" w:hAnsi="Times New Roman"/>
                <w:color w:val="FF0000"/>
              </w:rPr>
            </w:pPr>
            <w:r w:rsidRPr="00D43F2A">
              <w:rPr>
                <w:rFonts w:ascii="Times New Roman" w:hAnsi="Times New Roman"/>
                <w:color w:val="FF0000"/>
              </w:rPr>
              <w:t>KARLOVAČKA 11.</w:t>
            </w:r>
          </w:p>
        </w:tc>
        <w:tc>
          <w:tcPr>
            <w:tcW w:w="426" w:type="dxa"/>
            <w:vMerge/>
          </w:tcPr>
          <w:p w:rsidR="00337115" w:rsidRPr="00337115" w:rsidRDefault="00337115" w:rsidP="00F70046">
            <w:pPr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6804" w:type="dxa"/>
          </w:tcPr>
          <w:p w:rsidR="00337115" w:rsidRPr="00337115" w:rsidRDefault="00337115" w:rsidP="00F70046">
            <w:pPr>
              <w:jc w:val="both"/>
              <w:rPr>
                <w:rFonts w:ascii="Times New Roman" w:hAnsi="Times New Roman"/>
              </w:rPr>
            </w:pPr>
            <w:r w:rsidRPr="00337115">
              <w:rPr>
                <w:rFonts w:ascii="Times New Roman" w:hAnsi="Times New Roman"/>
                <w:lang w:eastAsia="en-US"/>
              </w:rPr>
              <w:t xml:space="preserve">Katastarska općina: </w:t>
            </w:r>
            <w:r w:rsidR="00603977" w:rsidRPr="00D43F2A">
              <w:rPr>
                <w:rFonts w:ascii="Times New Roman" w:hAnsi="Times New Roman"/>
                <w:color w:val="FF0000"/>
                <w:lang w:eastAsia="en-US"/>
              </w:rPr>
              <w:t>PULA</w:t>
            </w:r>
          </w:p>
        </w:tc>
      </w:tr>
      <w:tr w:rsidR="00337115" w:rsidRPr="00337115" w:rsidTr="00F70046">
        <w:tc>
          <w:tcPr>
            <w:tcW w:w="6912" w:type="dxa"/>
          </w:tcPr>
          <w:p w:rsidR="00337115" w:rsidRDefault="00337115" w:rsidP="00F70046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37115">
              <w:rPr>
                <w:rFonts w:ascii="Times New Roman" w:hAnsi="Times New Roman"/>
                <w:lang w:eastAsia="en-US"/>
              </w:rPr>
              <w:t>Naselje i poštanski broj:</w:t>
            </w:r>
          </w:p>
          <w:p w:rsidR="00337115" w:rsidRPr="00D43F2A" w:rsidRDefault="003A4E08" w:rsidP="00F70046">
            <w:pPr>
              <w:jc w:val="both"/>
              <w:rPr>
                <w:rFonts w:ascii="Times New Roman" w:hAnsi="Times New Roman"/>
                <w:color w:val="FF0000"/>
              </w:rPr>
            </w:pPr>
            <w:r w:rsidRPr="00D43F2A">
              <w:rPr>
                <w:rFonts w:ascii="Times New Roman" w:hAnsi="Times New Roman"/>
                <w:color w:val="FF0000"/>
              </w:rPr>
              <w:t>52100 PULA</w:t>
            </w:r>
          </w:p>
        </w:tc>
        <w:tc>
          <w:tcPr>
            <w:tcW w:w="426" w:type="dxa"/>
            <w:vMerge/>
          </w:tcPr>
          <w:p w:rsidR="00337115" w:rsidRPr="00337115" w:rsidRDefault="00337115" w:rsidP="00F70046">
            <w:pPr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6804" w:type="dxa"/>
            <w:vMerge w:val="restart"/>
          </w:tcPr>
          <w:p w:rsidR="00337115" w:rsidRDefault="00337115" w:rsidP="00F70046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37115">
              <w:rPr>
                <w:rFonts w:ascii="Times New Roman" w:hAnsi="Times New Roman"/>
                <w:lang w:eastAsia="en-US"/>
              </w:rPr>
              <w:t>Broj katastarske čestice:</w:t>
            </w:r>
          </w:p>
          <w:p w:rsidR="00603977" w:rsidRPr="00D43F2A" w:rsidRDefault="00603977" w:rsidP="00F70046">
            <w:pPr>
              <w:jc w:val="both"/>
              <w:rPr>
                <w:rFonts w:ascii="Times New Roman" w:hAnsi="Times New Roman"/>
                <w:color w:val="FF0000"/>
              </w:rPr>
            </w:pPr>
            <w:r w:rsidRPr="00D43F2A">
              <w:rPr>
                <w:rFonts w:ascii="Times New Roman" w:hAnsi="Times New Roman"/>
                <w:color w:val="FF0000"/>
                <w:lang w:eastAsia="en-US"/>
              </w:rPr>
              <w:t>105/105</w:t>
            </w:r>
          </w:p>
        </w:tc>
      </w:tr>
      <w:tr w:rsidR="00337115" w:rsidRPr="00337115" w:rsidTr="00F70046">
        <w:tc>
          <w:tcPr>
            <w:tcW w:w="6912" w:type="dxa"/>
          </w:tcPr>
          <w:p w:rsidR="00337115" w:rsidRDefault="00337115" w:rsidP="00F70046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37115">
              <w:rPr>
                <w:rFonts w:ascii="Times New Roman" w:hAnsi="Times New Roman"/>
                <w:lang w:eastAsia="en-US"/>
              </w:rPr>
              <w:t>Katastarska općina:</w:t>
            </w:r>
          </w:p>
          <w:p w:rsidR="00337115" w:rsidRPr="00D43F2A" w:rsidRDefault="003A4E08" w:rsidP="00F70046">
            <w:pPr>
              <w:jc w:val="both"/>
              <w:rPr>
                <w:rFonts w:ascii="Times New Roman" w:hAnsi="Times New Roman"/>
                <w:color w:val="FF0000"/>
                <w:lang w:eastAsia="en-US"/>
              </w:rPr>
            </w:pPr>
            <w:r w:rsidRPr="00D43F2A">
              <w:rPr>
                <w:rFonts w:ascii="Times New Roman" w:hAnsi="Times New Roman"/>
                <w:color w:val="FF0000"/>
                <w:lang w:eastAsia="en-US"/>
              </w:rPr>
              <w:t>PULA</w:t>
            </w:r>
          </w:p>
        </w:tc>
        <w:tc>
          <w:tcPr>
            <w:tcW w:w="426" w:type="dxa"/>
            <w:vMerge/>
          </w:tcPr>
          <w:p w:rsidR="00337115" w:rsidRPr="00337115" w:rsidRDefault="00337115" w:rsidP="00F70046">
            <w:pPr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6804" w:type="dxa"/>
            <w:vMerge/>
          </w:tcPr>
          <w:p w:rsidR="00337115" w:rsidRPr="00337115" w:rsidRDefault="00337115" w:rsidP="00F70046">
            <w:pPr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  <w:tr w:rsidR="00337115" w:rsidRPr="00337115" w:rsidTr="00F70046">
        <w:tc>
          <w:tcPr>
            <w:tcW w:w="6912" w:type="dxa"/>
          </w:tcPr>
          <w:p w:rsidR="00337115" w:rsidRDefault="00337115" w:rsidP="00F70046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37115">
              <w:rPr>
                <w:rFonts w:ascii="Times New Roman" w:hAnsi="Times New Roman"/>
                <w:lang w:eastAsia="en-US"/>
              </w:rPr>
              <w:t>Broj katastarske čestice:</w:t>
            </w:r>
          </w:p>
          <w:p w:rsidR="00337115" w:rsidRPr="00D43F2A" w:rsidRDefault="003A4E08" w:rsidP="00F70046">
            <w:pPr>
              <w:jc w:val="both"/>
              <w:rPr>
                <w:rFonts w:ascii="Times New Roman" w:hAnsi="Times New Roman"/>
                <w:color w:val="FF0000"/>
                <w:lang w:eastAsia="en-US"/>
              </w:rPr>
            </w:pPr>
            <w:r w:rsidRPr="00D43F2A">
              <w:rPr>
                <w:rFonts w:ascii="Times New Roman" w:hAnsi="Times New Roman"/>
                <w:color w:val="FF0000"/>
                <w:lang w:eastAsia="en-US"/>
              </w:rPr>
              <w:t>2473/14</w:t>
            </w:r>
          </w:p>
        </w:tc>
        <w:tc>
          <w:tcPr>
            <w:tcW w:w="426" w:type="dxa"/>
            <w:vMerge/>
          </w:tcPr>
          <w:p w:rsidR="00337115" w:rsidRPr="00337115" w:rsidRDefault="00337115" w:rsidP="00F70046">
            <w:pPr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6804" w:type="dxa"/>
          </w:tcPr>
          <w:p w:rsidR="00337115" w:rsidRDefault="00337115" w:rsidP="00F70046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37115">
              <w:rPr>
                <w:rFonts w:ascii="Times New Roman" w:hAnsi="Times New Roman"/>
                <w:lang w:eastAsia="en-US"/>
              </w:rPr>
              <w:t>Broj zemljišno-knjižnog uloška:</w:t>
            </w:r>
          </w:p>
          <w:p w:rsidR="00603977" w:rsidRPr="00D43F2A" w:rsidRDefault="00603977" w:rsidP="00F70046">
            <w:pPr>
              <w:jc w:val="both"/>
              <w:rPr>
                <w:rFonts w:ascii="Times New Roman" w:hAnsi="Times New Roman"/>
                <w:color w:val="FF0000"/>
              </w:rPr>
            </w:pPr>
            <w:r w:rsidRPr="00D43F2A">
              <w:rPr>
                <w:rFonts w:ascii="Times New Roman" w:hAnsi="Times New Roman"/>
                <w:color w:val="FF0000"/>
                <w:lang w:eastAsia="en-US"/>
              </w:rPr>
              <w:t>17395</w:t>
            </w:r>
          </w:p>
        </w:tc>
      </w:tr>
      <w:tr w:rsidR="00337115" w:rsidRPr="00337115" w:rsidTr="00F70046">
        <w:tc>
          <w:tcPr>
            <w:tcW w:w="6912" w:type="dxa"/>
          </w:tcPr>
          <w:p w:rsidR="00337115" w:rsidRDefault="00337115" w:rsidP="00F70046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37115">
              <w:rPr>
                <w:rFonts w:ascii="Times New Roman" w:hAnsi="Times New Roman"/>
                <w:lang w:eastAsia="en-US"/>
              </w:rPr>
              <w:t>Broj zemljišno-knjižnog uloška:</w:t>
            </w:r>
          </w:p>
          <w:p w:rsidR="00337115" w:rsidRPr="00D43F2A" w:rsidRDefault="003A4E08" w:rsidP="00F70046">
            <w:pPr>
              <w:jc w:val="both"/>
              <w:rPr>
                <w:rFonts w:ascii="Times New Roman" w:hAnsi="Times New Roman"/>
                <w:color w:val="FF0000"/>
              </w:rPr>
            </w:pPr>
            <w:r w:rsidRPr="00D43F2A">
              <w:rPr>
                <w:rFonts w:ascii="Times New Roman" w:hAnsi="Times New Roman"/>
                <w:color w:val="FF0000"/>
              </w:rPr>
              <w:t>1534</w:t>
            </w:r>
          </w:p>
        </w:tc>
        <w:tc>
          <w:tcPr>
            <w:tcW w:w="426" w:type="dxa"/>
            <w:vMerge/>
          </w:tcPr>
          <w:p w:rsidR="00337115" w:rsidRPr="00337115" w:rsidRDefault="00337115" w:rsidP="00F70046">
            <w:pPr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6804" w:type="dxa"/>
          </w:tcPr>
          <w:p w:rsidR="00337115" w:rsidRPr="00337115" w:rsidRDefault="00337115" w:rsidP="00F70046">
            <w:pPr>
              <w:jc w:val="both"/>
              <w:rPr>
                <w:rFonts w:ascii="Times New Roman" w:hAnsi="Times New Roman"/>
              </w:rPr>
            </w:pPr>
            <w:r w:rsidRPr="00337115">
              <w:rPr>
                <w:rFonts w:ascii="Times New Roman" w:hAnsi="Times New Roman"/>
                <w:lang w:eastAsia="en-US"/>
              </w:rPr>
              <w:t>Ulica:</w:t>
            </w:r>
            <w:r w:rsidR="00603977" w:rsidRPr="00D43F2A">
              <w:rPr>
                <w:rFonts w:ascii="Times New Roman" w:hAnsi="Times New Roman"/>
                <w:color w:val="FF0000"/>
                <w:lang w:eastAsia="en-US"/>
              </w:rPr>
              <w:t>Karlovačka 169</w:t>
            </w:r>
          </w:p>
        </w:tc>
      </w:tr>
      <w:tr w:rsidR="00337115" w:rsidRPr="00337115" w:rsidTr="00F70046">
        <w:tc>
          <w:tcPr>
            <w:tcW w:w="6912" w:type="dxa"/>
          </w:tcPr>
          <w:p w:rsidR="00337115" w:rsidRPr="000932AF" w:rsidRDefault="00337115" w:rsidP="00F70046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37115">
              <w:rPr>
                <w:rFonts w:ascii="Times New Roman" w:hAnsi="Times New Roman"/>
                <w:lang w:eastAsia="en-US"/>
              </w:rPr>
              <w:t>Br</w:t>
            </w:r>
            <w:r w:rsidR="000932AF">
              <w:rPr>
                <w:rFonts w:ascii="Times New Roman" w:hAnsi="Times New Roman"/>
                <w:lang w:eastAsia="en-US"/>
              </w:rPr>
              <w:t xml:space="preserve">oj zemljišno-knjižnog poduloška </w:t>
            </w:r>
            <w:r w:rsidR="000932AF" w:rsidRPr="000932AF">
              <w:rPr>
                <w:rFonts w:ascii="Times New Roman" w:hAnsi="Times New Roman"/>
                <w:lang w:eastAsia="en-US"/>
              </w:rPr>
              <w:t>(broj etažnog suvlasničkog dijela)</w:t>
            </w:r>
          </w:p>
          <w:p w:rsidR="00337115" w:rsidRPr="000932AF" w:rsidRDefault="000932AF" w:rsidP="00F70046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E-1</w:t>
            </w:r>
          </w:p>
        </w:tc>
        <w:tc>
          <w:tcPr>
            <w:tcW w:w="426" w:type="dxa"/>
            <w:vMerge/>
            <w:tcBorders>
              <w:bottom w:val="nil"/>
            </w:tcBorders>
          </w:tcPr>
          <w:p w:rsidR="00337115" w:rsidRPr="00337115" w:rsidRDefault="00337115" w:rsidP="00F70046">
            <w:pPr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6804" w:type="dxa"/>
          </w:tcPr>
          <w:p w:rsidR="00337115" w:rsidRDefault="00337115" w:rsidP="00F70046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37115">
              <w:rPr>
                <w:rFonts w:ascii="Times New Roman" w:hAnsi="Times New Roman"/>
                <w:lang w:eastAsia="en-US"/>
              </w:rPr>
              <w:t>Naselje i poštanski broj:</w:t>
            </w:r>
          </w:p>
          <w:p w:rsidR="00603977" w:rsidRPr="00D43F2A" w:rsidRDefault="00603977" w:rsidP="00F70046">
            <w:pPr>
              <w:jc w:val="both"/>
              <w:rPr>
                <w:rFonts w:ascii="Times New Roman" w:hAnsi="Times New Roman"/>
                <w:b/>
                <w:i/>
                <w:color w:val="FF0000"/>
                <w:u w:val="single"/>
              </w:rPr>
            </w:pPr>
            <w:r w:rsidRPr="00D43F2A">
              <w:rPr>
                <w:rFonts w:ascii="Times New Roman" w:hAnsi="Times New Roman"/>
                <w:color w:val="FF0000"/>
                <w:lang w:eastAsia="en-US"/>
              </w:rPr>
              <w:t>52100 Pula</w:t>
            </w:r>
          </w:p>
        </w:tc>
      </w:tr>
    </w:tbl>
    <w:p w:rsidR="00337115" w:rsidRPr="00EC6392" w:rsidRDefault="00337115" w:rsidP="009C0AA5">
      <w:pPr>
        <w:jc w:val="both"/>
        <w:rPr>
          <w:b/>
          <w:i/>
          <w:sz w:val="22"/>
          <w:szCs w:val="22"/>
          <w:u w:val="single"/>
        </w:rPr>
      </w:pPr>
    </w:p>
    <w:p w:rsidR="00561E00" w:rsidRPr="00EC6392" w:rsidRDefault="00041162" w:rsidP="00163836">
      <w:pPr>
        <w:spacing w:after="120"/>
        <w:jc w:val="both"/>
        <w:rPr>
          <w:b/>
          <w:sz w:val="22"/>
          <w:szCs w:val="22"/>
          <w:u w:val="single"/>
        </w:rPr>
      </w:pPr>
      <w:r w:rsidRPr="00EC6392">
        <w:rPr>
          <w:b/>
          <w:sz w:val="22"/>
          <w:szCs w:val="22"/>
          <w:u w:val="single"/>
        </w:rPr>
        <w:t>Molimo Vas da ukoliko ste:</w:t>
      </w:r>
    </w:p>
    <w:p w:rsidR="00041162" w:rsidRPr="00EC6392" w:rsidRDefault="00041162" w:rsidP="00163836">
      <w:pPr>
        <w:jc w:val="both"/>
        <w:rPr>
          <w:rFonts w:eastAsia="Arial"/>
          <w:bCs/>
          <w:sz w:val="22"/>
          <w:szCs w:val="22"/>
          <w:lang w:eastAsia="en-US"/>
        </w:rPr>
      </w:pPr>
      <w:r w:rsidRPr="00EC6392">
        <w:rPr>
          <w:sz w:val="22"/>
          <w:szCs w:val="22"/>
        </w:rPr>
        <w:t xml:space="preserve">   - </w:t>
      </w:r>
      <w:r w:rsidRPr="00EC6392">
        <w:rPr>
          <w:b/>
          <w:i/>
          <w:sz w:val="22"/>
          <w:szCs w:val="22"/>
        </w:rPr>
        <w:t xml:space="preserve">vlasnik/suvlasnik/korisnik </w:t>
      </w:r>
      <w:r w:rsidR="008F1D18" w:rsidRPr="00EC6392">
        <w:rPr>
          <w:b/>
          <w:i/>
          <w:sz w:val="22"/>
          <w:szCs w:val="22"/>
        </w:rPr>
        <w:t xml:space="preserve">STAMBENOG PROSTORA </w:t>
      </w:r>
      <w:r w:rsidRPr="00EC6392">
        <w:rPr>
          <w:sz w:val="22"/>
          <w:szCs w:val="22"/>
        </w:rPr>
        <w:t xml:space="preserve">ispunite </w:t>
      </w:r>
      <w:r w:rsidRPr="00EC6392">
        <w:rPr>
          <w:b/>
          <w:sz w:val="22"/>
          <w:szCs w:val="22"/>
        </w:rPr>
        <w:t xml:space="preserve">Tabelu broj </w:t>
      </w:r>
      <w:r w:rsidR="00716557" w:rsidRPr="00EC6392">
        <w:rPr>
          <w:b/>
          <w:sz w:val="22"/>
          <w:szCs w:val="22"/>
        </w:rPr>
        <w:t>2.1.</w:t>
      </w:r>
      <w:r w:rsidRPr="00EC6392">
        <w:rPr>
          <w:sz w:val="22"/>
          <w:szCs w:val="22"/>
        </w:rPr>
        <w:t xml:space="preserve"> </w:t>
      </w:r>
    </w:p>
    <w:p w:rsidR="00041162" w:rsidRDefault="00E55224" w:rsidP="003A4A04">
      <w:pPr>
        <w:jc w:val="both"/>
        <w:rPr>
          <w:sz w:val="22"/>
          <w:szCs w:val="22"/>
        </w:rPr>
      </w:pPr>
      <w:r w:rsidRPr="00EC6392">
        <w:rPr>
          <w:sz w:val="22"/>
          <w:szCs w:val="22"/>
        </w:rPr>
        <w:t xml:space="preserve">   - </w:t>
      </w:r>
      <w:r w:rsidRPr="00EC6392">
        <w:rPr>
          <w:b/>
          <w:i/>
          <w:sz w:val="22"/>
          <w:szCs w:val="22"/>
        </w:rPr>
        <w:t xml:space="preserve">vlasnik/suvlasnik/korisnik </w:t>
      </w:r>
      <w:r w:rsidR="008F1D18" w:rsidRPr="00EC6392">
        <w:rPr>
          <w:b/>
          <w:i/>
          <w:sz w:val="22"/>
          <w:szCs w:val="22"/>
        </w:rPr>
        <w:t>OPOREZIVOG NEIZGRAĐENOG GRAĐEVINSKOG ZEMLJIŠTA</w:t>
      </w:r>
      <w:r w:rsidR="008F1D18" w:rsidRPr="00EC6392">
        <w:rPr>
          <w:sz w:val="22"/>
          <w:szCs w:val="22"/>
        </w:rPr>
        <w:t xml:space="preserve"> </w:t>
      </w:r>
      <w:r w:rsidRPr="00EC6392">
        <w:rPr>
          <w:sz w:val="22"/>
          <w:szCs w:val="22"/>
        </w:rPr>
        <w:t xml:space="preserve">ispunite </w:t>
      </w:r>
      <w:r w:rsidRPr="00EC6392">
        <w:rPr>
          <w:b/>
          <w:sz w:val="22"/>
          <w:szCs w:val="22"/>
        </w:rPr>
        <w:t xml:space="preserve">Tabelu broj </w:t>
      </w:r>
      <w:r w:rsidR="00716557" w:rsidRPr="00EC6392">
        <w:rPr>
          <w:b/>
          <w:sz w:val="22"/>
          <w:szCs w:val="22"/>
        </w:rPr>
        <w:t>2.2</w:t>
      </w:r>
      <w:r w:rsidR="00095CCF">
        <w:rPr>
          <w:b/>
          <w:sz w:val="22"/>
          <w:szCs w:val="22"/>
        </w:rPr>
        <w:t>.</w:t>
      </w:r>
      <w:r w:rsidRPr="00EC6392">
        <w:rPr>
          <w:sz w:val="22"/>
          <w:szCs w:val="22"/>
        </w:rPr>
        <w:t xml:space="preserve"> </w:t>
      </w:r>
    </w:p>
    <w:p w:rsidR="00337115" w:rsidRDefault="00337115" w:rsidP="003A4A04">
      <w:pPr>
        <w:jc w:val="both"/>
        <w:rPr>
          <w:sz w:val="22"/>
          <w:szCs w:val="22"/>
        </w:rPr>
      </w:pPr>
    </w:p>
    <w:p w:rsidR="001C7DAA" w:rsidRDefault="001C7DAA" w:rsidP="003A4A04">
      <w:pPr>
        <w:jc w:val="both"/>
        <w:rPr>
          <w:sz w:val="22"/>
          <w:szCs w:val="22"/>
        </w:rPr>
      </w:pPr>
    </w:p>
    <w:p w:rsidR="00540090" w:rsidRPr="008F1D18" w:rsidRDefault="00540090" w:rsidP="003A4A04">
      <w:pPr>
        <w:jc w:val="both"/>
        <w:rPr>
          <w:rFonts w:eastAsia="Arial"/>
          <w:bCs/>
          <w:sz w:val="10"/>
          <w:szCs w:val="10"/>
          <w:lang w:eastAsia="en-US"/>
        </w:rPr>
      </w:pPr>
    </w:p>
    <w:tbl>
      <w:tblPr>
        <w:tblStyle w:val="TableGrid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985"/>
        <w:gridCol w:w="2410"/>
        <w:gridCol w:w="2126"/>
        <w:gridCol w:w="2835"/>
        <w:gridCol w:w="4820"/>
      </w:tblGrid>
      <w:tr w:rsidR="004E125A" w:rsidRPr="00EC6392" w:rsidTr="008F1D18">
        <w:tc>
          <w:tcPr>
            <w:tcW w:w="14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125A" w:rsidRPr="00EC6392" w:rsidRDefault="004E125A" w:rsidP="003A4A04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EC6392">
              <w:rPr>
                <w:rFonts w:ascii="Times New Roman" w:hAnsi="Times New Roman"/>
                <w:b/>
                <w:lang w:eastAsia="en-US"/>
              </w:rPr>
              <w:lastRenderedPageBreak/>
              <w:t xml:space="preserve">     TABELA BR.</w:t>
            </w:r>
            <w:r w:rsidR="001D430F" w:rsidRPr="00EC6392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716557" w:rsidRPr="00EC6392">
              <w:rPr>
                <w:rFonts w:ascii="Times New Roman" w:hAnsi="Times New Roman"/>
                <w:b/>
                <w:lang w:eastAsia="en-US"/>
              </w:rPr>
              <w:t>2.</w:t>
            </w:r>
            <w:r w:rsidRPr="00EC6392">
              <w:rPr>
                <w:rFonts w:ascii="Times New Roman" w:hAnsi="Times New Roman"/>
                <w:b/>
                <w:lang w:eastAsia="en-US"/>
              </w:rPr>
              <w:t>1</w:t>
            </w:r>
            <w:r w:rsidR="001C7443" w:rsidRPr="00EC6392">
              <w:rPr>
                <w:rFonts w:ascii="Times New Roman" w:hAnsi="Times New Roman"/>
                <w:b/>
                <w:lang w:eastAsia="en-US"/>
              </w:rPr>
              <w:t>.</w:t>
            </w:r>
            <w:r w:rsidRPr="00EC6392">
              <w:rPr>
                <w:rFonts w:ascii="Times New Roman" w:hAnsi="Times New Roman"/>
                <w:b/>
                <w:lang w:eastAsia="en-US"/>
              </w:rPr>
              <w:t xml:space="preserve"> –</w:t>
            </w:r>
            <w:r w:rsidR="005B4905" w:rsidRPr="00EC6392">
              <w:rPr>
                <w:rFonts w:ascii="Times New Roman" w:hAnsi="Times New Roman"/>
                <w:b/>
                <w:lang w:eastAsia="en-US"/>
              </w:rPr>
              <w:t xml:space="preserve">  </w:t>
            </w:r>
            <w:r w:rsidRPr="00EC6392">
              <w:rPr>
                <w:rFonts w:ascii="Times New Roman" w:hAnsi="Times New Roman"/>
                <w:b/>
                <w:lang w:eastAsia="en-US"/>
              </w:rPr>
              <w:t xml:space="preserve">ispunjava se za </w:t>
            </w:r>
            <w:r w:rsidR="00095CCF" w:rsidRPr="00EC6392">
              <w:rPr>
                <w:rFonts w:ascii="Times New Roman" w:hAnsi="Times New Roman"/>
                <w:b/>
                <w:lang w:eastAsia="en-US"/>
              </w:rPr>
              <w:t xml:space="preserve">STAMBENI PROSTOR </w:t>
            </w:r>
          </w:p>
        </w:tc>
      </w:tr>
      <w:tr w:rsidR="004A77C7" w:rsidRPr="00EC6392" w:rsidTr="008F1D18">
        <w:tblPrEx>
          <w:shd w:val="clear" w:color="auto" w:fill="auto"/>
        </w:tblPrEx>
        <w:tc>
          <w:tcPr>
            <w:tcW w:w="1985" w:type="dxa"/>
            <w:shd w:val="clear" w:color="auto" w:fill="F2F2F2" w:themeFill="background1" w:themeFillShade="F2"/>
          </w:tcPr>
          <w:p w:rsidR="00827276" w:rsidRPr="00EC6392" w:rsidRDefault="00827276" w:rsidP="001214A5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C6392">
              <w:rPr>
                <w:rFonts w:ascii="Times New Roman" w:hAnsi="Times New Roman" w:cs="Times New Roman"/>
                <w:sz w:val="16"/>
                <w:szCs w:val="16"/>
              </w:rPr>
              <w:t>Namjena nekretnine</w:t>
            </w:r>
          </w:p>
          <w:p w:rsidR="00827276" w:rsidRPr="00EC6392" w:rsidRDefault="00827276" w:rsidP="001214A5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276" w:rsidRPr="00EC6392" w:rsidRDefault="00827276" w:rsidP="001214A5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827276" w:rsidRPr="00EC6392" w:rsidRDefault="00D92361" w:rsidP="00D92361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Neto površina nekretnine </w:t>
            </w:r>
            <w:r w:rsidR="00827276" w:rsidRPr="00EC6392">
              <w:rPr>
                <w:rFonts w:ascii="Times New Roman" w:hAnsi="Times New Roman" w:cs="Times New Roman"/>
                <w:sz w:val="16"/>
                <w:szCs w:val="16"/>
              </w:rPr>
              <w:t xml:space="preserve"> (m²)</w:t>
            </w:r>
            <w:r w:rsidR="00827276" w:rsidRPr="00EC6392">
              <w:rPr>
                <w:rStyle w:val="Bodytext27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827276" w:rsidRPr="00EC6392" w:rsidRDefault="00CE78B4" w:rsidP="00CE78B4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C6392">
              <w:rPr>
                <w:rFonts w:ascii="Times New Roman" w:hAnsi="Times New Roman" w:cs="Times New Roman"/>
                <w:sz w:val="16"/>
                <w:szCs w:val="16"/>
              </w:rPr>
              <w:t>Godina izgradnje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CE78B4" w:rsidRPr="00EC6392" w:rsidRDefault="00CE78B4" w:rsidP="00CE78B4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392">
              <w:rPr>
                <w:rFonts w:ascii="Times New Roman" w:hAnsi="Times New Roman" w:cs="Times New Roman"/>
                <w:sz w:val="16"/>
                <w:szCs w:val="16"/>
              </w:rPr>
              <w:t>Godina zadnje rekonstrukcije</w:t>
            </w:r>
            <w:r w:rsidR="001D430F" w:rsidRPr="00EC6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639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827276" w:rsidRPr="00EC6392" w:rsidRDefault="00CE78B4" w:rsidP="001D430F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C6392">
              <w:rPr>
                <w:rFonts w:ascii="Times New Roman" w:hAnsi="Times New Roman" w:cs="Times New Roman"/>
                <w:sz w:val="16"/>
                <w:szCs w:val="16"/>
              </w:rPr>
              <w:t xml:space="preserve">vidi </w:t>
            </w:r>
            <w:r w:rsidR="001D430F" w:rsidRPr="00EC6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05091" w:rsidRPr="00EC6392">
              <w:rPr>
                <w:rFonts w:ascii="Times New Roman" w:hAnsi="Times New Roman" w:cs="Times New Roman"/>
                <w:sz w:val="16"/>
                <w:szCs w:val="16"/>
              </w:rPr>
              <w:t>napomenu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CE78B4" w:rsidRPr="00EC6392" w:rsidRDefault="00CE78B4" w:rsidP="00CE78B4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C6392">
              <w:rPr>
                <w:rFonts w:ascii="Times New Roman" w:hAnsi="Times New Roman" w:cs="Times New Roman"/>
                <w:sz w:val="16"/>
                <w:szCs w:val="16"/>
              </w:rPr>
              <w:t>Stanje nekretnine</w:t>
            </w:r>
          </w:p>
          <w:p w:rsidR="00CE78B4" w:rsidRPr="00EC6392" w:rsidRDefault="00CE78B4" w:rsidP="00CE78B4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C6392">
              <w:rPr>
                <w:rFonts w:ascii="Times New Roman" w:hAnsi="Times New Roman" w:cs="Times New Roman"/>
                <w:sz w:val="16"/>
                <w:szCs w:val="16"/>
              </w:rPr>
              <w:t xml:space="preserve">(zaokružiti </w:t>
            </w:r>
            <w:r w:rsidR="00C665CA" w:rsidRPr="00EC6392">
              <w:rPr>
                <w:rFonts w:ascii="Times New Roman" w:hAnsi="Times New Roman" w:cs="Times New Roman"/>
                <w:sz w:val="16"/>
                <w:szCs w:val="16"/>
              </w:rPr>
              <w:t xml:space="preserve"> odgovarajući broj </w:t>
            </w:r>
            <w:r w:rsidRPr="00EC63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665CA" w:rsidRPr="00EC6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6392">
              <w:rPr>
                <w:rFonts w:ascii="Times New Roman" w:hAnsi="Times New Roman" w:cs="Times New Roman"/>
                <w:sz w:val="16"/>
                <w:szCs w:val="16"/>
              </w:rPr>
              <w:t>,2,</w:t>
            </w:r>
            <w:r w:rsidR="00C665CA" w:rsidRPr="00EC6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6392">
              <w:rPr>
                <w:rFonts w:ascii="Times New Roman" w:hAnsi="Times New Roman" w:cs="Times New Roman"/>
                <w:sz w:val="16"/>
                <w:szCs w:val="16"/>
              </w:rPr>
              <w:t>3)</w:t>
            </w:r>
          </w:p>
          <w:p w:rsidR="00827276" w:rsidRPr="00EC6392" w:rsidRDefault="00827276" w:rsidP="00CE78B4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77C7" w:rsidRPr="00EC6392" w:rsidTr="001561DC">
        <w:tblPrEx>
          <w:shd w:val="clear" w:color="auto" w:fill="auto"/>
        </w:tblPrEx>
        <w:tc>
          <w:tcPr>
            <w:tcW w:w="1985" w:type="dxa"/>
            <w:shd w:val="clear" w:color="auto" w:fill="F2F2F2" w:themeFill="background1" w:themeFillShade="F2"/>
          </w:tcPr>
          <w:p w:rsidR="00827276" w:rsidRPr="00EC6392" w:rsidRDefault="00827276" w:rsidP="001214A5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C6392">
              <w:rPr>
                <w:rFonts w:ascii="Times New Roman" w:hAnsi="Times New Roman" w:cs="Times New Roman"/>
                <w:sz w:val="16"/>
                <w:szCs w:val="16"/>
              </w:rPr>
              <w:t>Stambeni prostor koji služi za trajno stanovanje</w:t>
            </w:r>
          </w:p>
          <w:p w:rsidR="00827276" w:rsidRPr="00EC6392" w:rsidRDefault="00827276" w:rsidP="002D18E0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827276" w:rsidRPr="00D43F2A" w:rsidRDefault="008050E3" w:rsidP="001561DC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D43F2A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70</w:t>
            </w:r>
            <w:r w:rsidR="00143EA1" w:rsidRPr="00D43F2A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  <w:r w:rsidRPr="00D43F2A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m2</w:t>
            </w:r>
          </w:p>
        </w:tc>
        <w:tc>
          <w:tcPr>
            <w:tcW w:w="2126" w:type="dxa"/>
            <w:vAlign w:val="center"/>
          </w:tcPr>
          <w:p w:rsidR="00827276" w:rsidRPr="00D43F2A" w:rsidRDefault="008050E3" w:rsidP="001561DC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D43F2A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1960. godina</w:t>
            </w:r>
          </w:p>
        </w:tc>
        <w:tc>
          <w:tcPr>
            <w:tcW w:w="2835" w:type="dxa"/>
            <w:vAlign w:val="center"/>
          </w:tcPr>
          <w:p w:rsidR="00827276" w:rsidRPr="00EC6392" w:rsidRDefault="00F81E72" w:rsidP="001561DC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pict>
                <v:oval id="_x0000_s1026" style="position:absolute;margin-left:137.2pt;margin-top:7.7pt;width:14.5pt;height:12pt;z-index:251658240;mso-position-horizontal-relative:text;mso-position-vertical-relative:text" filled="f" strokecolor="red"/>
              </w:pict>
            </w:r>
            <w:r w:rsidR="001E44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820" w:type="dxa"/>
          </w:tcPr>
          <w:p w:rsidR="00764FBD" w:rsidRPr="00EC6392" w:rsidRDefault="00764FBD" w:rsidP="00764FBD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392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1)nije priklad</w:t>
            </w:r>
            <w:r w:rsidR="00697D8D" w:rsidRPr="00EC6392">
              <w:rPr>
                <w:rFonts w:ascii="Times New Roman" w:hAnsi="Times New Roman" w:cs="Times New Roman"/>
                <w:b w:val="0"/>
                <w:sz w:val="16"/>
                <w:szCs w:val="16"/>
              </w:rPr>
              <w:t>an</w:t>
            </w:r>
            <w:r w:rsidRPr="00EC6392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za uporabu sukladno svojoj namjeni zbog oštećenja ili nedostataka pojedinih dijelova</w:t>
            </w:r>
          </w:p>
          <w:p w:rsidR="00764FBD" w:rsidRPr="00D43F2A" w:rsidRDefault="00764FBD" w:rsidP="00764FBD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43F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2)prikladan za uporabu sukladno svojoj namjeni</w:t>
            </w:r>
          </w:p>
          <w:p w:rsidR="00764FBD" w:rsidRPr="00EC6392" w:rsidRDefault="00697D8D" w:rsidP="00764FBD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392">
              <w:rPr>
                <w:rFonts w:ascii="Times New Roman" w:hAnsi="Times New Roman" w:cs="Times New Roman"/>
                <w:b w:val="0"/>
                <w:sz w:val="16"/>
                <w:szCs w:val="16"/>
              </w:rPr>
              <w:t>3)prikladan</w:t>
            </w:r>
            <w:r w:rsidR="00764FBD" w:rsidRPr="00EC6392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za uporabu sukladno svojoj namjeni i raspolaže dodatnim sadržajem (bazen, sauna, sportski teren i srodni sadržaji)</w:t>
            </w:r>
          </w:p>
        </w:tc>
      </w:tr>
      <w:tr w:rsidR="004A77C7" w:rsidRPr="00EC6392" w:rsidTr="001561DC">
        <w:tblPrEx>
          <w:shd w:val="clear" w:color="auto" w:fill="auto"/>
        </w:tblPrEx>
        <w:tc>
          <w:tcPr>
            <w:tcW w:w="1985" w:type="dxa"/>
            <w:shd w:val="clear" w:color="auto" w:fill="F2F2F2" w:themeFill="background1" w:themeFillShade="F2"/>
          </w:tcPr>
          <w:p w:rsidR="00827276" w:rsidRPr="00EC6392" w:rsidRDefault="00827276" w:rsidP="001214A5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C6392">
              <w:rPr>
                <w:rFonts w:ascii="Times New Roman" w:hAnsi="Times New Roman" w:cs="Times New Roman"/>
                <w:sz w:val="16"/>
                <w:szCs w:val="16"/>
              </w:rPr>
              <w:t>Stambeni prostor koji ne služi za trajno stanovanje</w:t>
            </w:r>
          </w:p>
          <w:p w:rsidR="00827276" w:rsidRPr="00EC6392" w:rsidRDefault="00827276" w:rsidP="001214A5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827276" w:rsidRPr="00EC6392" w:rsidRDefault="00143EA1" w:rsidP="00100E16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126" w:type="dxa"/>
            <w:vAlign w:val="center"/>
          </w:tcPr>
          <w:p w:rsidR="00827276" w:rsidRPr="00EC6392" w:rsidRDefault="00827276" w:rsidP="001561DC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27276" w:rsidRPr="00EC6392" w:rsidRDefault="00827276" w:rsidP="001561DC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64FBD" w:rsidRPr="00EC6392" w:rsidRDefault="00697D8D" w:rsidP="00764FBD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392">
              <w:rPr>
                <w:rFonts w:ascii="Times New Roman" w:hAnsi="Times New Roman" w:cs="Times New Roman"/>
                <w:b w:val="0"/>
                <w:sz w:val="16"/>
                <w:szCs w:val="16"/>
              </w:rPr>
              <w:t>1)nije prikladan</w:t>
            </w:r>
            <w:r w:rsidR="00764FBD" w:rsidRPr="00EC6392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za uporabu sukladno svojoj namjeni zbog oštećenja ili nedostataka pojedinih dijelova</w:t>
            </w:r>
          </w:p>
          <w:p w:rsidR="00764FBD" w:rsidRPr="00EC6392" w:rsidRDefault="00764FBD" w:rsidP="00764FBD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392">
              <w:rPr>
                <w:rFonts w:ascii="Times New Roman" w:hAnsi="Times New Roman" w:cs="Times New Roman"/>
                <w:b w:val="0"/>
                <w:sz w:val="16"/>
                <w:szCs w:val="16"/>
              </w:rPr>
              <w:t>2)prikladan za uporabu sukladno svojoj namjeni</w:t>
            </w:r>
          </w:p>
          <w:p w:rsidR="00827276" w:rsidRPr="00EC6392" w:rsidRDefault="00697D8D" w:rsidP="00764FBD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392">
              <w:rPr>
                <w:rFonts w:ascii="Times New Roman" w:hAnsi="Times New Roman" w:cs="Times New Roman"/>
                <w:b w:val="0"/>
                <w:sz w:val="16"/>
                <w:szCs w:val="16"/>
              </w:rPr>
              <w:t>3)prikladan</w:t>
            </w:r>
            <w:r w:rsidR="00764FBD" w:rsidRPr="00EC6392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za uporabu sukladno svojoj namjeni i raspolaže dodatnim sadržajem (bazen, sauna, sportski teren i srodni sadržaji)</w:t>
            </w:r>
          </w:p>
        </w:tc>
      </w:tr>
      <w:tr w:rsidR="004A77C7" w:rsidRPr="00EC6392" w:rsidTr="001561DC">
        <w:tblPrEx>
          <w:shd w:val="clear" w:color="auto" w:fill="auto"/>
        </w:tblPrEx>
        <w:tc>
          <w:tcPr>
            <w:tcW w:w="1985" w:type="dxa"/>
            <w:shd w:val="clear" w:color="auto" w:fill="F2F2F2" w:themeFill="background1" w:themeFillShade="F2"/>
          </w:tcPr>
          <w:p w:rsidR="00827276" w:rsidRPr="00EC6392" w:rsidRDefault="00827276" w:rsidP="001214A5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C6392">
              <w:rPr>
                <w:rFonts w:ascii="Times New Roman" w:hAnsi="Times New Roman" w:cs="Times New Roman"/>
                <w:sz w:val="16"/>
                <w:szCs w:val="16"/>
              </w:rPr>
              <w:t xml:space="preserve">Stambeni prostor koji služi za iznajmljivanje (stanovi, </w:t>
            </w:r>
            <w:r w:rsidR="00B56FBF">
              <w:rPr>
                <w:rFonts w:ascii="Times New Roman" w:hAnsi="Times New Roman" w:cs="Times New Roman"/>
                <w:sz w:val="16"/>
                <w:szCs w:val="16"/>
              </w:rPr>
              <w:t>sobe i postelje</w:t>
            </w:r>
            <w:r w:rsidR="00E164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6392">
              <w:rPr>
                <w:rFonts w:ascii="Times New Roman" w:hAnsi="Times New Roman" w:cs="Times New Roman"/>
                <w:sz w:val="16"/>
                <w:szCs w:val="16"/>
              </w:rPr>
              <w:t>putnicima i turistima na temelju odobrenja nadležnog tijela)</w:t>
            </w:r>
          </w:p>
        </w:tc>
        <w:tc>
          <w:tcPr>
            <w:tcW w:w="2410" w:type="dxa"/>
            <w:vAlign w:val="center"/>
          </w:tcPr>
          <w:p w:rsidR="00827276" w:rsidRPr="00EC6392" w:rsidRDefault="00143EA1" w:rsidP="00100E16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vAlign w:val="center"/>
          </w:tcPr>
          <w:p w:rsidR="00827276" w:rsidRPr="00EC6392" w:rsidRDefault="00827276" w:rsidP="001561DC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27276" w:rsidRPr="00EC6392" w:rsidRDefault="00827276" w:rsidP="001561DC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64FBD" w:rsidRPr="00EC6392" w:rsidRDefault="000F0675" w:rsidP="00764FBD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392">
              <w:rPr>
                <w:rFonts w:ascii="Times New Roman" w:hAnsi="Times New Roman" w:cs="Times New Roman"/>
                <w:b w:val="0"/>
                <w:sz w:val="16"/>
                <w:szCs w:val="16"/>
              </w:rPr>
              <w:t>1)nije prikladan</w:t>
            </w:r>
            <w:r w:rsidR="00764FBD" w:rsidRPr="00EC6392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za uporabu sukladno svojoj namjeni zbog oštećenja ili nedostataka pojedinih dijelova</w:t>
            </w:r>
          </w:p>
          <w:p w:rsidR="00764FBD" w:rsidRPr="00EC6392" w:rsidRDefault="00764FBD" w:rsidP="00764FBD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392">
              <w:rPr>
                <w:rFonts w:ascii="Times New Roman" w:hAnsi="Times New Roman" w:cs="Times New Roman"/>
                <w:b w:val="0"/>
                <w:sz w:val="16"/>
                <w:szCs w:val="16"/>
              </w:rPr>
              <w:t>2)prikladan za uporabu sukladno svojoj namjeni</w:t>
            </w:r>
          </w:p>
          <w:p w:rsidR="00827276" w:rsidRPr="00EC6392" w:rsidRDefault="000F0675" w:rsidP="00764FBD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392">
              <w:rPr>
                <w:rFonts w:ascii="Times New Roman" w:hAnsi="Times New Roman" w:cs="Times New Roman"/>
                <w:b w:val="0"/>
                <w:sz w:val="16"/>
                <w:szCs w:val="16"/>
              </w:rPr>
              <w:t>3)prikladan</w:t>
            </w:r>
            <w:r w:rsidR="00764FBD" w:rsidRPr="00EC6392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za uporabu sukladno svojoj namjeni i raspolaže dodatnim sadržajem (bazen, sauna, sportski teren i srodni sadržaji)</w:t>
            </w:r>
          </w:p>
        </w:tc>
      </w:tr>
      <w:tr w:rsidR="004A77C7" w:rsidRPr="00EC6392" w:rsidTr="001561DC">
        <w:tblPrEx>
          <w:shd w:val="clear" w:color="auto" w:fill="auto"/>
        </w:tblPrEx>
        <w:tc>
          <w:tcPr>
            <w:tcW w:w="1985" w:type="dxa"/>
            <w:shd w:val="clear" w:color="auto" w:fill="F2F2F2" w:themeFill="background1" w:themeFillShade="F2"/>
          </w:tcPr>
          <w:p w:rsidR="00827276" w:rsidRPr="00EC6392" w:rsidRDefault="00827276" w:rsidP="001214A5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C6392">
              <w:rPr>
                <w:rFonts w:ascii="Times New Roman" w:hAnsi="Times New Roman" w:cs="Times New Roman"/>
                <w:sz w:val="16"/>
                <w:szCs w:val="16"/>
              </w:rPr>
              <w:t>Garažni prostor</w:t>
            </w:r>
          </w:p>
          <w:p w:rsidR="00827276" w:rsidRPr="00EC6392" w:rsidRDefault="00827276" w:rsidP="001214A5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276" w:rsidRPr="00EC6392" w:rsidRDefault="00827276" w:rsidP="001214A5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7276" w:rsidRPr="00D43F2A" w:rsidRDefault="008050E3" w:rsidP="001561DC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D43F2A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20</w:t>
            </w:r>
            <w:r w:rsidR="00143EA1" w:rsidRPr="00D43F2A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  <w:r w:rsidRPr="00D43F2A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m</w:t>
            </w:r>
            <w:r w:rsidR="00241D07" w:rsidRPr="00D43F2A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27276" w:rsidRPr="00D43F2A" w:rsidRDefault="008050E3" w:rsidP="001561DC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D43F2A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1960.godina</w:t>
            </w:r>
          </w:p>
        </w:tc>
        <w:tc>
          <w:tcPr>
            <w:tcW w:w="2835" w:type="dxa"/>
            <w:vAlign w:val="center"/>
          </w:tcPr>
          <w:p w:rsidR="00827276" w:rsidRPr="00EC6392" w:rsidRDefault="00827276" w:rsidP="001561DC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64FBD" w:rsidRPr="00EC6392" w:rsidRDefault="000F0675" w:rsidP="00764FBD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392">
              <w:rPr>
                <w:rFonts w:ascii="Times New Roman" w:hAnsi="Times New Roman" w:cs="Times New Roman"/>
                <w:b w:val="0"/>
                <w:sz w:val="16"/>
                <w:szCs w:val="16"/>
              </w:rPr>
              <w:t>1)nije prikladan</w:t>
            </w:r>
            <w:r w:rsidR="00764FBD" w:rsidRPr="00EC6392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za uporabu sukladno svojoj namjeni zbog oštećenja ili nedostataka pojedinih dijelova</w:t>
            </w:r>
          </w:p>
          <w:p w:rsidR="00827276" w:rsidRPr="00D43F2A" w:rsidRDefault="00F81E72" w:rsidP="000D769E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pict>
                <v:oval id="_x0000_s1027" style="position:absolute;margin-left:-4.55pt;margin-top:2.6pt;width:14.5pt;height:12pt;z-index:251659264" filled="f" strokecolor="red"/>
              </w:pict>
            </w:r>
            <w:r w:rsidR="00764FBD" w:rsidRPr="00D43F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2)prikladan za uporabu sukladno svojoj namjeni</w:t>
            </w:r>
          </w:p>
        </w:tc>
      </w:tr>
      <w:tr w:rsidR="004A77C7" w:rsidRPr="00EC6392" w:rsidTr="001561DC">
        <w:tblPrEx>
          <w:shd w:val="clear" w:color="auto" w:fill="auto"/>
        </w:tblPrEx>
        <w:tc>
          <w:tcPr>
            <w:tcW w:w="1985" w:type="dxa"/>
            <w:shd w:val="clear" w:color="auto" w:fill="F2F2F2" w:themeFill="background1" w:themeFillShade="F2"/>
          </w:tcPr>
          <w:p w:rsidR="00827276" w:rsidRPr="00EC6392" w:rsidRDefault="00827276" w:rsidP="001214A5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C6392">
              <w:rPr>
                <w:rFonts w:ascii="Times New Roman" w:hAnsi="Times New Roman" w:cs="Times New Roman"/>
                <w:sz w:val="16"/>
                <w:szCs w:val="16"/>
              </w:rPr>
              <w:t xml:space="preserve">Druge pomoćne </w:t>
            </w:r>
          </w:p>
          <w:p w:rsidR="00827276" w:rsidRPr="00EC6392" w:rsidRDefault="001D430F" w:rsidP="001214A5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C6392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827276" w:rsidRPr="00EC6392">
              <w:rPr>
                <w:rFonts w:ascii="Times New Roman" w:hAnsi="Times New Roman" w:cs="Times New Roman"/>
                <w:sz w:val="16"/>
                <w:szCs w:val="16"/>
              </w:rPr>
              <w:t>rostorije</w:t>
            </w:r>
            <w:r w:rsidRPr="00EC6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63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**</w:t>
            </w:r>
          </w:p>
          <w:p w:rsidR="00827276" w:rsidRPr="00EC6392" w:rsidRDefault="00827276" w:rsidP="001214A5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827276" w:rsidRPr="00EC6392" w:rsidRDefault="001E4424" w:rsidP="001561DC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26" w:type="dxa"/>
            <w:vAlign w:val="center"/>
          </w:tcPr>
          <w:p w:rsidR="00827276" w:rsidRPr="00EC6392" w:rsidRDefault="00827276" w:rsidP="001561DC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27276" w:rsidRPr="00EC6392" w:rsidRDefault="00827276" w:rsidP="001561DC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64FBD" w:rsidRPr="00EC6392" w:rsidRDefault="00742B46" w:rsidP="00764FBD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392">
              <w:rPr>
                <w:rFonts w:ascii="Times New Roman" w:hAnsi="Times New Roman" w:cs="Times New Roman"/>
                <w:b w:val="0"/>
                <w:sz w:val="16"/>
                <w:szCs w:val="16"/>
              </w:rPr>
              <w:t>1)nisu</w:t>
            </w:r>
            <w:r w:rsidR="00697D8D" w:rsidRPr="00EC6392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prikladne</w:t>
            </w:r>
            <w:r w:rsidR="00764FBD" w:rsidRPr="00EC6392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za uporabu sukladno svojoj namjeni zbog oštećenja ili nedostataka pojedinih dijelova</w:t>
            </w:r>
          </w:p>
          <w:p w:rsidR="00827276" w:rsidRPr="00EC6392" w:rsidRDefault="00697D8D" w:rsidP="00764FBD">
            <w:pPr>
              <w:pStyle w:val="Bodytext30"/>
              <w:shd w:val="clear" w:color="auto" w:fill="auto"/>
              <w:spacing w:before="52" w:after="0" w:line="19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392">
              <w:rPr>
                <w:rFonts w:ascii="Times New Roman" w:hAnsi="Times New Roman" w:cs="Times New Roman"/>
                <w:b w:val="0"/>
                <w:sz w:val="16"/>
                <w:szCs w:val="16"/>
              </w:rPr>
              <w:t>2)prikladne</w:t>
            </w:r>
            <w:r w:rsidR="00764FBD" w:rsidRPr="00EC6392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za uporabu sukladno svojoj namjeni</w:t>
            </w:r>
          </w:p>
        </w:tc>
      </w:tr>
    </w:tbl>
    <w:p w:rsidR="00827276" w:rsidRPr="00EC6392" w:rsidRDefault="00827276" w:rsidP="00827276">
      <w:pPr>
        <w:rPr>
          <w:sz w:val="2"/>
          <w:szCs w:val="2"/>
        </w:rPr>
      </w:pPr>
    </w:p>
    <w:p w:rsidR="008F1D18" w:rsidRPr="008F1D18" w:rsidRDefault="008F1D18" w:rsidP="00827276">
      <w:pPr>
        <w:jc w:val="both"/>
        <w:rPr>
          <w:sz w:val="10"/>
          <w:szCs w:val="10"/>
        </w:rPr>
      </w:pPr>
    </w:p>
    <w:p w:rsidR="003F71E2" w:rsidRDefault="003F71E2" w:rsidP="00827276">
      <w:pPr>
        <w:jc w:val="both"/>
        <w:rPr>
          <w:sz w:val="20"/>
          <w:szCs w:val="20"/>
        </w:rPr>
      </w:pPr>
      <w:r w:rsidRPr="00EC6392">
        <w:rPr>
          <w:sz w:val="20"/>
          <w:szCs w:val="20"/>
        </w:rPr>
        <w:t>Napomena:</w:t>
      </w:r>
    </w:p>
    <w:p w:rsidR="00540090" w:rsidRPr="008F1D18" w:rsidRDefault="00540090" w:rsidP="00827276">
      <w:pPr>
        <w:jc w:val="both"/>
        <w:rPr>
          <w:sz w:val="10"/>
          <w:szCs w:val="10"/>
        </w:rPr>
      </w:pPr>
    </w:p>
    <w:p w:rsidR="00827276" w:rsidRPr="008F1D18" w:rsidRDefault="00827276" w:rsidP="00606D18">
      <w:pPr>
        <w:spacing w:after="120"/>
        <w:jc w:val="both"/>
        <w:rPr>
          <w:sz w:val="18"/>
          <w:szCs w:val="18"/>
          <w:lang w:eastAsia="en-US"/>
        </w:rPr>
      </w:pPr>
      <w:r w:rsidRPr="008F1D18">
        <w:rPr>
          <w:sz w:val="18"/>
          <w:szCs w:val="18"/>
        </w:rPr>
        <w:t>*</w:t>
      </w:r>
      <w:r w:rsidR="00095CCF" w:rsidRPr="008F1D18">
        <w:rPr>
          <w:sz w:val="18"/>
          <w:szCs w:val="18"/>
        </w:rPr>
        <w:t xml:space="preserve"> </w:t>
      </w:r>
      <w:r w:rsidRPr="008F1D18">
        <w:rPr>
          <w:b/>
          <w:sz w:val="18"/>
          <w:szCs w:val="18"/>
          <w:lang w:eastAsia="en-US"/>
        </w:rPr>
        <w:t>Godina zadnje rekonstrukcije-</w:t>
      </w:r>
      <w:r w:rsidRPr="008F1D18">
        <w:rPr>
          <w:sz w:val="18"/>
          <w:szCs w:val="18"/>
          <w:lang w:eastAsia="en-US"/>
        </w:rPr>
        <w:t>upisati godinu zadn</w:t>
      </w:r>
      <w:r w:rsidR="008E06DA" w:rsidRPr="008F1D18">
        <w:rPr>
          <w:sz w:val="18"/>
          <w:szCs w:val="18"/>
          <w:lang w:eastAsia="en-US"/>
        </w:rPr>
        <w:t xml:space="preserve">je rekonstrukcije (ako je bilo). </w:t>
      </w:r>
      <w:r w:rsidRPr="008F1D18">
        <w:rPr>
          <w:sz w:val="18"/>
          <w:szCs w:val="18"/>
          <w:lang w:eastAsia="en-US"/>
        </w:rPr>
        <w:t>Rekonstrukcija građevine je izvedba građevinskih i drugih radova na postojećoj građevini kojima se utječe na ispunjavanje temeljnih zahtjeva za tu građevinu ili kojima se mijenja usklađenost te građevine s lokacijskim uvjetima u skladu s kojima je izgrađena (dograđivanje, nadograđivanje, uklanjanje vanjskog dijela građevine, izvođenje radova radi promjene namjene građevine ili tehnološkog procesa i sl.), odnosno izvedba građevinskih i drugih radova na ruševini postojeće građevine u svrhu njezine obnove za koju je izdana pravovaljana dozvola nadležnog tijela. Rekonstrukcijom se ne smatra obnova fasade, zamjena stolarije i sl., obzirom da za to nije potrebno ishod</w:t>
      </w:r>
      <w:r w:rsidR="00095CCF" w:rsidRPr="008F1D18">
        <w:rPr>
          <w:sz w:val="18"/>
          <w:szCs w:val="18"/>
          <w:lang w:eastAsia="en-US"/>
        </w:rPr>
        <w:t>iti</w:t>
      </w:r>
      <w:r w:rsidRPr="008F1D18">
        <w:rPr>
          <w:sz w:val="18"/>
          <w:szCs w:val="18"/>
          <w:lang w:eastAsia="en-US"/>
        </w:rPr>
        <w:t xml:space="preserve"> akt za gradnju.</w:t>
      </w:r>
    </w:p>
    <w:p w:rsidR="00B5439E" w:rsidRDefault="003D3C95" w:rsidP="00AC5B2C">
      <w:pPr>
        <w:jc w:val="both"/>
        <w:rPr>
          <w:sz w:val="18"/>
          <w:szCs w:val="18"/>
          <w:lang w:eastAsia="en-US"/>
        </w:rPr>
      </w:pPr>
      <w:r w:rsidRPr="008F1D18">
        <w:rPr>
          <w:sz w:val="18"/>
          <w:szCs w:val="18"/>
          <w:lang w:eastAsia="en-US"/>
        </w:rPr>
        <w:t xml:space="preserve">** </w:t>
      </w:r>
      <w:r w:rsidRPr="008F1D18">
        <w:rPr>
          <w:b/>
          <w:sz w:val="18"/>
          <w:szCs w:val="18"/>
          <w:lang w:eastAsia="en-US"/>
        </w:rPr>
        <w:t>Druge pomoćne prostorije</w:t>
      </w:r>
      <w:r w:rsidRPr="008F1D18">
        <w:rPr>
          <w:sz w:val="18"/>
          <w:szCs w:val="18"/>
          <w:lang w:eastAsia="en-US"/>
        </w:rPr>
        <w:t xml:space="preserve"> – zajednički d</w:t>
      </w:r>
      <w:r w:rsidR="001A757F" w:rsidRPr="008F1D18">
        <w:rPr>
          <w:sz w:val="18"/>
          <w:szCs w:val="18"/>
          <w:lang w:eastAsia="en-US"/>
        </w:rPr>
        <w:t>i</w:t>
      </w:r>
      <w:r w:rsidRPr="008F1D18">
        <w:rPr>
          <w:sz w:val="18"/>
          <w:szCs w:val="18"/>
          <w:lang w:eastAsia="en-US"/>
        </w:rPr>
        <w:t>jelovi/prostori</w:t>
      </w:r>
      <w:r w:rsidR="00095CCF" w:rsidRPr="008F1D18">
        <w:rPr>
          <w:sz w:val="18"/>
          <w:szCs w:val="18"/>
          <w:lang w:eastAsia="en-US"/>
        </w:rPr>
        <w:t>je, ljetne kuhinje, ostave i druge</w:t>
      </w:r>
      <w:r w:rsidRPr="008F1D18">
        <w:rPr>
          <w:sz w:val="18"/>
          <w:szCs w:val="18"/>
          <w:lang w:eastAsia="en-US"/>
        </w:rPr>
        <w:t xml:space="preserve"> prostorije koje nisu stamb</w:t>
      </w:r>
      <w:r w:rsidR="001A757F" w:rsidRPr="008F1D18">
        <w:rPr>
          <w:sz w:val="18"/>
          <w:szCs w:val="18"/>
          <w:lang w:eastAsia="en-US"/>
        </w:rPr>
        <w:t>en</w:t>
      </w:r>
      <w:r w:rsidRPr="008F1D18">
        <w:rPr>
          <w:sz w:val="18"/>
          <w:szCs w:val="18"/>
          <w:lang w:eastAsia="en-US"/>
        </w:rPr>
        <w:t>i prostor</w:t>
      </w:r>
    </w:p>
    <w:p w:rsidR="00A12257" w:rsidRDefault="00A12257" w:rsidP="00AC5B2C">
      <w:pPr>
        <w:jc w:val="both"/>
        <w:rPr>
          <w:sz w:val="18"/>
          <w:szCs w:val="18"/>
          <w:lang w:eastAsia="en-US"/>
        </w:rPr>
      </w:pPr>
    </w:p>
    <w:p w:rsidR="00A12257" w:rsidRDefault="00A12257" w:rsidP="00AC5B2C">
      <w:pPr>
        <w:jc w:val="both"/>
        <w:rPr>
          <w:sz w:val="18"/>
          <w:szCs w:val="18"/>
          <w:lang w:eastAsia="en-US"/>
        </w:rPr>
      </w:pPr>
    </w:p>
    <w:p w:rsidR="00A12257" w:rsidRDefault="00A12257" w:rsidP="00AC5B2C">
      <w:pPr>
        <w:jc w:val="both"/>
        <w:rPr>
          <w:sz w:val="18"/>
          <w:szCs w:val="18"/>
          <w:lang w:eastAsia="en-US"/>
        </w:rPr>
      </w:pPr>
    </w:p>
    <w:p w:rsidR="00A12257" w:rsidRDefault="00A12257" w:rsidP="00AC5B2C">
      <w:pPr>
        <w:jc w:val="both"/>
        <w:rPr>
          <w:sz w:val="18"/>
          <w:szCs w:val="18"/>
          <w:lang w:eastAsia="en-US"/>
        </w:rPr>
      </w:pPr>
    </w:p>
    <w:p w:rsidR="00606D18" w:rsidRPr="008F1D18" w:rsidRDefault="00606D18" w:rsidP="00AC5B2C">
      <w:pPr>
        <w:jc w:val="both"/>
        <w:rPr>
          <w:sz w:val="18"/>
          <w:szCs w:val="18"/>
          <w:lang w:eastAsia="en-US"/>
        </w:rPr>
      </w:pPr>
    </w:p>
    <w:p w:rsidR="00540090" w:rsidRDefault="00540090" w:rsidP="00AC5B2C">
      <w:pPr>
        <w:jc w:val="both"/>
        <w:rPr>
          <w:sz w:val="20"/>
          <w:szCs w:val="20"/>
          <w:lang w:eastAsia="en-US"/>
        </w:rPr>
      </w:pP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4034"/>
      </w:tblGrid>
      <w:tr w:rsidR="0085603E" w:rsidRPr="00EC6392" w:rsidTr="00095CCF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5603E" w:rsidRPr="00EC6392" w:rsidRDefault="0085603E" w:rsidP="0085603E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EC6392">
              <w:rPr>
                <w:rFonts w:ascii="Times New Roman" w:hAnsi="Times New Roman"/>
                <w:b/>
                <w:lang w:eastAsia="en-US"/>
              </w:rPr>
              <w:lastRenderedPageBreak/>
              <w:t xml:space="preserve">   TABELA BR. </w:t>
            </w:r>
            <w:r w:rsidR="00716557" w:rsidRPr="00EC6392">
              <w:rPr>
                <w:rFonts w:ascii="Times New Roman" w:hAnsi="Times New Roman"/>
                <w:b/>
                <w:lang w:eastAsia="en-US"/>
              </w:rPr>
              <w:t>2.2</w:t>
            </w:r>
            <w:r w:rsidR="00C31AE9" w:rsidRPr="00EC6392">
              <w:rPr>
                <w:rFonts w:ascii="Times New Roman" w:hAnsi="Times New Roman"/>
                <w:b/>
                <w:lang w:eastAsia="en-US"/>
              </w:rPr>
              <w:t>.</w:t>
            </w:r>
            <w:r w:rsidRPr="00EC6392">
              <w:rPr>
                <w:rFonts w:ascii="Times New Roman" w:hAnsi="Times New Roman"/>
                <w:b/>
                <w:lang w:eastAsia="en-US"/>
              </w:rPr>
              <w:t xml:space="preserve"> – ispunjava se za </w:t>
            </w:r>
            <w:r w:rsidR="008F1D18" w:rsidRPr="00EC6392">
              <w:rPr>
                <w:rFonts w:ascii="Times New Roman" w:hAnsi="Times New Roman"/>
                <w:b/>
                <w:lang w:eastAsia="en-US"/>
              </w:rPr>
              <w:t>NEIZGRAĐENO GRAĐEVINSKO ZEMLJIŠTE KOJE SE OPOREZUJE</w:t>
            </w:r>
          </w:p>
        </w:tc>
      </w:tr>
    </w:tbl>
    <w:p w:rsidR="00095CCF" w:rsidRPr="00095CCF" w:rsidRDefault="00095CCF" w:rsidP="001D4003">
      <w:pPr>
        <w:pStyle w:val="Bodytext30"/>
        <w:shd w:val="clear" w:color="auto" w:fill="auto"/>
        <w:spacing w:before="57" w:after="0" w:line="190" w:lineRule="exact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835"/>
        <w:gridCol w:w="11199"/>
      </w:tblGrid>
      <w:tr w:rsidR="00A85DA9" w:rsidRPr="00EC6392" w:rsidTr="00095CCF">
        <w:tc>
          <w:tcPr>
            <w:tcW w:w="2835" w:type="dxa"/>
            <w:shd w:val="clear" w:color="auto" w:fill="F2F2F2" w:themeFill="background1" w:themeFillShade="F2"/>
          </w:tcPr>
          <w:p w:rsidR="00A85DA9" w:rsidRPr="00EC6392" w:rsidRDefault="00A85DA9" w:rsidP="001E7A03">
            <w:pPr>
              <w:pStyle w:val="Bodytext30"/>
              <w:shd w:val="clear" w:color="auto" w:fill="auto"/>
              <w:spacing w:before="57" w:after="0" w:line="19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C6392">
              <w:rPr>
                <w:rFonts w:ascii="Times New Roman" w:hAnsi="Times New Roman" w:cs="Times New Roman"/>
                <w:sz w:val="16"/>
                <w:szCs w:val="16"/>
              </w:rPr>
              <w:t>Namjena nekretnine</w:t>
            </w:r>
          </w:p>
        </w:tc>
        <w:tc>
          <w:tcPr>
            <w:tcW w:w="11199" w:type="dxa"/>
            <w:shd w:val="clear" w:color="auto" w:fill="F2F2F2" w:themeFill="background1" w:themeFillShade="F2"/>
          </w:tcPr>
          <w:p w:rsidR="00A85DA9" w:rsidRPr="00EC6392" w:rsidRDefault="00A85DA9" w:rsidP="001E7A03">
            <w:pPr>
              <w:pStyle w:val="Bodytext30"/>
              <w:shd w:val="clear" w:color="auto" w:fill="auto"/>
              <w:spacing w:before="57" w:after="0" w:line="19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C6392">
              <w:rPr>
                <w:rFonts w:ascii="Times New Roman" w:hAnsi="Times New Roman" w:cs="Times New Roman"/>
                <w:sz w:val="16"/>
                <w:szCs w:val="16"/>
              </w:rPr>
              <w:t>Stvarna površina (m²)</w:t>
            </w:r>
          </w:p>
          <w:p w:rsidR="00A85DA9" w:rsidRPr="00D43F2A" w:rsidRDefault="00CF374A" w:rsidP="001E7A03">
            <w:pPr>
              <w:pStyle w:val="Bodytext30"/>
              <w:shd w:val="clear" w:color="auto" w:fill="auto"/>
              <w:spacing w:before="57" w:after="0" w:line="190" w:lineRule="exact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D43F2A">
              <w:rPr>
                <w:rFonts w:ascii="Times New Roman" w:hAnsi="Times New Roman" w:cs="Times New Roman"/>
                <w:color w:val="FF0000"/>
              </w:rPr>
              <w:t>450m2</w:t>
            </w:r>
          </w:p>
        </w:tc>
      </w:tr>
      <w:tr w:rsidR="00A85DA9" w:rsidRPr="00EC6392" w:rsidTr="00095CCF">
        <w:tc>
          <w:tcPr>
            <w:tcW w:w="2835" w:type="dxa"/>
            <w:shd w:val="clear" w:color="auto" w:fill="F2F2F2" w:themeFill="background1" w:themeFillShade="F2"/>
          </w:tcPr>
          <w:p w:rsidR="00A85DA9" w:rsidRPr="00EC6392" w:rsidRDefault="00A93813" w:rsidP="00C579A9">
            <w:pPr>
              <w:pStyle w:val="Bodytext30"/>
              <w:shd w:val="clear" w:color="auto" w:fill="auto"/>
              <w:spacing w:before="57" w:after="0" w:line="19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C639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A85DA9" w:rsidRPr="00EC6392">
              <w:rPr>
                <w:rFonts w:ascii="Times New Roman" w:hAnsi="Times New Roman" w:cs="Times New Roman"/>
                <w:sz w:val="16"/>
                <w:szCs w:val="16"/>
              </w:rPr>
              <w:t xml:space="preserve">Neizgrađeno građevinsko </w:t>
            </w:r>
            <w:r w:rsidR="004A2FB0" w:rsidRPr="00EC6392">
              <w:rPr>
                <w:rFonts w:ascii="Times New Roman" w:hAnsi="Times New Roman" w:cs="Times New Roman"/>
                <w:sz w:val="16"/>
                <w:szCs w:val="16"/>
              </w:rPr>
              <w:t>zemljište</w:t>
            </w:r>
          </w:p>
          <w:p w:rsidR="00C579A9" w:rsidRPr="00EC6392" w:rsidRDefault="00C579A9" w:rsidP="00C579A9">
            <w:pPr>
              <w:pStyle w:val="Bodytext30"/>
              <w:shd w:val="clear" w:color="auto" w:fill="auto"/>
              <w:spacing w:before="57" w:after="0" w:line="19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9" w:type="dxa"/>
          </w:tcPr>
          <w:p w:rsidR="00A85DA9" w:rsidRPr="00D43F2A" w:rsidRDefault="00CF374A" w:rsidP="00DC0CA1">
            <w:pPr>
              <w:pStyle w:val="Bodytext30"/>
              <w:shd w:val="clear" w:color="auto" w:fill="auto"/>
              <w:spacing w:before="57" w:after="0" w:line="190" w:lineRule="exact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D43F2A">
              <w:rPr>
                <w:rFonts w:ascii="Times New Roman" w:hAnsi="Times New Roman" w:cs="Times New Roman"/>
                <w:color w:val="FF0000"/>
              </w:rPr>
              <w:t>Započeta gradnja tem</w:t>
            </w:r>
            <w:r w:rsidR="00DC0CA1" w:rsidRPr="00D43F2A">
              <w:rPr>
                <w:rFonts w:ascii="Times New Roman" w:hAnsi="Times New Roman" w:cs="Times New Roman"/>
                <w:color w:val="FF0000"/>
              </w:rPr>
              <w:t>eljem građevinske dozvole Klasa: ---------</w:t>
            </w:r>
            <w:r w:rsidR="005507D3" w:rsidRPr="00D43F2A">
              <w:rPr>
                <w:rFonts w:ascii="Times New Roman" w:hAnsi="Times New Roman" w:cs="Times New Roman"/>
                <w:color w:val="FF0000"/>
              </w:rPr>
              <w:t xml:space="preserve"> od 31.01.2016.godine</w:t>
            </w:r>
          </w:p>
        </w:tc>
      </w:tr>
    </w:tbl>
    <w:p w:rsidR="00095CCF" w:rsidRPr="00095CCF" w:rsidRDefault="00095CCF" w:rsidP="00113AA3">
      <w:pPr>
        <w:jc w:val="both"/>
        <w:rPr>
          <w:sz w:val="10"/>
          <w:szCs w:val="10"/>
        </w:rPr>
      </w:pPr>
    </w:p>
    <w:p w:rsidR="00113AA3" w:rsidRDefault="00113AA3" w:rsidP="00113AA3">
      <w:pPr>
        <w:jc w:val="both"/>
        <w:rPr>
          <w:sz w:val="20"/>
          <w:szCs w:val="20"/>
          <w:lang w:eastAsia="en-US"/>
        </w:rPr>
      </w:pPr>
      <w:r w:rsidRPr="00EC6392">
        <w:rPr>
          <w:sz w:val="20"/>
          <w:szCs w:val="20"/>
        </w:rPr>
        <w:t>Napomena</w:t>
      </w:r>
      <w:r w:rsidR="00535D21" w:rsidRPr="00EC6392">
        <w:rPr>
          <w:sz w:val="20"/>
          <w:szCs w:val="20"/>
        </w:rPr>
        <w:t>:</w:t>
      </w:r>
      <w:r w:rsidR="00B7265B" w:rsidRPr="00EC6392">
        <w:rPr>
          <w:sz w:val="20"/>
          <w:szCs w:val="20"/>
        </w:rPr>
        <w:t xml:space="preserve"> </w:t>
      </w:r>
      <w:r w:rsidRPr="00EC6392">
        <w:rPr>
          <w:b/>
          <w:i/>
          <w:sz w:val="20"/>
          <w:szCs w:val="20"/>
          <w:lang w:eastAsia="en-US"/>
        </w:rPr>
        <w:t>*Neizgrađ</w:t>
      </w:r>
      <w:r w:rsidR="00140F6B" w:rsidRPr="00EC6392">
        <w:rPr>
          <w:b/>
          <w:i/>
          <w:sz w:val="20"/>
          <w:szCs w:val="20"/>
          <w:lang w:eastAsia="en-US"/>
        </w:rPr>
        <w:t>enim</w:t>
      </w:r>
      <w:r w:rsidRPr="00EC6392">
        <w:rPr>
          <w:b/>
          <w:i/>
          <w:sz w:val="20"/>
          <w:szCs w:val="20"/>
          <w:lang w:eastAsia="en-US"/>
        </w:rPr>
        <w:t xml:space="preserve"> građ</w:t>
      </w:r>
      <w:r w:rsidR="00140F6B" w:rsidRPr="00EC6392">
        <w:rPr>
          <w:b/>
          <w:i/>
          <w:sz w:val="20"/>
          <w:szCs w:val="20"/>
          <w:lang w:eastAsia="en-US"/>
        </w:rPr>
        <w:t>evinskim</w:t>
      </w:r>
      <w:r w:rsidRPr="00EC6392">
        <w:rPr>
          <w:b/>
          <w:i/>
          <w:sz w:val="20"/>
          <w:szCs w:val="20"/>
          <w:lang w:eastAsia="en-US"/>
        </w:rPr>
        <w:t xml:space="preserve"> zemljište</w:t>
      </w:r>
      <w:r w:rsidR="00140F6B" w:rsidRPr="00EC6392">
        <w:rPr>
          <w:b/>
          <w:i/>
          <w:sz w:val="20"/>
          <w:szCs w:val="20"/>
          <w:lang w:eastAsia="en-US"/>
        </w:rPr>
        <w:t>m</w:t>
      </w:r>
      <w:r w:rsidR="00131437" w:rsidRPr="00EC6392">
        <w:rPr>
          <w:b/>
          <w:i/>
          <w:sz w:val="20"/>
          <w:szCs w:val="20"/>
          <w:lang w:eastAsia="en-US"/>
        </w:rPr>
        <w:t xml:space="preserve"> </w:t>
      </w:r>
      <w:r w:rsidR="00140F6B" w:rsidRPr="00EC6392">
        <w:rPr>
          <w:b/>
          <w:i/>
          <w:sz w:val="20"/>
          <w:szCs w:val="20"/>
          <w:lang w:eastAsia="en-US"/>
        </w:rPr>
        <w:t xml:space="preserve">smatra se </w:t>
      </w:r>
      <w:r w:rsidRPr="00EC6392">
        <w:rPr>
          <w:sz w:val="20"/>
          <w:szCs w:val="20"/>
          <w:lang w:eastAsia="en-US"/>
        </w:rPr>
        <w:t>zemljište koje svojom veličinom i oblikom ispunjava uvjete za građenje i opremljeno je najmanje pristupnom cestom, objektima za opskrbu električnom energijom i vodom prema mj</w:t>
      </w:r>
      <w:r w:rsidR="00BB4704" w:rsidRPr="00EC6392">
        <w:rPr>
          <w:sz w:val="20"/>
          <w:szCs w:val="20"/>
          <w:lang w:eastAsia="en-US"/>
        </w:rPr>
        <w:t>esnim prilikama, a na kojemu se</w:t>
      </w:r>
      <w:r w:rsidRPr="00EC6392">
        <w:rPr>
          <w:sz w:val="20"/>
          <w:szCs w:val="20"/>
          <w:lang w:eastAsia="en-US"/>
        </w:rPr>
        <w:t xml:space="preserve"> u skladu s prostornim planom mogu graditi građ</w:t>
      </w:r>
      <w:r w:rsidR="00131437" w:rsidRPr="00EC6392">
        <w:rPr>
          <w:sz w:val="20"/>
          <w:szCs w:val="20"/>
          <w:lang w:eastAsia="en-US"/>
        </w:rPr>
        <w:t xml:space="preserve">evine, </w:t>
      </w:r>
      <w:r w:rsidRPr="00EC6392">
        <w:rPr>
          <w:sz w:val="20"/>
          <w:szCs w:val="20"/>
          <w:lang w:eastAsia="en-US"/>
        </w:rPr>
        <w:t>zemljište na kojemu nije izgrađena nikakva građevina ili na kojemu postoji privremena građevina za čije građenje nije potrebna građ</w:t>
      </w:r>
      <w:r w:rsidR="00131437" w:rsidRPr="00EC6392">
        <w:rPr>
          <w:sz w:val="20"/>
          <w:szCs w:val="20"/>
          <w:lang w:eastAsia="en-US"/>
        </w:rPr>
        <w:t>evinska dozvola,</w:t>
      </w:r>
      <w:r w:rsidRPr="00EC6392">
        <w:rPr>
          <w:sz w:val="20"/>
          <w:szCs w:val="20"/>
          <w:lang w:eastAsia="en-US"/>
        </w:rPr>
        <w:t xml:space="preserve"> zemljište na kojemu se nalaze ostaci nekadašnje građevine, odnosno na kojemu je započeto građenje.</w:t>
      </w:r>
      <w:r w:rsidR="00B7265B" w:rsidRPr="00EC6392">
        <w:rPr>
          <w:sz w:val="20"/>
          <w:szCs w:val="20"/>
          <w:lang w:eastAsia="en-US"/>
        </w:rPr>
        <w:t xml:space="preserve"> </w:t>
      </w:r>
    </w:p>
    <w:p w:rsidR="008F1D18" w:rsidRPr="008F1D18" w:rsidRDefault="008F1D18" w:rsidP="00113AA3">
      <w:pPr>
        <w:jc w:val="both"/>
        <w:rPr>
          <w:sz w:val="10"/>
          <w:szCs w:val="10"/>
          <w:lang w:eastAsia="en-US"/>
        </w:rPr>
      </w:pPr>
    </w:p>
    <w:p w:rsidR="008F1D18" w:rsidRPr="00095CCF" w:rsidRDefault="008F1D18" w:rsidP="005F4B16">
      <w:pPr>
        <w:jc w:val="both"/>
        <w:rPr>
          <w:sz w:val="10"/>
          <w:szCs w:val="10"/>
        </w:rPr>
      </w:pPr>
    </w:p>
    <w:tbl>
      <w:tblPr>
        <w:tblStyle w:val="TableGrid"/>
        <w:tblW w:w="0" w:type="auto"/>
        <w:tblInd w:w="108" w:type="dxa"/>
        <w:shd w:val="clear" w:color="auto" w:fill="BFBFBF" w:themeFill="background1" w:themeFillShade="BF"/>
        <w:tblLook w:val="04A0"/>
      </w:tblPr>
      <w:tblGrid>
        <w:gridCol w:w="14034"/>
      </w:tblGrid>
      <w:tr w:rsidR="00D9183E" w:rsidRPr="00EC6392" w:rsidTr="00095CCF">
        <w:tc>
          <w:tcPr>
            <w:tcW w:w="14034" w:type="dxa"/>
            <w:shd w:val="clear" w:color="auto" w:fill="BFBFBF" w:themeFill="background1" w:themeFillShade="BF"/>
          </w:tcPr>
          <w:p w:rsidR="00D9183E" w:rsidRPr="00EC6392" w:rsidRDefault="00D9183E" w:rsidP="0071655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EC6392">
              <w:rPr>
                <w:rFonts w:ascii="Times New Roman" w:hAnsi="Times New Roman"/>
                <w:b/>
              </w:rPr>
              <w:t>OSTAL</w:t>
            </w:r>
            <w:r w:rsidR="00926F79" w:rsidRPr="00EC6392">
              <w:rPr>
                <w:rFonts w:ascii="Times New Roman" w:hAnsi="Times New Roman"/>
                <w:b/>
              </w:rPr>
              <w:t>I PODACI</w:t>
            </w:r>
          </w:p>
        </w:tc>
      </w:tr>
    </w:tbl>
    <w:p w:rsidR="00A12257" w:rsidRDefault="00A12257" w:rsidP="005F4B16">
      <w:pPr>
        <w:jc w:val="both"/>
        <w:rPr>
          <w:sz w:val="22"/>
          <w:szCs w:val="22"/>
          <w:lang w:eastAsia="en-US"/>
        </w:rPr>
      </w:pPr>
    </w:p>
    <w:p w:rsidR="00DE496D" w:rsidRPr="00EC6392" w:rsidRDefault="00DD25F4" w:rsidP="005F4B16">
      <w:pPr>
        <w:jc w:val="both"/>
        <w:rPr>
          <w:sz w:val="22"/>
          <w:szCs w:val="22"/>
          <w:lang w:eastAsia="en-US"/>
        </w:rPr>
      </w:pPr>
      <w:r w:rsidRPr="00EC6392">
        <w:rPr>
          <w:sz w:val="22"/>
          <w:szCs w:val="22"/>
          <w:lang w:eastAsia="en-US"/>
        </w:rPr>
        <w:t>Kao dokaz godine izgradnje odnosno godine rekonstrukcije</w:t>
      </w:r>
      <w:r w:rsidRPr="00EC6392">
        <w:rPr>
          <w:b/>
          <w:sz w:val="22"/>
          <w:szCs w:val="22"/>
          <w:lang w:eastAsia="en-US"/>
        </w:rPr>
        <w:t xml:space="preserve"> </w:t>
      </w:r>
      <w:r w:rsidRPr="00EC6392">
        <w:rPr>
          <w:sz w:val="22"/>
          <w:szCs w:val="22"/>
          <w:lang w:eastAsia="en-US"/>
        </w:rPr>
        <w:t>prilaže se pr</w:t>
      </w:r>
      <w:r w:rsidR="00FA6D27" w:rsidRPr="00EC6392">
        <w:rPr>
          <w:sz w:val="22"/>
          <w:szCs w:val="22"/>
          <w:lang w:eastAsia="en-US"/>
        </w:rPr>
        <w:t>e</w:t>
      </w:r>
      <w:r w:rsidR="004A400A" w:rsidRPr="00EC6392">
        <w:rPr>
          <w:sz w:val="22"/>
          <w:szCs w:val="22"/>
          <w:lang w:eastAsia="en-US"/>
        </w:rPr>
        <w:t xml:space="preserve">slika isprave (navesti </w:t>
      </w:r>
      <w:r w:rsidRPr="00EC6392">
        <w:rPr>
          <w:sz w:val="22"/>
          <w:szCs w:val="22"/>
          <w:lang w:eastAsia="en-US"/>
        </w:rPr>
        <w:t>ispravu)</w:t>
      </w:r>
      <w:r w:rsidR="002C532E" w:rsidRPr="00EC6392">
        <w:rPr>
          <w:sz w:val="22"/>
          <w:szCs w:val="22"/>
          <w:lang w:eastAsia="en-US"/>
        </w:rPr>
        <w:t>:</w:t>
      </w:r>
      <w:r w:rsidR="00E25169" w:rsidRPr="00EC6392">
        <w:rPr>
          <w:sz w:val="22"/>
          <w:szCs w:val="22"/>
          <w:lang w:eastAsia="en-US"/>
        </w:rPr>
        <w:t xml:space="preserve"> ____</w:t>
      </w:r>
      <w:r w:rsidR="004A400A" w:rsidRPr="00EC6392">
        <w:rPr>
          <w:sz w:val="22"/>
          <w:szCs w:val="22"/>
          <w:lang w:eastAsia="en-US"/>
        </w:rPr>
        <w:t>______________</w:t>
      </w:r>
      <w:r w:rsidR="00D40298" w:rsidRPr="00EC6392">
        <w:rPr>
          <w:sz w:val="22"/>
          <w:szCs w:val="22"/>
          <w:lang w:eastAsia="en-US"/>
        </w:rPr>
        <w:t>___</w:t>
      </w:r>
      <w:r w:rsidR="004A400A" w:rsidRPr="00EC6392">
        <w:rPr>
          <w:sz w:val="22"/>
          <w:szCs w:val="22"/>
          <w:lang w:eastAsia="en-US"/>
        </w:rPr>
        <w:t>_____</w:t>
      </w:r>
      <w:r w:rsidR="00095CCF">
        <w:rPr>
          <w:sz w:val="22"/>
          <w:szCs w:val="22"/>
          <w:lang w:eastAsia="en-US"/>
        </w:rPr>
        <w:t>_________________</w:t>
      </w:r>
    </w:p>
    <w:p w:rsidR="00D40298" w:rsidRPr="00EC6392" w:rsidRDefault="00D40298" w:rsidP="005F4B16">
      <w:pPr>
        <w:jc w:val="both"/>
        <w:rPr>
          <w:sz w:val="22"/>
          <w:szCs w:val="22"/>
        </w:rPr>
      </w:pPr>
      <w:r w:rsidRPr="00EC6392">
        <w:rPr>
          <w:sz w:val="22"/>
          <w:szCs w:val="22"/>
          <w:lang w:eastAsia="en-US"/>
        </w:rPr>
        <w:t>______________________________________________________________________________________________________________________</w:t>
      </w:r>
      <w:r w:rsidR="00095CCF">
        <w:rPr>
          <w:sz w:val="22"/>
          <w:szCs w:val="22"/>
          <w:lang w:eastAsia="en-US"/>
        </w:rPr>
        <w:t>_________</w:t>
      </w:r>
    </w:p>
    <w:p w:rsidR="00095CCF" w:rsidRDefault="00095CCF" w:rsidP="003A006C">
      <w:pPr>
        <w:rPr>
          <w:sz w:val="22"/>
          <w:szCs w:val="22"/>
          <w:lang w:eastAsia="en-US"/>
        </w:rPr>
      </w:pPr>
    </w:p>
    <w:p w:rsidR="001909E2" w:rsidRPr="00EC6392" w:rsidRDefault="0068304C" w:rsidP="003A006C">
      <w:pPr>
        <w:rPr>
          <w:sz w:val="22"/>
          <w:szCs w:val="22"/>
        </w:rPr>
      </w:pPr>
      <w:r w:rsidRPr="00EC6392">
        <w:rPr>
          <w:sz w:val="22"/>
          <w:szCs w:val="22"/>
          <w:lang w:eastAsia="en-US"/>
        </w:rPr>
        <w:t>Kao dokaz da prostor zbog oštećenja ili nedostataka pojedinih dijelova nije prikladan za uporabu sukladno svojoj namjeni prilaže se: ______________________________________________</w:t>
      </w:r>
      <w:r w:rsidR="004A400A" w:rsidRPr="00EC6392">
        <w:rPr>
          <w:sz w:val="22"/>
          <w:szCs w:val="22"/>
          <w:lang w:eastAsia="en-US"/>
        </w:rPr>
        <w:t>________________________________</w:t>
      </w:r>
      <w:r w:rsidR="00B41CB9" w:rsidRPr="00EC6392">
        <w:rPr>
          <w:sz w:val="22"/>
          <w:szCs w:val="22"/>
          <w:lang w:eastAsia="en-US"/>
        </w:rPr>
        <w:t>__________________________________________</w:t>
      </w:r>
      <w:r w:rsidR="00095CCF">
        <w:rPr>
          <w:sz w:val="22"/>
          <w:szCs w:val="22"/>
          <w:lang w:eastAsia="en-US"/>
        </w:rPr>
        <w:t>_______</w:t>
      </w:r>
    </w:p>
    <w:p w:rsidR="00095CCF" w:rsidRDefault="00095CCF" w:rsidP="00B41CB9">
      <w:pPr>
        <w:rPr>
          <w:sz w:val="22"/>
          <w:szCs w:val="22"/>
        </w:rPr>
      </w:pPr>
    </w:p>
    <w:p w:rsidR="00F950EC" w:rsidRPr="00EC6392" w:rsidRDefault="0004452D" w:rsidP="00B41CB9">
      <w:pPr>
        <w:rPr>
          <w:sz w:val="22"/>
          <w:szCs w:val="22"/>
        </w:rPr>
      </w:pPr>
      <w:r w:rsidRPr="00EC6392">
        <w:rPr>
          <w:sz w:val="22"/>
          <w:szCs w:val="22"/>
        </w:rPr>
        <w:t>Ukoliko nekretnina ima dodatni sadržaj (bazen, sauna, sportski teren, uzletno-sletne staze, heliodromi i srodni sadržaji) potrebno je isti navesti</w:t>
      </w:r>
      <w:r w:rsidR="004A400A" w:rsidRPr="00EC6392">
        <w:rPr>
          <w:sz w:val="22"/>
          <w:szCs w:val="22"/>
        </w:rPr>
        <w:t>:</w:t>
      </w:r>
      <w:r w:rsidR="00B41CB9" w:rsidRPr="00EC6392">
        <w:rPr>
          <w:sz w:val="22"/>
          <w:szCs w:val="22"/>
        </w:rPr>
        <w:t xml:space="preserve"> _________________________________________________________________________________________________________________</w:t>
      </w:r>
      <w:r w:rsidR="00095CCF">
        <w:rPr>
          <w:sz w:val="22"/>
          <w:szCs w:val="22"/>
        </w:rPr>
        <w:t>______________</w:t>
      </w:r>
    </w:p>
    <w:p w:rsidR="00540090" w:rsidRPr="00095CCF" w:rsidRDefault="00540090" w:rsidP="00540090">
      <w:pPr>
        <w:jc w:val="both"/>
        <w:rPr>
          <w:b/>
          <w:sz w:val="10"/>
          <w:szCs w:val="10"/>
        </w:rPr>
      </w:pPr>
    </w:p>
    <w:p w:rsidR="00540090" w:rsidRPr="008F1D18" w:rsidRDefault="00540090" w:rsidP="00540090">
      <w:pPr>
        <w:jc w:val="both"/>
        <w:rPr>
          <w:b/>
          <w:sz w:val="10"/>
          <w:szCs w:val="10"/>
        </w:rPr>
      </w:pPr>
    </w:p>
    <w:p w:rsidR="003463F7" w:rsidRPr="00EC6392" w:rsidRDefault="00680FB8" w:rsidP="00540090">
      <w:pPr>
        <w:jc w:val="both"/>
        <w:rPr>
          <w:b/>
          <w:sz w:val="22"/>
          <w:szCs w:val="22"/>
        </w:rPr>
      </w:pPr>
      <w:r w:rsidRPr="00EC6392">
        <w:rPr>
          <w:b/>
          <w:sz w:val="22"/>
          <w:szCs w:val="22"/>
        </w:rPr>
        <w:t>Vlastoručnim potpisom potvrđujem</w:t>
      </w:r>
      <w:r w:rsidR="00C60319" w:rsidRPr="00EC6392">
        <w:rPr>
          <w:b/>
          <w:sz w:val="22"/>
          <w:szCs w:val="22"/>
        </w:rPr>
        <w:t>/o</w:t>
      </w:r>
      <w:r w:rsidRPr="00EC6392">
        <w:rPr>
          <w:b/>
          <w:sz w:val="22"/>
          <w:szCs w:val="22"/>
        </w:rPr>
        <w:t xml:space="preserve"> da su gore navedeni podaci točni, te da se mogu koristiti u svrhu obračuna poreza ne nekre</w:t>
      </w:r>
      <w:r w:rsidR="00D770E8" w:rsidRPr="00EC6392">
        <w:rPr>
          <w:b/>
          <w:sz w:val="22"/>
          <w:szCs w:val="22"/>
        </w:rPr>
        <w:t>t</w:t>
      </w:r>
      <w:r w:rsidRPr="00EC6392">
        <w:rPr>
          <w:b/>
          <w:sz w:val="22"/>
          <w:szCs w:val="22"/>
        </w:rPr>
        <w:t>nine.</w:t>
      </w:r>
      <w:r w:rsidR="00E176EA" w:rsidRPr="00EC6392">
        <w:rPr>
          <w:b/>
          <w:sz w:val="22"/>
          <w:szCs w:val="22"/>
        </w:rPr>
        <w:t xml:space="preserve">        </w:t>
      </w:r>
    </w:p>
    <w:p w:rsidR="00540090" w:rsidRPr="0023194F" w:rsidRDefault="00540090" w:rsidP="00E37FC7">
      <w:pPr>
        <w:jc w:val="both"/>
        <w:rPr>
          <w:sz w:val="10"/>
          <w:szCs w:val="10"/>
        </w:rPr>
      </w:pPr>
    </w:p>
    <w:p w:rsidR="003463F7" w:rsidRPr="00D43F2A" w:rsidRDefault="00D059B0" w:rsidP="00E37FC7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U Puli,</w:t>
      </w:r>
      <w:r w:rsidR="0040650E">
        <w:rPr>
          <w:sz w:val="22"/>
          <w:szCs w:val="22"/>
        </w:rPr>
        <w:t xml:space="preserve"> </w:t>
      </w:r>
      <w:r w:rsidR="00D43F2A">
        <w:rPr>
          <w:color w:val="FF0000"/>
          <w:sz w:val="22"/>
          <w:szCs w:val="22"/>
        </w:rPr>
        <w:t>31.08.2017.</w:t>
      </w:r>
      <w:r w:rsidR="00E176EA" w:rsidRPr="00D43F2A">
        <w:rPr>
          <w:color w:val="FF0000"/>
          <w:sz w:val="22"/>
          <w:szCs w:val="22"/>
        </w:rPr>
        <w:t xml:space="preserve">      </w:t>
      </w:r>
    </w:p>
    <w:tbl>
      <w:tblPr>
        <w:tblStyle w:val="TableGrid"/>
        <w:tblW w:w="0" w:type="auto"/>
        <w:tblInd w:w="7054" w:type="dxa"/>
        <w:tblLook w:val="04A0"/>
      </w:tblPr>
      <w:tblGrid>
        <w:gridCol w:w="7166"/>
      </w:tblGrid>
      <w:tr w:rsidR="003463F7" w:rsidRPr="00EC6392" w:rsidTr="001561DC">
        <w:tc>
          <w:tcPr>
            <w:tcW w:w="7166" w:type="dxa"/>
            <w:vAlign w:val="center"/>
          </w:tcPr>
          <w:p w:rsidR="003463F7" w:rsidRPr="00EC6392" w:rsidRDefault="003463F7" w:rsidP="001561DC">
            <w:pPr>
              <w:rPr>
                <w:rFonts w:ascii="Times New Roman" w:hAnsi="Times New Roman"/>
              </w:rPr>
            </w:pPr>
            <w:r w:rsidRPr="00EC6392">
              <w:rPr>
                <w:rFonts w:ascii="Times New Roman" w:hAnsi="Times New Roman"/>
              </w:rPr>
              <w:t>1.</w:t>
            </w:r>
            <w:r w:rsidR="008050E3" w:rsidRPr="00D43F2A">
              <w:rPr>
                <w:rFonts w:ascii="Times New Roman" w:hAnsi="Times New Roman"/>
                <w:color w:val="FF0000"/>
              </w:rPr>
              <w:t>Nikolić Mario</w:t>
            </w:r>
          </w:p>
        </w:tc>
      </w:tr>
      <w:tr w:rsidR="003463F7" w:rsidRPr="00EC6392" w:rsidTr="001561DC">
        <w:tc>
          <w:tcPr>
            <w:tcW w:w="7166" w:type="dxa"/>
            <w:vAlign w:val="center"/>
          </w:tcPr>
          <w:p w:rsidR="003463F7" w:rsidRPr="00EC6392" w:rsidRDefault="003463F7" w:rsidP="001561DC">
            <w:pPr>
              <w:rPr>
                <w:rFonts w:ascii="Times New Roman" w:hAnsi="Times New Roman"/>
              </w:rPr>
            </w:pPr>
            <w:r w:rsidRPr="00EC6392">
              <w:rPr>
                <w:rFonts w:ascii="Times New Roman" w:hAnsi="Times New Roman"/>
              </w:rPr>
              <w:t>2.</w:t>
            </w:r>
          </w:p>
        </w:tc>
      </w:tr>
      <w:tr w:rsidR="003463F7" w:rsidRPr="00EC6392" w:rsidTr="001561DC">
        <w:tc>
          <w:tcPr>
            <w:tcW w:w="7166" w:type="dxa"/>
            <w:vAlign w:val="center"/>
          </w:tcPr>
          <w:p w:rsidR="003463F7" w:rsidRPr="00EC6392" w:rsidRDefault="003463F7" w:rsidP="001561DC">
            <w:pPr>
              <w:rPr>
                <w:rFonts w:ascii="Times New Roman" w:hAnsi="Times New Roman"/>
              </w:rPr>
            </w:pPr>
            <w:r w:rsidRPr="00EC6392">
              <w:rPr>
                <w:rFonts w:ascii="Times New Roman" w:hAnsi="Times New Roman"/>
              </w:rPr>
              <w:t>3.</w:t>
            </w:r>
          </w:p>
        </w:tc>
      </w:tr>
      <w:tr w:rsidR="003463F7" w:rsidRPr="00EC6392" w:rsidTr="001561DC">
        <w:tc>
          <w:tcPr>
            <w:tcW w:w="7166" w:type="dxa"/>
            <w:vAlign w:val="center"/>
          </w:tcPr>
          <w:p w:rsidR="003463F7" w:rsidRPr="00EC6392" w:rsidRDefault="003463F7" w:rsidP="001561DC">
            <w:pPr>
              <w:rPr>
                <w:rFonts w:ascii="Times New Roman" w:hAnsi="Times New Roman"/>
              </w:rPr>
            </w:pPr>
            <w:r w:rsidRPr="00EC6392">
              <w:rPr>
                <w:rFonts w:ascii="Times New Roman" w:hAnsi="Times New Roman"/>
              </w:rPr>
              <w:t>4.</w:t>
            </w:r>
          </w:p>
        </w:tc>
      </w:tr>
      <w:tr w:rsidR="003463F7" w:rsidRPr="00EC6392" w:rsidTr="001561DC">
        <w:tc>
          <w:tcPr>
            <w:tcW w:w="7166" w:type="dxa"/>
            <w:vAlign w:val="center"/>
          </w:tcPr>
          <w:p w:rsidR="003463F7" w:rsidRPr="00EC6392" w:rsidRDefault="003463F7" w:rsidP="001561DC">
            <w:pPr>
              <w:rPr>
                <w:rFonts w:ascii="Times New Roman" w:hAnsi="Times New Roman"/>
              </w:rPr>
            </w:pPr>
            <w:r w:rsidRPr="00EC6392">
              <w:rPr>
                <w:rFonts w:ascii="Times New Roman" w:hAnsi="Times New Roman"/>
              </w:rPr>
              <w:t>5.</w:t>
            </w:r>
          </w:p>
        </w:tc>
      </w:tr>
    </w:tbl>
    <w:p w:rsidR="008050E3" w:rsidRDefault="00540090" w:rsidP="00540090">
      <w:pPr>
        <w:ind w:left="1416" w:firstLine="708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="008F1D18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="00680FB8" w:rsidRPr="00EC6392">
        <w:rPr>
          <w:sz w:val="20"/>
          <w:szCs w:val="20"/>
        </w:rPr>
        <w:t>Potpis</w:t>
      </w:r>
      <w:r w:rsidR="000F4812" w:rsidRPr="00EC6392">
        <w:rPr>
          <w:sz w:val="20"/>
          <w:szCs w:val="20"/>
        </w:rPr>
        <w:t>/i</w:t>
      </w:r>
      <w:r w:rsidR="00680FB8" w:rsidRPr="00EC6392">
        <w:rPr>
          <w:sz w:val="20"/>
          <w:szCs w:val="20"/>
        </w:rPr>
        <w:t xml:space="preserve"> vlasnika</w:t>
      </w:r>
      <w:r w:rsidR="0020073A" w:rsidRPr="00EC6392">
        <w:rPr>
          <w:sz w:val="20"/>
          <w:szCs w:val="20"/>
        </w:rPr>
        <w:t>/suvlasnika</w:t>
      </w:r>
      <w:r w:rsidR="00680FB8" w:rsidRPr="00EC6392">
        <w:rPr>
          <w:sz w:val="20"/>
          <w:szCs w:val="20"/>
        </w:rPr>
        <w:t>/korisnika nekretnine</w:t>
      </w:r>
      <w:r w:rsidR="003E6A26" w:rsidRPr="00EC6392">
        <w:rPr>
          <w:sz w:val="20"/>
          <w:szCs w:val="20"/>
        </w:rPr>
        <w:t xml:space="preserve"> prema</w:t>
      </w:r>
      <w:r w:rsidR="00A90E6D" w:rsidRPr="00EC6392">
        <w:rPr>
          <w:sz w:val="20"/>
          <w:szCs w:val="20"/>
        </w:rPr>
        <w:t xml:space="preserve"> tabeli 1.1.</w:t>
      </w:r>
      <w:r w:rsidR="00AC1BF8" w:rsidRPr="00EC6392">
        <w:rPr>
          <w:sz w:val="20"/>
          <w:szCs w:val="20"/>
        </w:rPr>
        <w:t xml:space="preserve"> </w:t>
      </w:r>
      <w:r w:rsidR="00A90E6D" w:rsidRPr="00EC6392">
        <w:rPr>
          <w:sz w:val="20"/>
          <w:szCs w:val="20"/>
        </w:rPr>
        <w:t>i 1.2.</w:t>
      </w:r>
      <w:r w:rsidR="007D0E44" w:rsidRPr="00EC6392">
        <w:rPr>
          <w:sz w:val="20"/>
          <w:szCs w:val="20"/>
        </w:rPr>
        <w:t xml:space="preserve">  </w:t>
      </w:r>
    </w:p>
    <w:p w:rsidR="009D2C84" w:rsidRPr="00EC6392" w:rsidRDefault="008050E3" w:rsidP="00540090">
      <w:pPr>
        <w:ind w:left="141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FB3D73">
        <w:rPr>
          <w:sz w:val="20"/>
          <w:szCs w:val="20"/>
        </w:rPr>
        <w:t xml:space="preserve">        </w:t>
      </w:r>
      <w:r>
        <w:rPr>
          <w:sz w:val="20"/>
          <w:szCs w:val="20"/>
        </w:rPr>
        <w:t>________________</w:t>
      </w:r>
      <w:r w:rsidR="007D0E44" w:rsidRPr="00EC6392">
        <w:rPr>
          <w:sz w:val="20"/>
          <w:szCs w:val="20"/>
        </w:rPr>
        <w:t xml:space="preserve">           </w:t>
      </w:r>
    </w:p>
    <w:sectPr w:rsidR="009D2C84" w:rsidRPr="00EC6392" w:rsidSect="000D769E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09F" w:rsidRDefault="009C709F" w:rsidP="00967D16">
      <w:r>
        <w:separator/>
      </w:r>
    </w:p>
  </w:endnote>
  <w:endnote w:type="continuationSeparator" w:id="1">
    <w:p w:rsidR="009C709F" w:rsidRDefault="009C709F" w:rsidP="00967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17" w:rsidRDefault="00414876">
    <w:pPr>
      <w:pStyle w:val="Footer"/>
    </w:pPr>
    <w:r>
      <w:rPr>
        <w:noProof/>
      </w:rPr>
      <w:drawing>
        <wp:inline distT="0" distB="0" distL="0" distR="0">
          <wp:extent cx="314325" cy="314325"/>
          <wp:effectExtent l="19050" t="0" r="9525" b="0"/>
          <wp:docPr id="1" name="Picture 1" descr="Slikovni rezultat za GRAD PULA-P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ovni rezultat za GRAD PULA-PO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06CF">
      <w:rPr>
        <w:rFonts w:asciiTheme="majorHAnsi" w:hAnsiTheme="majorHAnsi" w:cstheme="majorHAnsi"/>
      </w:rPr>
      <w:t>GRAD PULA-POLA</w:t>
    </w:r>
    <w:r w:rsidR="00F106CF">
      <w:rPr>
        <w:rFonts w:asciiTheme="majorHAnsi" w:hAnsiTheme="majorHAnsi" w:cstheme="majorHAnsi"/>
      </w:rPr>
      <w:ptab w:relativeTo="margin" w:alignment="right" w:leader="none"/>
    </w:r>
    <w:r w:rsidR="00F106CF">
      <w:rPr>
        <w:rFonts w:asciiTheme="majorHAnsi" w:hAnsiTheme="majorHAnsi" w:cstheme="majorHAnsi"/>
      </w:rPr>
      <w:t xml:space="preserve">Stranica </w:t>
    </w:r>
    <w:fldSimple w:instr=" PAGE   \* MERGEFORMAT ">
      <w:r w:rsidR="00F81E72" w:rsidRPr="00F81E72">
        <w:rPr>
          <w:rFonts w:asciiTheme="majorHAnsi" w:hAnsiTheme="majorHAnsi" w:cstheme="majorHAnsi"/>
          <w:noProof/>
        </w:rPr>
        <w:t>5</w:t>
      </w:r>
    </w:fldSimple>
    <w:r w:rsidR="00E84C92">
      <w:rPr>
        <w:noProof/>
        <w:lang w:eastAsia="zh-TW"/>
      </w:rPr>
      <w:pict>
        <v:group id="_x0000_s2051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E84C92">
      <w:rPr>
        <w:noProof/>
        <w:lang w:eastAsia="zh-TW"/>
      </w:rPr>
      <w:pict>
        <v:rect id="_x0000_s2050" style="position:absolute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 w:rsidR="00E84C92">
      <w:rPr>
        <w:noProof/>
        <w:lang w:eastAsia="zh-TW"/>
      </w:rPr>
      <w:pict>
        <v:rect id="_x0000_s2049" style="position:absolute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09F" w:rsidRDefault="009C709F" w:rsidP="00967D16">
      <w:r>
        <w:separator/>
      </w:r>
    </w:p>
  </w:footnote>
  <w:footnote w:type="continuationSeparator" w:id="1">
    <w:p w:rsidR="009C709F" w:rsidRDefault="009C709F" w:rsidP="00967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806"/>
    <w:multiLevelType w:val="hybridMultilevel"/>
    <w:tmpl w:val="67FCC340"/>
    <w:lvl w:ilvl="0" w:tplc="48F692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F29DC"/>
    <w:multiLevelType w:val="hybridMultilevel"/>
    <w:tmpl w:val="491E6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02379"/>
    <w:multiLevelType w:val="multilevel"/>
    <w:tmpl w:val="59A0B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819343E"/>
    <w:multiLevelType w:val="multilevel"/>
    <w:tmpl w:val="59A0B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99B7818"/>
    <w:multiLevelType w:val="hybridMultilevel"/>
    <w:tmpl w:val="250243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910AD"/>
    <w:multiLevelType w:val="hybridMultilevel"/>
    <w:tmpl w:val="2D0A5A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3333B"/>
    <w:multiLevelType w:val="hybridMultilevel"/>
    <w:tmpl w:val="3CB66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D4309"/>
    <w:multiLevelType w:val="hybridMultilevel"/>
    <w:tmpl w:val="D542EA68"/>
    <w:lvl w:ilvl="0" w:tplc="544686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86DE0"/>
    <w:multiLevelType w:val="hybridMultilevel"/>
    <w:tmpl w:val="88640A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>
      <o:colormenu v:ext="edit" fillcolor="none" strokecolor="red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C2CB9"/>
    <w:rsid w:val="0000376F"/>
    <w:rsid w:val="00003ACF"/>
    <w:rsid w:val="00004046"/>
    <w:rsid w:val="00004143"/>
    <w:rsid w:val="000053BA"/>
    <w:rsid w:val="00010BBF"/>
    <w:rsid w:val="000119D7"/>
    <w:rsid w:val="00012843"/>
    <w:rsid w:val="000241D5"/>
    <w:rsid w:val="00027617"/>
    <w:rsid w:val="00033B36"/>
    <w:rsid w:val="00033B5F"/>
    <w:rsid w:val="00035C37"/>
    <w:rsid w:val="0003752C"/>
    <w:rsid w:val="00040374"/>
    <w:rsid w:val="00041162"/>
    <w:rsid w:val="00041BB9"/>
    <w:rsid w:val="000426BA"/>
    <w:rsid w:val="0004452D"/>
    <w:rsid w:val="00052C56"/>
    <w:rsid w:val="00056538"/>
    <w:rsid w:val="00056568"/>
    <w:rsid w:val="0006006D"/>
    <w:rsid w:val="00061CA5"/>
    <w:rsid w:val="00063A88"/>
    <w:rsid w:val="00063E52"/>
    <w:rsid w:val="00065B6D"/>
    <w:rsid w:val="000662C2"/>
    <w:rsid w:val="00066CC2"/>
    <w:rsid w:val="0006733C"/>
    <w:rsid w:val="00067FCE"/>
    <w:rsid w:val="00070E51"/>
    <w:rsid w:val="000710F3"/>
    <w:rsid w:val="0007628A"/>
    <w:rsid w:val="00083388"/>
    <w:rsid w:val="00090BF5"/>
    <w:rsid w:val="000915AB"/>
    <w:rsid w:val="000932AF"/>
    <w:rsid w:val="00093697"/>
    <w:rsid w:val="00094383"/>
    <w:rsid w:val="00095CCF"/>
    <w:rsid w:val="0009700F"/>
    <w:rsid w:val="000A6C37"/>
    <w:rsid w:val="000B06F7"/>
    <w:rsid w:val="000B11EA"/>
    <w:rsid w:val="000B228B"/>
    <w:rsid w:val="000B242E"/>
    <w:rsid w:val="000B2B9E"/>
    <w:rsid w:val="000B4116"/>
    <w:rsid w:val="000C03E5"/>
    <w:rsid w:val="000C228E"/>
    <w:rsid w:val="000C2CB9"/>
    <w:rsid w:val="000C34F0"/>
    <w:rsid w:val="000C44A9"/>
    <w:rsid w:val="000C6D04"/>
    <w:rsid w:val="000D0192"/>
    <w:rsid w:val="000D3BD5"/>
    <w:rsid w:val="000D769E"/>
    <w:rsid w:val="000E458E"/>
    <w:rsid w:val="000E758B"/>
    <w:rsid w:val="000E7E80"/>
    <w:rsid w:val="000F002B"/>
    <w:rsid w:val="000F0675"/>
    <w:rsid w:val="000F1DBD"/>
    <w:rsid w:val="000F4812"/>
    <w:rsid w:val="000F5339"/>
    <w:rsid w:val="000F66B8"/>
    <w:rsid w:val="000F691F"/>
    <w:rsid w:val="000F760E"/>
    <w:rsid w:val="00100996"/>
    <w:rsid w:val="00100E16"/>
    <w:rsid w:val="001101EA"/>
    <w:rsid w:val="00113AA3"/>
    <w:rsid w:val="00115BA2"/>
    <w:rsid w:val="00121749"/>
    <w:rsid w:val="00121FAF"/>
    <w:rsid w:val="00125096"/>
    <w:rsid w:val="001261D9"/>
    <w:rsid w:val="00131437"/>
    <w:rsid w:val="00140F6B"/>
    <w:rsid w:val="0014153D"/>
    <w:rsid w:val="00142B3E"/>
    <w:rsid w:val="00143EA1"/>
    <w:rsid w:val="00147FDE"/>
    <w:rsid w:val="00152F33"/>
    <w:rsid w:val="00155DE8"/>
    <w:rsid w:val="001561DC"/>
    <w:rsid w:val="001562C6"/>
    <w:rsid w:val="001621EB"/>
    <w:rsid w:val="00162684"/>
    <w:rsid w:val="00163836"/>
    <w:rsid w:val="00176060"/>
    <w:rsid w:val="00180C1D"/>
    <w:rsid w:val="0018141D"/>
    <w:rsid w:val="00182485"/>
    <w:rsid w:val="0018443E"/>
    <w:rsid w:val="001909E2"/>
    <w:rsid w:val="0019255E"/>
    <w:rsid w:val="00195540"/>
    <w:rsid w:val="00196EE5"/>
    <w:rsid w:val="001A2757"/>
    <w:rsid w:val="001A525F"/>
    <w:rsid w:val="001A629D"/>
    <w:rsid w:val="001A757F"/>
    <w:rsid w:val="001B0048"/>
    <w:rsid w:val="001B07DB"/>
    <w:rsid w:val="001B2FB9"/>
    <w:rsid w:val="001B37BC"/>
    <w:rsid w:val="001B4E18"/>
    <w:rsid w:val="001B76AB"/>
    <w:rsid w:val="001C0930"/>
    <w:rsid w:val="001C7443"/>
    <w:rsid w:val="001C7DAA"/>
    <w:rsid w:val="001D00FA"/>
    <w:rsid w:val="001D01CA"/>
    <w:rsid w:val="001D1724"/>
    <w:rsid w:val="001D4003"/>
    <w:rsid w:val="001D430F"/>
    <w:rsid w:val="001D6851"/>
    <w:rsid w:val="001E0479"/>
    <w:rsid w:val="001E25EF"/>
    <w:rsid w:val="001E4424"/>
    <w:rsid w:val="001E7360"/>
    <w:rsid w:val="001E7A03"/>
    <w:rsid w:val="001F02F9"/>
    <w:rsid w:val="001F146C"/>
    <w:rsid w:val="001F58DF"/>
    <w:rsid w:val="001F5A53"/>
    <w:rsid w:val="001F5D0A"/>
    <w:rsid w:val="001F5E4F"/>
    <w:rsid w:val="001F602B"/>
    <w:rsid w:val="0020073A"/>
    <w:rsid w:val="002011F5"/>
    <w:rsid w:val="002019F5"/>
    <w:rsid w:val="00204216"/>
    <w:rsid w:val="0020463D"/>
    <w:rsid w:val="00204747"/>
    <w:rsid w:val="002109DA"/>
    <w:rsid w:val="00215F34"/>
    <w:rsid w:val="002163B7"/>
    <w:rsid w:val="00220B0A"/>
    <w:rsid w:val="002230FF"/>
    <w:rsid w:val="002253BB"/>
    <w:rsid w:val="0023194F"/>
    <w:rsid w:val="00234500"/>
    <w:rsid w:val="0023493C"/>
    <w:rsid w:val="00241806"/>
    <w:rsid w:val="002418B2"/>
    <w:rsid w:val="00241D07"/>
    <w:rsid w:val="00242157"/>
    <w:rsid w:val="00242528"/>
    <w:rsid w:val="0024337A"/>
    <w:rsid w:val="002434A4"/>
    <w:rsid w:val="00251663"/>
    <w:rsid w:val="00253A79"/>
    <w:rsid w:val="00257155"/>
    <w:rsid w:val="00274228"/>
    <w:rsid w:val="00284919"/>
    <w:rsid w:val="00296A81"/>
    <w:rsid w:val="002A202B"/>
    <w:rsid w:val="002A5D97"/>
    <w:rsid w:val="002B2C2E"/>
    <w:rsid w:val="002C17CF"/>
    <w:rsid w:val="002C532E"/>
    <w:rsid w:val="002D18E0"/>
    <w:rsid w:val="002D4E2A"/>
    <w:rsid w:val="002D598B"/>
    <w:rsid w:val="002D5D92"/>
    <w:rsid w:val="002D644E"/>
    <w:rsid w:val="002E2A97"/>
    <w:rsid w:val="002E410D"/>
    <w:rsid w:val="002E5F03"/>
    <w:rsid w:val="002F1F8E"/>
    <w:rsid w:val="002F232A"/>
    <w:rsid w:val="002F36DB"/>
    <w:rsid w:val="002F5DC4"/>
    <w:rsid w:val="003003E9"/>
    <w:rsid w:val="003023BE"/>
    <w:rsid w:val="0030288A"/>
    <w:rsid w:val="0030313B"/>
    <w:rsid w:val="00317622"/>
    <w:rsid w:val="0032042C"/>
    <w:rsid w:val="00325C23"/>
    <w:rsid w:val="003261B4"/>
    <w:rsid w:val="0033156C"/>
    <w:rsid w:val="00332159"/>
    <w:rsid w:val="00333FAA"/>
    <w:rsid w:val="003344F6"/>
    <w:rsid w:val="00337115"/>
    <w:rsid w:val="0034287A"/>
    <w:rsid w:val="00345979"/>
    <w:rsid w:val="003463F7"/>
    <w:rsid w:val="00351EE5"/>
    <w:rsid w:val="00352EE1"/>
    <w:rsid w:val="003533DA"/>
    <w:rsid w:val="0035426A"/>
    <w:rsid w:val="00354457"/>
    <w:rsid w:val="0035454B"/>
    <w:rsid w:val="0035497E"/>
    <w:rsid w:val="00355155"/>
    <w:rsid w:val="00357E62"/>
    <w:rsid w:val="003626B3"/>
    <w:rsid w:val="00364D56"/>
    <w:rsid w:val="003718C5"/>
    <w:rsid w:val="00374E8A"/>
    <w:rsid w:val="00380936"/>
    <w:rsid w:val="003853E9"/>
    <w:rsid w:val="00385763"/>
    <w:rsid w:val="00385D74"/>
    <w:rsid w:val="0038605C"/>
    <w:rsid w:val="00386BBD"/>
    <w:rsid w:val="00387DA0"/>
    <w:rsid w:val="00391699"/>
    <w:rsid w:val="0039245B"/>
    <w:rsid w:val="00392D00"/>
    <w:rsid w:val="003A006C"/>
    <w:rsid w:val="003A0EF8"/>
    <w:rsid w:val="003A1FFE"/>
    <w:rsid w:val="003A34AC"/>
    <w:rsid w:val="003A4A04"/>
    <w:rsid w:val="003A4E08"/>
    <w:rsid w:val="003A5AC6"/>
    <w:rsid w:val="003B0CAD"/>
    <w:rsid w:val="003B461C"/>
    <w:rsid w:val="003B4B54"/>
    <w:rsid w:val="003B7241"/>
    <w:rsid w:val="003B738C"/>
    <w:rsid w:val="003B778E"/>
    <w:rsid w:val="003C0522"/>
    <w:rsid w:val="003C42DE"/>
    <w:rsid w:val="003C62A3"/>
    <w:rsid w:val="003C67D0"/>
    <w:rsid w:val="003D2141"/>
    <w:rsid w:val="003D2AA7"/>
    <w:rsid w:val="003D33AA"/>
    <w:rsid w:val="003D3C95"/>
    <w:rsid w:val="003D5269"/>
    <w:rsid w:val="003D553E"/>
    <w:rsid w:val="003E0891"/>
    <w:rsid w:val="003E472E"/>
    <w:rsid w:val="003E5D42"/>
    <w:rsid w:val="003E6A26"/>
    <w:rsid w:val="003F1001"/>
    <w:rsid w:val="003F40A2"/>
    <w:rsid w:val="003F484A"/>
    <w:rsid w:val="003F6BA3"/>
    <w:rsid w:val="003F71E2"/>
    <w:rsid w:val="00401084"/>
    <w:rsid w:val="0040650E"/>
    <w:rsid w:val="00407214"/>
    <w:rsid w:val="0041082C"/>
    <w:rsid w:val="00412D88"/>
    <w:rsid w:val="00414876"/>
    <w:rsid w:val="00431ED4"/>
    <w:rsid w:val="00432147"/>
    <w:rsid w:val="00435143"/>
    <w:rsid w:val="004405C2"/>
    <w:rsid w:val="00441FF2"/>
    <w:rsid w:val="00451102"/>
    <w:rsid w:val="004530C7"/>
    <w:rsid w:val="00454AF1"/>
    <w:rsid w:val="00472423"/>
    <w:rsid w:val="00473712"/>
    <w:rsid w:val="004749CA"/>
    <w:rsid w:val="004826D0"/>
    <w:rsid w:val="00484392"/>
    <w:rsid w:val="00486331"/>
    <w:rsid w:val="004936F8"/>
    <w:rsid w:val="004939B1"/>
    <w:rsid w:val="004963C2"/>
    <w:rsid w:val="004A0889"/>
    <w:rsid w:val="004A2FB0"/>
    <w:rsid w:val="004A400A"/>
    <w:rsid w:val="004A55DC"/>
    <w:rsid w:val="004A56E5"/>
    <w:rsid w:val="004A6B43"/>
    <w:rsid w:val="004A77C7"/>
    <w:rsid w:val="004B082A"/>
    <w:rsid w:val="004B1BD8"/>
    <w:rsid w:val="004B32DA"/>
    <w:rsid w:val="004C1780"/>
    <w:rsid w:val="004C2E70"/>
    <w:rsid w:val="004C3CD1"/>
    <w:rsid w:val="004C4F9C"/>
    <w:rsid w:val="004D1C06"/>
    <w:rsid w:val="004D3F9C"/>
    <w:rsid w:val="004D63F8"/>
    <w:rsid w:val="004E125A"/>
    <w:rsid w:val="004E28F4"/>
    <w:rsid w:val="004E47C6"/>
    <w:rsid w:val="004F5FCC"/>
    <w:rsid w:val="004F69D0"/>
    <w:rsid w:val="004F74FF"/>
    <w:rsid w:val="00501B7F"/>
    <w:rsid w:val="00504A6C"/>
    <w:rsid w:val="00506BD6"/>
    <w:rsid w:val="00516C40"/>
    <w:rsid w:val="00523740"/>
    <w:rsid w:val="0053408B"/>
    <w:rsid w:val="00535D21"/>
    <w:rsid w:val="00540090"/>
    <w:rsid w:val="0054371C"/>
    <w:rsid w:val="00544FC1"/>
    <w:rsid w:val="00544FE4"/>
    <w:rsid w:val="00547160"/>
    <w:rsid w:val="005507D3"/>
    <w:rsid w:val="00555DFC"/>
    <w:rsid w:val="005569F2"/>
    <w:rsid w:val="00561E00"/>
    <w:rsid w:val="0056275B"/>
    <w:rsid w:val="005627C2"/>
    <w:rsid w:val="00563515"/>
    <w:rsid w:val="00564620"/>
    <w:rsid w:val="00571549"/>
    <w:rsid w:val="00571B8E"/>
    <w:rsid w:val="00572534"/>
    <w:rsid w:val="00572741"/>
    <w:rsid w:val="00576D97"/>
    <w:rsid w:val="00580349"/>
    <w:rsid w:val="00585B6E"/>
    <w:rsid w:val="00594A1C"/>
    <w:rsid w:val="00595643"/>
    <w:rsid w:val="00595EC2"/>
    <w:rsid w:val="00596D0C"/>
    <w:rsid w:val="005A0F28"/>
    <w:rsid w:val="005A28DB"/>
    <w:rsid w:val="005A63D6"/>
    <w:rsid w:val="005A6569"/>
    <w:rsid w:val="005B06DE"/>
    <w:rsid w:val="005B11F2"/>
    <w:rsid w:val="005B301C"/>
    <w:rsid w:val="005B3462"/>
    <w:rsid w:val="005B4905"/>
    <w:rsid w:val="005D4BF7"/>
    <w:rsid w:val="005E4660"/>
    <w:rsid w:val="005E5248"/>
    <w:rsid w:val="005F3668"/>
    <w:rsid w:val="005F4B16"/>
    <w:rsid w:val="005F4CEC"/>
    <w:rsid w:val="005F5E51"/>
    <w:rsid w:val="00603694"/>
    <w:rsid w:val="00603977"/>
    <w:rsid w:val="00603C3C"/>
    <w:rsid w:val="00606298"/>
    <w:rsid w:val="006065D9"/>
    <w:rsid w:val="00606D18"/>
    <w:rsid w:val="006071B9"/>
    <w:rsid w:val="006117C1"/>
    <w:rsid w:val="006149F1"/>
    <w:rsid w:val="00614B64"/>
    <w:rsid w:val="00615DD5"/>
    <w:rsid w:val="006221F3"/>
    <w:rsid w:val="006240B2"/>
    <w:rsid w:val="00624272"/>
    <w:rsid w:val="00626300"/>
    <w:rsid w:val="0063594F"/>
    <w:rsid w:val="006374FB"/>
    <w:rsid w:val="00641B02"/>
    <w:rsid w:val="00643D8F"/>
    <w:rsid w:val="00647B3E"/>
    <w:rsid w:val="006507BB"/>
    <w:rsid w:val="00662782"/>
    <w:rsid w:val="0066445D"/>
    <w:rsid w:val="0067658C"/>
    <w:rsid w:val="00680FB8"/>
    <w:rsid w:val="00682D7A"/>
    <w:rsid w:val="0068304C"/>
    <w:rsid w:val="00686E7F"/>
    <w:rsid w:val="006871AC"/>
    <w:rsid w:val="00695D84"/>
    <w:rsid w:val="00697D8D"/>
    <w:rsid w:val="006A298D"/>
    <w:rsid w:val="006A6A9E"/>
    <w:rsid w:val="006A6BA1"/>
    <w:rsid w:val="006B0E45"/>
    <w:rsid w:val="006B3808"/>
    <w:rsid w:val="006B5B60"/>
    <w:rsid w:val="006C3C7B"/>
    <w:rsid w:val="006C5BED"/>
    <w:rsid w:val="006C7FB5"/>
    <w:rsid w:val="006D14E3"/>
    <w:rsid w:val="006D4A12"/>
    <w:rsid w:val="006F25A8"/>
    <w:rsid w:val="006F3F55"/>
    <w:rsid w:val="006F67A2"/>
    <w:rsid w:val="006F68C4"/>
    <w:rsid w:val="00705091"/>
    <w:rsid w:val="00707B2A"/>
    <w:rsid w:val="00714FBD"/>
    <w:rsid w:val="0071621D"/>
    <w:rsid w:val="00716557"/>
    <w:rsid w:val="007205EF"/>
    <w:rsid w:val="00720C14"/>
    <w:rsid w:val="00725D19"/>
    <w:rsid w:val="00730753"/>
    <w:rsid w:val="007316F5"/>
    <w:rsid w:val="00731821"/>
    <w:rsid w:val="0073214B"/>
    <w:rsid w:val="007321A1"/>
    <w:rsid w:val="00732F08"/>
    <w:rsid w:val="00733B2D"/>
    <w:rsid w:val="00735D93"/>
    <w:rsid w:val="00736C17"/>
    <w:rsid w:val="007414DF"/>
    <w:rsid w:val="00742B46"/>
    <w:rsid w:val="00742F4E"/>
    <w:rsid w:val="00744053"/>
    <w:rsid w:val="00745390"/>
    <w:rsid w:val="00745C05"/>
    <w:rsid w:val="00751908"/>
    <w:rsid w:val="00755C7D"/>
    <w:rsid w:val="00755DC2"/>
    <w:rsid w:val="00756DC1"/>
    <w:rsid w:val="007642D4"/>
    <w:rsid w:val="00764FBD"/>
    <w:rsid w:val="00765E4D"/>
    <w:rsid w:val="00771480"/>
    <w:rsid w:val="00774982"/>
    <w:rsid w:val="00774AAB"/>
    <w:rsid w:val="00776A4D"/>
    <w:rsid w:val="007775C0"/>
    <w:rsid w:val="00781CC6"/>
    <w:rsid w:val="00791867"/>
    <w:rsid w:val="0079525C"/>
    <w:rsid w:val="00796198"/>
    <w:rsid w:val="00796A5F"/>
    <w:rsid w:val="007A00BF"/>
    <w:rsid w:val="007A35BF"/>
    <w:rsid w:val="007A5089"/>
    <w:rsid w:val="007A5FB5"/>
    <w:rsid w:val="007B01AA"/>
    <w:rsid w:val="007B03F0"/>
    <w:rsid w:val="007B0685"/>
    <w:rsid w:val="007B0AA0"/>
    <w:rsid w:val="007B1ACC"/>
    <w:rsid w:val="007B607C"/>
    <w:rsid w:val="007C44FF"/>
    <w:rsid w:val="007C4CE7"/>
    <w:rsid w:val="007D064E"/>
    <w:rsid w:val="007D0E44"/>
    <w:rsid w:val="007D23BF"/>
    <w:rsid w:val="007D3396"/>
    <w:rsid w:val="007D616C"/>
    <w:rsid w:val="007D70B4"/>
    <w:rsid w:val="007E007B"/>
    <w:rsid w:val="007F0CF0"/>
    <w:rsid w:val="007F0D93"/>
    <w:rsid w:val="007F3322"/>
    <w:rsid w:val="007F4C60"/>
    <w:rsid w:val="007F6A02"/>
    <w:rsid w:val="0080027A"/>
    <w:rsid w:val="00801F32"/>
    <w:rsid w:val="0080211B"/>
    <w:rsid w:val="008041EC"/>
    <w:rsid w:val="008050E3"/>
    <w:rsid w:val="00810003"/>
    <w:rsid w:val="00810530"/>
    <w:rsid w:val="008178E1"/>
    <w:rsid w:val="0082222A"/>
    <w:rsid w:val="00827276"/>
    <w:rsid w:val="00830407"/>
    <w:rsid w:val="008312AA"/>
    <w:rsid w:val="00834F0B"/>
    <w:rsid w:val="008403B4"/>
    <w:rsid w:val="00843751"/>
    <w:rsid w:val="008518C0"/>
    <w:rsid w:val="00852645"/>
    <w:rsid w:val="00852B73"/>
    <w:rsid w:val="00853966"/>
    <w:rsid w:val="0085603E"/>
    <w:rsid w:val="00856F01"/>
    <w:rsid w:val="00857127"/>
    <w:rsid w:val="00860C36"/>
    <w:rsid w:val="00861B86"/>
    <w:rsid w:val="00863920"/>
    <w:rsid w:val="00865370"/>
    <w:rsid w:val="00867345"/>
    <w:rsid w:val="008677D1"/>
    <w:rsid w:val="00874CDC"/>
    <w:rsid w:val="00874E12"/>
    <w:rsid w:val="00876111"/>
    <w:rsid w:val="008816D4"/>
    <w:rsid w:val="00881D0F"/>
    <w:rsid w:val="00882B37"/>
    <w:rsid w:val="00885FAD"/>
    <w:rsid w:val="008936CF"/>
    <w:rsid w:val="00894B37"/>
    <w:rsid w:val="0089595C"/>
    <w:rsid w:val="0089788F"/>
    <w:rsid w:val="008A10DD"/>
    <w:rsid w:val="008A1745"/>
    <w:rsid w:val="008A3E99"/>
    <w:rsid w:val="008A55D0"/>
    <w:rsid w:val="008A5826"/>
    <w:rsid w:val="008B278B"/>
    <w:rsid w:val="008B4ED6"/>
    <w:rsid w:val="008B5B56"/>
    <w:rsid w:val="008C04DD"/>
    <w:rsid w:val="008C3D47"/>
    <w:rsid w:val="008C41E6"/>
    <w:rsid w:val="008C64BA"/>
    <w:rsid w:val="008D747F"/>
    <w:rsid w:val="008E06DA"/>
    <w:rsid w:val="008E2479"/>
    <w:rsid w:val="008E6E13"/>
    <w:rsid w:val="008F036D"/>
    <w:rsid w:val="008F1D18"/>
    <w:rsid w:val="008F2C48"/>
    <w:rsid w:val="008F33D4"/>
    <w:rsid w:val="008F355A"/>
    <w:rsid w:val="008F69C2"/>
    <w:rsid w:val="00900635"/>
    <w:rsid w:val="0090616C"/>
    <w:rsid w:val="009065C5"/>
    <w:rsid w:val="00910715"/>
    <w:rsid w:val="00915A3A"/>
    <w:rsid w:val="00921668"/>
    <w:rsid w:val="00923F09"/>
    <w:rsid w:val="00924309"/>
    <w:rsid w:val="00926713"/>
    <w:rsid w:val="00926F79"/>
    <w:rsid w:val="0092709F"/>
    <w:rsid w:val="00927215"/>
    <w:rsid w:val="00931D8C"/>
    <w:rsid w:val="00932388"/>
    <w:rsid w:val="00933E1D"/>
    <w:rsid w:val="00937AFE"/>
    <w:rsid w:val="009421D9"/>
    <w:rsid w:val="009440F8"/>
    <w:rsid w:val="0094620C"/>
    <w:rsid w:val="009468C1"/>
    <w:rsid w:val="009504E8"/>
    <w:rsid w:val="00954A1E"/>
    <w:rsid w:val="009573A5"/>
    <w:rsid w:val="00967B32"/>
    <w:rsid w:val="00967D16"/>
    <w:rsid w:val="00970B30"/>
    <w:rsid w:val="00975CC3"/>
    <w:rsid w:val="00977B62"/>
    <w:rsid w:val="00980359"/>
    <w:rsid w:val="00983E46"/>
    <w:rsid w:val="00984744"/>
    <w:rsid w:val="00985DF0"/>
    <w:rsid w:val="00993E63"/>
    <w:rsid w:val="00996041"/>
    <w:rsid w:val="00996340"/>
    <w:rsid w:val="0099643A"/>
    <w:rsid w:val="009A3C6D"/>
    <w:rsid w:val="009A44E9"/>
    <w:rsid w:val="009A5E78"/>
    <w:rsid w:val="009B20A7"/>
    <w:rsid w:val="009B295D"/>
    <w:rsid w:val="009C0AA5"/>
    <w:rsid w:val="009C1E84"/>
    <w:rsid w:val="009C2C8C"/>
    <w:rsid w:val="009C3208"/>
    <w:rsid w:val="009C33BD"/>
    <w:rsid w:val="009C50EF"/>
    <w:rsid w:val="009C709F"/>
    <w:rsid w:val="009C7AA1"/>
    <w:rsid w:val="009D1B04"/>
    <w:rsid w:val="009D1B83"/>
    <w:rsid w:val="009D1D9D"/>
    <w:rsid w:val="009D2C84"/>
    <w:rsid w:val="009D2F8B"/>
    <w:rsid w:val="009D5105"/>
    <w:rsid w:val="009D5DA6"/>
    <w:rsid w:val="009D613A"/>
    <w:rsid w:val="009D7E6C"/>
    <w:rsid w:val="009E0D78"/>
    <w:rsid w:val="009E159C"/>
    <w:rsid w:val="009E5935"/>
    <w:rsid w:val="009E6741"/>
    <w:rsid w:val="009E7C49"/>
    <w:rsid w:val="009F03EA"/>
    <w:rsid w:val="009F053E"/>
    <w:rsid w:val="009F5451"/>
    <w:rsid w:val="00A00341"/>
    <w:rsid w:val="00A03001"/>
    <w:rsid w:val="00A037A0"/>
    <w:rsid w:val="00A051A7"/>
    <w:rsid w:val="00A05426"/>
    <w:rsid w:val="00A06207"/>
    <w:rsid w:val="00A11D10"/>
    <w:rsid w:val="00A11E46"/>
    <w:rsid w:val="00A12257"/>
    <w:rsid w:val="00A12638"/>
    <w:rsid w:val="00A13428"/>
    <w:rsid w:val="00A175D3"/>
    <w:rsid w:val="00A20283"/>
    <w:rsid w:val="00A20A26"/>
    <w:rsid w:val="00A210F6"/>
    <w:rsid w:val="00A218D5"/>
    <w:rsid w:val="00A3072C"/>
    <w:rsid w:val="00A35CEB"/>
    <w:rsid w:val="00A41DB8"/>
    <w:rsid w:val="00A44E3F"/>
    <w:rsid w:val="00A461EA"/>
    <w:rsid w:val="00A47918"/>
    <w:rsid w:val="00A5417A"/>
    <w:rsid w:val="00A57704"/>
    <w:rsid w:val="00A60BF6"/>
    <w:rsid w:val="00A61305"/>
    <w:rsid w:val="00A631A1"/>
    <w:rsid w:val="00A65A77"/>
    <w:rsid w:val="00A70005"/>
    <w:rsid w:val="00A71677"/>
    <w:rsid w:val="00A7403A"/>
    <w:rsid w:val="00A77D59"/>
    <w:rsid w:val="00A84135"/>
    <w:rsid w:val="00A85DA9"/>
    <w:rsid w:val="00A86220"/>
    <w:rsid w:val="00A86682"/>
    <w:rsid w:val="00A90E6D"/>
    <w:rsid w:val="00A91451"/>
    <w:rsid w:val="00A931AC"/>
    <w:rsid w:val="00A936AB"/>
    <w:rsid w:val="00A93813"/>
    <w:rsid w:val="00A93BF4"/>
    <w:rsid w:val="00A94F92"/>
    <w:rsid w:val="00A9791F"/>
    <w:rsid w:val="00AA238C"/>
    <w:rsid w:val="00AA2D45"/>
    <w:rsid w:val="00AA5A8D"/>
    <w:rsid w:val="00AA771D"/>
    <w:rsid w:val="00AB38BE"/>
    <w:rsid w:val="00AB3D46"/>
    <w:rsid w:val="00AB5ED6"/>
    <w:rsid w:val="00AC1BF8"/>
    <w:rsid w:val="00AC1ED7"/>
    <w:rsid w:val="00AC55F2"/>
    <w:rsid w:val="00AC5B2C"/>
    <w:rsid w:val="00AD4C46"/>
    <w:rsid w:val="00AD6F24"/>
    <w:rsid w:val="00AE16CB"/>
    <w:rsid w:val="00AE34E5"/>
    <w:rsid w:val="00AE4E1B"/>
    <w:rsid w:val="00AF0E41"/>
    <w:rsid w:val="00B00A52"/>
    <w:rsid w:val="00B0175C"/>
    <w:rsid w:val="00B0610C"/>
    <w:rsid w:val="00B068A2"/>
    <w:rsid w:val="00B11FE4"/>
    <w:rsid w:val="00B143FE"/>
    <w:rsid w:val="00B162AD"/>
    <w:rsid w:val="00B23B52"/>
    <w:rsid w:val="00B24A1C"/>
    <w:rsid w:val="00B32D51"/>
    <w:rsid w:val="00B3505C"/>
    <w:rsid w:val="00B36788"/>
    <w:rsid w:val="00B36831"/>
    <w:rsid w:val="00B3737B"/>
    <w:rsid w:val="00B402C8"/>
    <w:rsid w:val="00B41CB9"/>
    <w:rsid w:val="00B440A3"/>
    <w:rsid w:val="00B44480"/>
    <w:rsid w:val="00B52227"/>
    <w:rsid w:val="00B5439E"/>
    <w:rsid w:val="00B5454C"/>
    <w:rsid w:val="00B5586A"/>
    <w:rsid w:val="00B55DB7"/>
    <w:rsid w:val="00B56FBF"/>
    <w:rsid w:val="00B6370D"/>
    <w:rsid w:val="00B6462E"/>
    <w:rsid w:val="00B64F8D"/>
    <w:rsid w:val="00B67361"/>
    <w:rsid w:val="00B7265B"/>
    <w:rsid w:val="00B73D5D"/>
    <w:rsid w:val="00B8109F"/>
    <w:rsid w:val="00B84BF0"/>
    <w:rsid w:val="00B85203"/>
    <w:rsid w:val="00B90335"/>
    <w:rsid w:val="00B913F3"/>
    <w:rsid w:val="00B927E6"/>
    <w:rsid w:val="00B93BB0"/>
    <w:rsid w:val="00B95552"/>
    <w:rsid w:val="00B95846"/>
    <w:rsid w:val="00B96109"/>
    <w:rsid w:val="00BA1317"/>
    <w:rsid w:val="00BA630A"/>
    <w:rsid w:val="00BA651D"/>
    <w:rsid w:val="00BA701F"/>
    <w:rsid w:val="00BA79E2"/>
    <w:rsid w:val="00BB1DE0"/>
    <w:rsid w:val="00BB3B64"/>
    <w:rsid w:val="00BB4704"/>
    <w:rsid w:val="00BB641C"/>
    <w:rsid w:val="00BB67AE"/>
    <w:rsid w:val="00BC2B06"/>
    <w:rsid w:val="00BC33EF"/>
    <w:rsid w:val="00BC4371"/>
    <w:rsid w:val="00BD097F"/>
    <w:rsid w:val="00BD1B0E"/>
    <w:rsid w:val="00BD5663"/>
    <w:rsid w:val="00BE1078"/>
    <w:rsid w:val="00BE6CE3"/>
    <w:rsid w:val="00BE73D2"/>
    <w:rsid w:val="00C049DE"/>
    <w:rsid w:val="00C04AB8"/>
    <w:rsid w:val="00C20662"/>
    <w:rsid w:val="00C20B17"/>
    <w:rsid w:val="00C2582F"/>
    <w:rsid w:val="00C31AE9"/>
    <w:rsid w:val="00C32199"/>
    <w:rsid w:val="00C33820"/>
    <w:rsid w:val="00C33EDB"/>
    <w:rsid w:val="00C359CC"/>
    <w:rsid w:val="00C36C7E"/>
    <w:rsid w:val="00C468B7"/>
    <w:rsid w:val="00C576C7"/>
    <w:rsid w:val="00C579A9"/>
    <w:rsid w:val="00C60319"/>
    <w:rsid w:val="00C653FB"/>
    <w:rsid w:val="00C665CA"/>
    <w:rsid w:val="00C72430"/>
    <w:rsid w:val="00C732FC"/>
    <w:rsid w:val="00C774EF"/>
    <w:rsid w:val="00C80B89"/>
    <w:rsid w:val="00C9329E"/>
    <w:rsid w:val="00C95EDB"/>
    <w:rsid w:val="00C964B6"/>
    <w:rsid w:val="00C9794B"/>
    <w:rsid w:val="00CA2B61"/>
    <w:rsid w:val="00CA302B"/>
    <w:rsid w:val="00CA46C0"/>
    <w:rsid w:val="00CA6B42"/>
    <w:rsid w:val="00CB609C"/>
    <w:rsid w:val="00CB74EE"/>
    <w:rsid w:val="00CC280E"/>
    <w:rsid w:val="00CC688B"/>
    <w:rsid w:val="00CC7F0B"/>
    <w:rsid w:val="00CD2636"/>
    <w:rsid w:val="00CD6289"/>
    <w:rsid w:val="00CD7A95"/>
    <w:rsid w:val="00CE78B4"/>
    <w:rsid w:val="00CE7A1A"/>
    <w:rsid w:val="00CF374A"/>
    <w:rsid w:val="00CF583E"/>
    <w:rsid w:val="00D02BA4"/>
    <w:rsid w:val="00D059B0"/>
    <w:rsid w:val="00D05A44"/>
    <w:rsid w:val="00D066E6"/>
    <w:rsid w:val="00D12905"/>
    <w:rsid w:val="00D12E8B"/>
    <w:rsid w:val="00D1362A"/>
    <w:rsid w:val="00D177DA"/>
    <w:rsid w:val="00D23F9F"/>
    <w:rsid w:val="00D240C6"/>
    <w:rsid w:val="00D25520"/>
    <w:rsid w:val="00D26AA0"/>
    <w:rsid w:val="00D34117"/>
    <w:rsid w:val="00D371EC"/>
    <w:rsid w:val="00D40298"/>
    <w:rsid w:val="00D43F2A"/>
    <w:rsid w:val="00D4723F"/>
    <w:rsid w:val="00D52C58"/>
    <w:rsid w:val="00D556A2"/>
    <w:rsid w:val="00D56BBB"/>
    <w:rsid w:val="00D57411"/>
    <w:rsid w:val="00D6285E"/>
    <w:rsid w:val="00D70B80"/>
    <w:rsid w:val="00D76A95"/>
    <w:rsid w:val="00D770E8"/>
    <w:rsid w:val="00D77F31"/>
    <w:rsid w:val="00D821E2"/>
    <w:rsid w:val="00D84448"/>
    <w:rsid w:val="00D855E7"/>
    <w:rsid w:val="00D903CD"/>
    <w:rsid w:val="00D910E7"/>
    <w:rsid w:val="00D9183E"/>
    <w:rsid w:val="00D91B70"/>
    <w:rsid w:val="00D92361"/>
    <w:rsid w:val="00D962ED"/>
    <w:rsid w:val="00DA6E76"/>
    <w:rsid w:val="00DB1044"/>
    <w:rsid w:val="00DB44C4"/>
    <w:rsid w:val="00DB509C"/>
    <w:rsid w:val="00DC0CA1"/>
    <w:rsid w:val="00DC1E4F"/>
    <w:rsid w:val="00DC2277"/>
    <w:rsid w:val="00DC52FC"/>
    <w:rsid w:val="00DC5934"/>
    <w:rsid w:val="00DD1573"/>
    <w:rsid w:val="00DD2007"/>
    <w:rsid w:val="00DD25F4"/>
    <w:rsid w:val="00DD5018"/>
    <w:rsid w:val="00DE0564"/>
    <w:rsid w:val="00DE0905"/>
    <w:rsid w:val="00DE14CB"/>
    <w:rsid w:val="00DE39E0"/>
    <w:rsid w:val="00DE44C8"/>
    <w:rsid w:val="00DE496D"/>
    <w:rsid w:val="00DF1E47"/>
    <w:rsid w:val="00DF2644"/>
    <w:rsid w:val="00DF45E4"/>
    <w:rsid w:val="00DF4DFE"/>
    <w:rsid w:val="00DF6518"/>
    <w:rsid w:val="00DF6D1B"/>
    <w:rsid w:val="00E00596"/>
    <w:rsid w:val="00E162A6"/>
    <w:rsid w:val="00E164B3"/>
    <w:rsid w:val="00E176EA"/>
    <w:rsid w:val="00E17A72"/>
    <w:rsid w:val="00E21EA6"/>
    <w:rsid w:val="00E24166"/>
    <w:rsid w:val="00E25169"/>
    <w:rsid w:val="00E25627"/>
    <w:rsid w:val="00E26AEE"/>
    <w:rsid w:val="00E27317"/>
    <w:rsid w:val="00E273C2"/>
    <w:rsid w:val="00E27722"/>
    <w:rsid w:val="00E3173A"/>
    <w:rsid w:val="00E36ABA"/>
    <w:rsid w:val="00E37FC7"/>
    <w:rsid w:val="00E4014A"/>
    <w:rsid w:val="00E46327"/>
    <w:rsid w:val="00E53E7E"/>
    <w:rsid w:val="00E55224"/>
    <w:rsid w:val="00E6023A"/>
    <w:rsid w:val="00E62364"/>
    <w:rsid w:val="00E64F43"/>
    <w:rsid w:val="00E67FB3"/>
    <w:rsid w:val="00E77198"/>
    <w:rsid w:val="00E814C4"/>
    <w:rsid w:val="00E83BC3"/>
    <w:rsid w:val="00E83FEC"/>
    <w:rsid w:val="00E84C92"/>
    <w:rsid w:val="00E85829"/>
    <w:rsid w:val="00E877CE"/>
    <w:rsid w:val="00E90436"/>
    <w:rsid w:val="00E97F11"/>
    <w:rsid w:val="00EA1D0B"/>
    <w:rsid w:val="00EA407A"/>
    <w:rsid w:val="00EA54E7"/>
    <w:rsid w:val="00EB2D9D"/>
    <w:rsid w:val="00EB31DA"/>
    <w:rsid w:val="00EC0A45"/>
    <w:rsid w:val="00EC3CF7"/>
    <w:rsid w:val="00EC6392"/>
    <w:rsid w:val="00ED0435"/>
    <w:rsid w:val="00ED22BB"/>
    <w:rsid w:val="00EE1C06"/>
    <w:rsid w:val="00EE52CB"/>
    <w:rsid w:val="00EE5A45"/>
    <w:rsid w:val="00EF39D2"/>
    <w:rsid w:val="00EF6D38"/>
    <w:rsid w:val="00F030B0"/>
    <w:rsid w:val="00F03277"/>
    <w:rsid w:val="00F03431"/>
    <w:rsid w:val="00F05B30"/>
    <w:rsid w:val="00F106CF"/>
    <w:rsid w:val="00F13DBE"/>
    <w:rsid w:val="00F2106D"/>
    <w:rsid w:val="00F2209A"/>
    <w:rsid w:val="00F24B82"/>
    <w:rsid w:val="00F317FF"/>
    <w:rsid w:val="00F3356A"/>
    <w:rsid w:val="00F339FD"/>
    <w:rsid w:val="00F358D7"/>
    <w:rsid w:val="00F37CCD"/>
    <w:rsid w:val="00F42D01"/>
    <w:rsid w:val="00F44C74"/>
    <w:rsid w:val="00F47B58"/>
    <w:rsid w:val="00F5220B"/>
    <w:rsid w:val="00F534A0"/>
    <w:rsid w:val="00F55E8F"/>
    <w:rsid w:val="00F577E7"/>
    <w:rsid w:val="00F60C0C"/>
    <w:rsid w:val="00F61B17"/>
    <w:rsid w:val="00F6412C"/>
    <w:rsid w:val="00F652AB"/>
    <w:rsid w:val="00F667C6"/>
    <w:rsid w:val="00F72711"/>
    <w:rsid w:val="00F74103"/>
    <w:rsid w:val="00F80D98"/>
    <w:rsid w:val="00F81E72"/>
    <w:rsid w:val="00F84786"/>
    <w:rsid w:val="00F84D95"/>
    <w:rsid w:val="00F84EC8"/>
    <w:rsid w:val="00F87ED0"/>
    <w:rsid w:val="00F908F5"/>
    <w:rsid w:val="00F92378"/>
    <w:rsid w:val="00F950EC"/>
    <w:rsid w:val="00F97380"/>
    <w:rsid w:val="00F9797E"/>
    <w:rsid w:val="00F97EB3"/>
    <w:rsid w:val="00FA0762"/>
    <w:rsid w:val="00FA2074"/>
    <w:rsid w:val="00FA6D27"/>
    <w:rsid w:val="00FA7FDF"/>
    <w:rsid w:val="00FB3D73"/>
    <w:rsid w:val="00FC754B"/>
    <w:rsid w:val="00FC7D9A"/>
    <w:rsid w:val="00FD0BA4"/>
    <w:rsid w:val="00FE0718"/>
    <w:rsid w:val="00FE4E7E"/>
    <w:rsid w:val="00FE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CB9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298"/>
    <w:pPr>
      <w:spacing w:after="0" w:line="240" w:lineRule="auto"/>
    </w:pPr>
  </w:style>
  <w:style w:type="paragraph" w:customStyle="1" w:styleId="Style1">
    <w:name w:val="Style1"/>
    <w:basedOn w:val="Normal"/>
    <w:link w:val="Style1Char"/>
    <w:qFormat/>
    <w:rsid w:val="005A28DB"/>
  </w:style>
  <w:style w:type="character" w:customStyle="1" w:styleId="Style1Char">
    <w:name w:val="Style1 Char"/>
    <w:basedOn w:val="DefaultParagraphFont"/>
    <w:link w:val="Style1"/>
    <w:rsid w:val="005A28DB"/>
  </w:style>
  <w:style w:type="paragraph" w:customStyle="1" w:styleId="Style2">
    <w:name w:val="Style2"/>
    <w:basedOn w:val="Normal"/>
    <w:next w:val="Style1"/>
    <w:link w:val="Style2Char"/>
    <w:qFormat/>
    <w:rsid w:val="00325C23"/>
  </w:style>
  <w:style w:type="character" w:customStyle="1" w:styleId="Style2Char">
    <w:name w:val="Style2 Char"/>
    <w:basedOn w:val="DefaultParagraphFont"/>
    <w:link w:val="Style2"/>
    <w:rsid w:val="00325C23"/>
  </w:style>
  <w:style w:type="paragraph" w:customStyle="1" w:styleId="Style3">
    <w:name w:val="Style3"/>
    <w:basedOn w:val="Normal"/>
    <w:next w:val="Style1"/>
    <w:link w:val="Style3Char"/>
    <w:autoRedefine/>
    <w:rsid w:val="00D4723F"/>
  </w:style>
  <w:style w:type="character" w:customStyle="1" w:styleId="Style3Char">
    <w:name w:val="Style3 Char"/>
    <w:basedOn w:val="DefaultParagraphFont"/>
    <w:link w:val="Style3"/>
    <w:rsid w:val="00D4723F"/>
  </w:style>
  <w:style w:type="paragraph" w:styleId="ListParagraph">
    <w:name w:val="List Paragraph"/>
    <w:basedOn w:val="Normal"/>
    <w:uiPriority w:val="34"/>
    <w:qFormat/>
    <w:rsid w:val="000C2CB9"/>
    <w:pPr>
      <w:ind w:left="720"/>
      <w:contextualSpacing/>
    </w:pPr>
  </w:style>
  <w:style w:type="table" w:styleId="TableGrid">
    <w:name w:val="Table Grid"/>
    <w:basedOn w:val="TableNormal"/>
    <w:uiPriority w:val="59"/>
    <w:rsid w:val="000C2CB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C2CB9"/>
    <w:rPr>
      <w:color w:val="0000FF" w:themeColor="hyperlink"/>
      <w:u w:val="single"/>
    </w:rPr>
  </w:style>
  <w:style w:type="character" w:customStyle="1" w:styleId="Bodytext3">
    <w:name w:val="Body text (3)_"/>
    <w:basedOn w:val="DefaultParagraphFont"/>
    <w:link w:val="Bodytext30"/>
    <w:locked/>
    <w:rsid w:val="008E6E1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8E6E13"/>
    <w:pPr>
      <w:widowControl w:val="0"/>
      <w:shd w:val="clear" w:color="auto" w:fill="FFFFFF"/>
      <w:spacing w:after="480" w:line="0" w:lineRule="atLeast"/>
      <w:jc w:val="both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Bodytext2">
    <w:name w:val="Body text (2)_"/>
    <w:basedOn w:val="DefaultParagraphFont"/>
    <w:link w:val="Bodytext20"/>
    <w:locked/>
    <w:rsid w:val="008E6E13"/>
    <w:rPr>
      <w:rFonts w:ascii="Arial" w:eastAsia="Arial" w:hAnsi="Arial" w:cs="Arial"/>
      <w:sz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E6E13"/>
    <w:pPr>
      <w:widowControl w:val="0"/>
      <w:shd w:val="clear" w:color="auto" w:fill="FFFFFF"/>
      <w:spacing w:before="240" w:line="288" w:lineRule="exact"/>
      <w:ind w:hanging="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Bodytext27">
    <w:name w:val="Body text (2) + 7"/>
    <w:aliases w:val="5 pt"/>
    <w:basedOn w:val="Bodytext2"/>
    <w:rsid w:val="008E6E13"/>
    <w:rPr>
      <w:b/>
      <w:bCs/>
      <w:color w:val="000000"/>
      <w:spacing w:val="0"/>
      <w:w w:val="100"/>
      <w:position w:val="0"/>
      <w:sz w:val="15"/>
      <w:szCs w:val="15"/>
      <w:lang w:val="hr-HR" w:eastAsia="hr-HR" w:bidi="hr-HR"/>
    </w:rPr>
  </w:style>
  <w:style w:type="character" w:customStyle="1" w:styleId="Bodytext29pt">
    <w:name w:val="Body text (2) + 9 pt"/>
    <w:basedOn w:val="Bodytext2"/>
    <w:rsid w:val="008E6E13"/>
    <w:rPr>
      <w:color w:val="000000"/>
      <w:spacing w:val="0"/>
      <w:w w:val="100"/>
      <w:position w:val="0"/>
      <w:sz w:val="18"/>
      <w:szCs w:val="18"/>
      <w:lang w:val="hr-HR" w:eastAsia="hr-HR" w:bidi="hr-HR"/>
    </w:rPr>
  </w:style>
  <w:style w:type="character" w:customStyle="1" w:styleId="Bodytext28pt">
    <w:name w:val="Body text (2) + 8 pt"/>
    <w:aliases w:val="Italic"/>
    <w:basedOn w:val="Bodytext2"/>
    <w:rsid w:val="008E6E13"/>
    <w:rPr>
      <w:i/>
      <w:iCs/>
      <w:color w:val="000000"/>
      <w:spacing w:val="0"/>
      <w:w w:val="100"/>
      <w:position w:val="0"/>
      <w:sz w:val="16"/>
      <w:szCs w:val="16"/>
      <w:lang w:val="hr-HR" w:eastAsia="hr-HR" w:bidi="hr-HR"/>
    </w:rPr>
  </w:style>
  <w:style w:type="character" w:customStyle="1" w:styleId="Bodytext26pt">
    <w:name w:val="Body text (2) + 6 pt"/>
    <w:basedOn w:val="Bodytext2"/>
    <w:rsid w:val="008E6E13"/>
    <w:rPr>
      <w:color w:val="000000"/>
      <w:spacing w:val="0"/>
      <w:w w:val="100"/>
      <w:position w:val="0"/>
      <w:sz w:val="12"/>
      <w:szCs w:val="12"/>
      <w:lang w:val="hr-HR" w:eastAsia="hr-HR" w:bidi="hr-HR"/>
    </w:rPr>
  </w:style>
  <w:style w:type="character" w:customStyle="1" w:styleId="Bodytext27pt">
    <w:name w:val="Body text (2) + 7 pt"/>
    <w:aliases w:val="Bold"/>
    <w:basedOn w:val="Bodytext2"/>
    <w:rsid w:val="008E6E13"/>
    <w:rPr>
      <w:b/>
      <w:bCs/>
      <w:color w:val="000000"/>
      <w:spacing w:val="0"/>
      <w:w w:val="100"/>
      <w:position w:val="0"/>
      <w:sz w:val="10"/>
      <w:szCs w:val="10"/>
      <w:lang w:val="hr-HR" w:eastAsia="hr-HR" w:bidi="hr-HR"/>
    </w:rPr>
  </w:style>
  <w:style w:type="paragraph" w:styleId="Header">
    <w:name w:val="header"/>
    <w:basedOn w:val="Normal"/>
    <w:link w:val="HeaderChar"/>
    <w:uiPriority w:val="99"/>
    <w:unhideWhenUsed/>
    <w:rsid w:val="00967D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D16"/>
    <w:rPr>
      <w:rFonts w:eastAsia="Times New Roman" w:cs="Times New Roman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967D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D16"/>
    <w:rPr>
      <w:rFonts w:eastAsia="Times New Roman" w:cs="Times New Roman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D1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e@pul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ne@pul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la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07E19-442F-4B12-89B5-74CD1953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kbencic</dc:creator>
  <cp:lastModifiedBy>Ingrid Bulian</cp:lastModifiedBy>
  <cp:revision>5</cp:revision>
  <cp:lastPrinted>2017-09-07T10:34:00Z</cp:lastPrinted>
  <dcterms:created xsi:type="dcterms:W3CDTF">2017-09-07T13:09:00Z</dcterms:created>
  <dcterms:modified xsi:type="dcterms:W3CDTF">2017-09-07T13:11:00Z</dcterms:modified>
</cp:coreProperties>
</file>